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8065AA" w14:textId="3459CBD5" w:rsidR="003E1E39" w:rsidRPr="00F63CCD" w:rsidRDefault="00582A2B" w:rsidP="00F63CCD">
      <w:pPr>
        <w:pStyle w:val="berschrift1"/>
      </w:pPr>
      <w:bookmarkStart w:id="0" w:name="_Toc134181439"/>
      <w:r>
        <w:t xml:space="preserve">  </w:t>
      </w:r>
      <w:r w:rsidR="00AF4418" w:rsidRPr="00F63CCD">
        <w:t>Schutzkonzept</w:t>
      </w:r>
      <w:bookmarkEnd w:id="0"/>
      <w:r w:rsidR="00ED49A2" w:rsidRPr="00F63CCD">
        <w:t xml:space="preserve">                                         </w:t>
      </w:r>
    </w:p>
    <w:p w14:paraId="3906858F" w14:textId="5F26C01C" w:rsidR="003E1E39" w:rsidRDefault="003E1E39" w:rsidP="00AF4418">
      <w:pPr>
        <w:jc w:val="both"/>
      </w:pPr>
      <w:r>
        <w:t xml:space="preserve"> </w:t>
      </w:r>
    </w:p>
    <w:p w14:paraId="74E5EEFB" w14:textId="6CA4DB98" w:rsidR="003E1E39" w:rsidRDefault="003E2602" w:rsidP="00AF4418">
      <w:pPr>
        <w:jc w:val="both"/>
      </w:pPr>
      <w:r>
        <w:rPr>
          <w:noProof/>
        </w:rPr>
        <w:drawing>
          <wp:anchor distT="0" distB="0" distL="114300" distR="114300" simplePos="0" relativeHeight="251810304" behindDoc="1" locked="0" layoutInCell="1" allowOverlap="1" wp14:anchorId="282184C7" wp14:editId="0B8945DE">
            <wp:simplePos x="0" y="0"/>
            <wp:positionH relativeFrom="margin">
              <wp:align>right</wp:align>
            </wp:positionH>
            <wp:positionV relativeFrom="paragraph">
              <wp:posOffset>170180</wp:posOffset>
            </wp:positionV>
            <wp:extent cx="5761021" cy="4164312"/>
            <wp:effectExtent l="0" t="0" r="0" b="8255"/>
            <wp:wrapNone/>
            <wp:docPr id="57" name="Bild 2" descr="Alle Für Einen Hände Liegen In Der Einheit Und Stützung Stockfoto und mehr  Bilder von Multikulturelle Gruppe - i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lle Für Einen Hände Liegen In Der Einheit Und Stützung Stockfoto und mehr  Bilder von Multikulturelle Gruppe - iStock"/>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1021" cy="416431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AEB4B27" w14:textId="78AFA237" w:rsidR="003E1E39" w:rsidRDefault="003E1E39" w:rsidP="00AF4418">
      <w:pPr>
        <w:jc w:val="both"/>
      </w:pPr>
    </w:p>
    <w:p w14:paraId="40F44CAC" w14:textId="440A8EFA" w:rsidR="009F6C18" w:rsidRDefault="009F6C18" w:rsidP="00AF4418">
      <w:pPr>
        <w:jc w:val="both"/>
      </w:pPr>
    </w:p>
    <w:p w14:paraId="0104FA74" w14:textId="2B9AAD77" w:rsidR="009F6C18" w:rsidRDefault="009F6C18" w:rsidP="00AF4418">
      <w:pPr>
        <w:jc w:val="both"/>
      </w:pPr>
    </w:p>
    <w:p w14:paraId="6DF7AF8F" w14:textId="5216E4FA" w:rsidR="009F6C18" w:rsidRDefault="009F6C18" w:rsidP="00AF4418">
      <w:pPr>
        <w:jc w:val="both"/>
      </w:pPr>
    </w:p>
    <w:p w14:paraId="535B378A" w14:textId="6D6E9879" w:rsidR="009F6C18" w:rsidRDefault="009F6C18" w:rsidP="00AF4418">
      <w:pPr>
        <w:jc w:val="both"/>
      </w:pPr>
    </w:p>
    <w:p w14:paraId="46DC5703" w14:textId="6130A03C" w:rsidR="009F6C18" w:rsidRDefault="009F6C18" w:rsidP="00AF4418">
      <w:pPr>
        <w:jc w:val="both"/>
      </w:pPr>
    </w:p>
    <w:p w14:paraId="21741C88" w14:textId="49857608" w:rsidR="009F6C18" w:rsidRDefault="009F6C18" w:rsidP="00AF4418">
      <w:pPr>
        <w:jc w:val="both"/>
      </w:pPr>
    </w:p>
    <w:p w14:paraId="410963E0" w14:textId="1A0E0817" w:rsidR="009F6C18" w:rsidRDefault="009F6C18" w:rsidP="00AF4418">
      <w:pPr>
        <w:jc w:val="both"/>
      </w:pPr>
    </w:p>
    <w:p w14:paraId="3AEAA269" w14:textId="56656EEF" w:rsidR="009F6C18" w:rsidRDefault="009F6C18" w:rsidP="00AF4418">
      <w:pPr>
        <w:jc w:val="both"/>
      </w:pPr>
    </w:p>
    <w:p w14:paraId="0C5DAA08" w14:textId="0050BB45" w:rsidR="009F6C18" w:rsidRDefault="009F6C18" w:rsidP="00AF4418">
      <w:pPr>
        <w:jc w:val="both"/>
      </w:pPr>
    </w:p>
    <w:p w14:paraId="342CE8AF" w14:textId="39E75845" w:rsidR="009F6C18" w:rsidRDefault="009F6C18" w:rsidP="00AF4418">
      <w:pPr>
        <w:jc w:val="both"/>
      </w:pPr>
    </w:p>
    <w:p w14:paraId="7B3216FF" w14:textId="4BA91CDD" w:rsidR="009F6C18" w:rsidRDefault="009F6C18" w:rsidP="00AF4418">
      <w:pPr>
        <w:jc w:val="both"/>
      </w:pPr>
    </w:p>
    <w:p w14:paraId="31C5173D" w14:textId="3A68C95A" w:rsidR="009F6C18" w:rsidRDefault="009F6C18" w:rsidP="00AF4418">
      <w:pPr>
        <w:jc w:val="both"/>
      </w:pPr>
    </w:p>
    <w:p w14:paraId="71DA64CD" w14:textId="602D0780" w:rsidR="009F6C18" w:rsidRDefault="009F6C18" w:rsidP="00AF4418">
      <w:pPr>
        <w:jc w:val="both"/>
      </w:pPr>
    </w:p>
    <w:p w14:paraId="33C1D94D" w14:textId="390F9523" w:rsidR="009F6C18" w:rsidRDefault="003E2602" w:rsidP="00AF4418">
      <w:pPr>
        <w:jc w:val="both"/>
      </w:pPr>
      <w:r>
        <w:rPr>
          <w:noProof/>
        </w:rPr>
        <mc:AlternateContent>
          <mc:Choice Requires="wps">
            <w:drawing>
              <wp:anchor distT="45720" distB="45720" distL="114300" distR="114300" simplePos="0" relativeHeight="251659264" behindDoc="0" locked="0" layoutInCell="1" allowOverlap="1" wp14:anchorId="205898F0" wp14:editId="25D9312A">
                <wp:simplePos x="0" y="0"/>
                <wp:positionH relativeFrom="margin">
                  <wp:posOffset>-635</wp:posOffset>
                </wp:positionH>
                <wp:positionV relativeFrom="paragraph">
                  <wp:posOffset>312420</wp:posOffset>
                </wp:positionV>
                <wp:extent cx="2305050" cy="277495"/>
                <wp:effectExtent l="0" t="0" r="19050" b="27305"/>
                <wp:wrapTopAndBottom/>
                <wp:docPr id="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5050" cy="277495"/>
                        </a:xfrm>
                        <a:prstGeom prst="rect">
                          <a:avLst/>
                        </a:prstGeom>
                        <a:solidFill>
                          <a:srgbClr val="FFFFFF"/>
                        </a:solidFill>
                        <a:ln w="9525">
                          <a:solidFill>
                            <a:srgbClr val="000000"/>
                          </a:solidFill>
                          <a:miter lim="800000"/>
                          <a:headEnd/>
                          <a:tailEnd/>
                        </a:ln>
                      </wps:spPr>
                      <wps:txbx>
                        <w:txbxContent>
                          <w:p w14:paraId="28EB5261" w14:textId="5A29C778" w:rsidR="00FE24E4" w:rsidRPr="009C7615" w:rsidRDefault="00FE24E4">
                            <w:pPr>
                              <w:rPr>
                                <w:b/>
                                <w:bCs/>
                                <w:color w:val="9F4110" w:themeColor="accent2" w:themeShade="BF"/>
                                <w:sz w:val="20"/>
                                <w:szCs w:val="20"/>
                              </w:rPr>
                            </w:pPr>
                            <w:r w:rsidRPr="009C7615">
                              <w:rPr>
                                <w:b/>
                                <w:bCs/>
                                <w:color w:val="9F4110" w:themeColor="accent2" w:themeShade="BF"/>
                                <w:sz w:val="20"/>
                                <w:szCs w:val="20"/>
                              </w:rPr>
                              <w:t>Aufklären, Achtsam sein</w:t>
                            </w:r>
                            <w:r w:rsidR="003E1E39" w:rsidRPr="009C7615">
                              <w:rPr>
                                <w:b/>
                                <w:bCs/>
                                <w:color w:val="9F4110" w:themeColor="accent2" w:themeShade="BF"/>
                                <w:sz w:val="20"/>
                                <w:szCs w:val="20"/>
                              </w:rPr>
                              <w:t>, Hinhören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05898F0" id="_x0000_t202" coordsize="21600,21600" o:spt="202" path="m,l,21600r21600,l21600,xe">
                <v:stroke joinstyle="miter"/>
                <v:path gradientshapeok="t" o:connecttype="rect"/>
              </v:shapetype>
              <v:shape id="Textfeld 2" o:spid="_x0000_s1026" type="#_x0000_t202" style="position:absolute;left:0;text-align:left;margin-left:-.05pt;margin-top:24.6pt;width:181.5pt;height:21.8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">
                <v:textbox>
                  <w:txbxContent>
                    <w:p w14:paraId="28EB5261" w14:textId="5A29C778" w:rsidR="00FE24E4" w:rsidRPr="009C7615" w:rsidRDefault="00FE24E4">
                      <w:pPr>
                        <w:rPr>
                          <w:b/>
                          <w:bCs/>
                          <w:color w:val="9F4110" w:themeColor="accent2" w:themeShade="BF"/>
                          <w:sz w:val="20"/>
                          <w:szCs w:val="20"/>
                        </w:rPr>
                      </w:pPr>
                      <w:r w:rsidRPr="009C7615">
                        <w:rPr>
                          <w:b/>
                          <w:bCs/>
                          <w:color w:val="9F4110" w:themeColor="accent2" w:themeShade="BF"/>
                          <w:sz w:val="20"/>
                          <w:szCs w:val="20"/>
                        </w:rPr>
                        <w:t>Aufklären, Achtsam sein</w:t>
                      </w:r>
                      <w:r w:rsidR="003E1E39" w:rsidRPr="009C7615">
                        <w:rPr>
                          <w:b/>
                          <w:bCs/>
                          <w:color w:val="9F4110" w:themeColor="accent2" w:themeShade="BF"/>
                          <w:sz w:val="20"/>
                          <w:szCs w:val="20"/>
                        </w:rPr>
                        <w:t>, Hinhören</w:t>
                      </w:r>
                    </w:p>
                  </w:txbxContent>
                </v:textbox>
                <w10:wrap type="topAndBottom" anchorx="margin"/>
              </v:shape>
            </w:pict>
          </mc:Fallback>
        </mc:AlternateContent>
      </w:r>
    </w:p>
    <w:p w14:paraId="39AF2EE6" w14:textId="6C9C08EE" w:rsidR="009F6C18" w:rsidRDefault="00AB023D" w:rsidP="00AF4418">
      <w:pPr>
        <w:jc w:val="both"/>
      </w:pPr>
      <w:r>
        <w:rPr>
          <w:rFonts w:ascii="Times New Roman" w:eastAsia="SimSun" w:hAnsi="Times New Roman" w:cs="Lucida Sans"/>
          <w:noProof/>
          <w:kern w:val="2"/>
          <w:sz w:val="24"/>
          <w:szCs w:val="24"/>
          <w:lang w:eastAsia="hi-IN" w:bidi="hi-IN"/>
        </w:rPr>
        <w:drawing>
          <wp:anchor distT="0" distB="0" distL="114300" distR="114300" simplePos="0" relativeHeight="251809280" behindDoc="1" locked="0" layoutInCell="1" allowOverlap="1" wp14:anchorId="5FA79747" wp14:editId="71FB35AA">
            <wp:simplePos x="0" y="0"/>
            <wp:positionH relativeFrom="column">
              <wp:posOffset>-23494</wp:posOffset>
            </wp:positionH>
            <wp:positionV relativeFrom="paragraph">
              <wp:posOffset>626745</wp:posOffset>
            </wp:positionV>
            <wp:extent cx="964836" cy="806450"/>
            <wp:effectExtent l="0" t="0" r="6985" b="0"/>
            <wp:wrapNone/>
            <wp:docPr id="56" name="Grafik 56" descr="Ein Bild, das Cartoon, Clipart, Kleidung, Lächel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Grafik 56" descr="Ein Bild, das Cartoon, Clipart, Kleidung, Lächeln enthält.&#10;&#10;Automatisch generierte Beschreibu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68401" cy="809430"/>
                    </a:xfrm>
                    <a:prstGeom prst="rect">
                      <a:avLst/>
                    </a:prstGeom>
                  </pic:spPr>
                </pic:pic>
              </a:graphicData>
            </a:graphic>
            <wp14:sizeRelH relativeFrom="page">
              <wp14:pctWidth>0</wp14:pctWidth>
            </wp14:sizeRelH>
            <wp14:sizeRelV relativeFrom="page">
              <wp14:pctHeight>0</wp14:pctHeight>
            </wp14:sizeRelV>
          </wp:anchor>
        </w:drawing>
      </w:r>
    </w:p>
    <w:sdt>
      <w:sdtPr>
        <w:id w:val="-531187077"/>
        <w:docPartObj>
          <w:docPartGallery w:val="Table of Contents"/>
          <w:docPartUnique/>
        </w:docPartObj>
      </w:sdtPr>
      <w:sdtEndPr>
        <w:rPr>
          <w:b/>
          <w:bCs/>
          <w:color w:val="9F4110" w:themeColor="accent2" w:themeShade="BF"/>
        </w:rPr>
      </w:sdtEndPr>
      <w:sdtContent>
        <w:p w14:paraId="122B12B0" w14:textId="574BC210" w:rsidR="00863EBE" w:rsidRDefault="00863EBE" w:rsidP="00863EBE">
          <w:pPr>
            <w:pStyle w:val="Kopfzeile"/>
            <w:ind w:left="708"/>
            <w:jc w:val="right"/>
            <w:rPr>
              <w:rFonts w:ascii="Californian FB" w:eastAsia="SimSun" w:hAnsi="Californian FB" w:cs="Lucida Sans"/>
              <w:color w:val="009900"/>
              <w:kern w:val="2"/>
              <w:sz w:val="22"/>
              <w:szCs w:val="22"/>
              <w:lang w:eastAsia="hi-IN" w:bidi="hi-IN"/>
            </w:rPr>
          </w:pPr>
          <w:r w:rsidRPr="00863EBE">
            <w:rPr>
              <w:rFonts w:ascii="Times New Roman" w:eastAsia="SimSun" w:hAnsi="Times New Roman" w:cs="Lucida Sans"/>
              <w:kern w:val="2"/>
              <w:sz w:val="24"/>
              <w:szCs w:val="24"/>
              <w:lang w:eastAsia="hi-IN" w:bidi="hi-IN"/>
            </w:rPr>
            <w:tab/>
          </w:r>
          <w:r>
            <w:rPr>
              <w:rFonts w:ascii="Times New Roman" w:eastAsia="SimSun" w:hAnsi="Times New Roman" w:cs="Lucida Sans"/>
              <w:kern w:val="2"/>
              <w:sz w:val="24"/>
              <w:szCs w:val="24"/>
              <w:lang w:eastAsia="hi-IN" w:bidi="hi-IN"/>
            </w:rPr>
            <w:tab/>
          </w:r>
          <w:r w:rsidRPr="00863EBE">
            <w:rPr>
              <w:rFonts w:ascii="Californian FB" w:eastAsia="SimSun" w:hAnsi="Californian FB" w:cs="Lucida Sans"/>
              <w:color w:val="009900"/>
              <w:kern w:val="2"/>
              <w:sz w:val="22"/>
              <w:szCs w:val="22"/>
              <w:lang w:eastAsia="hi-IN" w:bidi="hi-IN"/>
            </w:rPr>
            <w:t xml:space="preserve">Schanzweg </w:t>
          </w:r>
          <w:r>
            <w:rPr>
              <w:rFonts w:ascii="Californian FB" w:eastAsia="SimSun" w:hAnsi="Californian FB" w:cs="Lucida Sans"/>
              <w:color w:val="009900"/>
              <w:kern w:val="2"/>
              <w:sz w:val="22"/>
              <w:szCs w:val="22"/>
              <w:lang w:eastAsia="hi-IN" w:bidi="hi-IN"/>
            </w:rPr>
            <w:t xml:space="preserve">1 </w:t>
          </w:r>
          <w:r>
            <w:rPr>
              <w:rFonts w:ascii="Californian FB" w:eastAsia="SimSun" w:hAnsi="Californian FB" w:cs="Lucida Sans"/>
              <w:color w:val="009900"/>
              <w:kern w:val="2"/>
              <w:sz w:val="22"/>
              <w:szCs w:val="22"/>
              <w:lang w:eastAsia="hi-IN" w:bidi="hi-IN"/>
            </w:rPr>
            <w:tab/>
            <w:t xml:space="preserve">                                                                                                              </w:t>
          </w:r>
          <w:r w:rsidRPr="00863EBE">
            <w:rPr>
              <w:rFonts w:ascii="Californian FB" w:eastAsia="SimSun" w:hAnsi="Californian FB" w:cs="Lucida Sans"/>
              <w:color w:val="009900"/>
              <w:kern w:val="2"/>
              <w:sz w:val="22"/>
              <w:szCs w:val="22"/>
              <w:lang w:eastAsia="hi-IN" w:bidi="hi-IN"/>
            </w:rPr>
            <w:t xml:space="preserve"> </w:t>
          </w:r>
          <w:r>
            <w:rPr>
              <w:rFonts w:ascii="Californian FB" w:eastAsia="SimSun" w:hAnsi="Californian FB" w:cs="Lucida Sans"/>
              <w:color w:val="009900"/>
              <w:kern w:val="2"/>
              <w:sz w:val="22"/>
              <w:szCs w:val="22"/>
              <w:lang w:eastAsia="hi-IN" w:bidi="hi-IN"/>
            </w:rPr>
            <w:t xml:space="preserve">  </w:t>
          </w:r>
          <w:r w:rsidRPr="00863EBE">
            <w:rPr>
              <w:rFonts w:ascii="Californian FB" w:eastAsia="SimSun" w:hAnsi="Californian FB" w:cs="Lucida Sans"/>
              <w:color w:val="009900"/>
              <w:kern w:val="2"/>
              <w:sz w:val="22"/>
              <w:szCs w:val="22"/>
              <w:lang w:eastAsia="hi-IN" w:bidi="hi-IN"/>
            </w:rPr>
            <w:t xml:space="preserve">63911 Klingenberg-Röllfeld </w:t>
          </w:r>
        </w:p>
        <w:p w14:paraId="6CE43ABA" w14:textId="332A5E5C" w:rsidR="00863EBE" w:rsidRPr="00863EBE" w:rsidRDefault="00863EBE" w:rsidP="00863EBE">
          <w:pPr>
            <w:pStyle w:val="Kopfzeile"/>
            <w:ind w:left="708"/>
            <w:jc w:val="right"/>
            <w:rPr>
              <w:rFonts w:ascii="Californian FB" w:eastAsia="SimSun" w:hAnsi="Californian FB" w:cs="Lucida Sans"/>
              <w:color w:val="009900"/>
              <w:kern w:val="2"/>
              <w:sz w:val="22"/>
              <w:szCs w:val="22"/>
              <w:lang w:eastAsia="hi-IN" w:bidi="hi-IN"/>
            </w:rPr>
          </w:pPr>
          <w:r>
            <w:rPr>
              <w:rFonts w:ascii="Californian FB" w:eastAsia="SimSun" w:hAnsi="Californian FB" w:cs="Lucida Sans"/>
              <w:color w:val="009900"/>
              <w:kern w:val="2"/>
              <w:sz w:val="22"/>
              <w:szCs w:val="22"/>
              <w:lang w:eastAsia="hi-IN" w:bidi="hi-IN"/>
            </w:rPr>
            <w:t>T</w:t>
          </w:r>
          <w:r w:rsidRPr="00863EBE">
            <w:rPr>
              <w:rFonts w:ascii="Californian FB" w:eastAsia="SimSun" w:hAnsi="Californian FB" w:cs="Lucida Sans"/>
              <w:color w:val="009900"/>
              <w:kern w:val="2"/>
              <w:sz w:val="22"/>
              <w:szCs w:val="22"/>
              <w:lang w:eastAsia="hi-IN" w:bidi="hi-IN"/>
            </w:rPr>
            <w:t>el.: 09372 – 3200</w:t>
          </w:r>
        </w:p>
        <w:p w14:paraId="0AADE424" w14:textId="07DA65C8" w:rsidR="00863EBE" w:rsidRPr="00863EBE" w:rsidRDefault="00863EBE" w:rsidP="00863EBE">
          <w:pPr>
            <w:widowControl w:val="0"/>
            <w:suppressLineNumbers/>
            <w:tabs>
              <w:tab w:val="center" w:pos="4819"/>
              <w:tab w:val="right" w:pos="9638"/>
            </w:tabs>
            <w:suppressAutoHyphens/>
            <w:spacing w:after="0" w:line="240" w:lineRule="auto"/>
            <w:jc w:val="right"/>
            <w:rPr>
              <w:rFonts w:ascii="Californian FB" w:eastAsia="SimSun" w:hAnsi="Californian FB" w:cs="Lucida Sans"/>
              <w:b/>
              <w:bCs/>
              <w:color w:val="009900"/>
              <w:kern w:val="2"/>
              <w:sz w:val="22"/>
              <w:szCs w:val="22"/>
              <w:lang w:eastAsia="hi-IN" w:bidi="hi-IN"/>
            </w:rPr>
          </w:pPr>
          <w:r w:rsidRPr="00863EBE">
            <w:rPr>
              <w:rFonts w:ascii="Californian FB" w:eastAsia="SimSun" w:hAnsi="Californian FB" w:cs="Lucida Sans"/>
              <w:color w:val="009900"/>
              <w:kern w:val="2"/>
              <w:sz w:val="22"/>
              <w:szCs w:val="22"/>
              <w:lang w:eastAsia="hi-IN" w:bidi="hi-IN"/>
            </w:rPr>
            <w:t xml:space="preserve">                                                                      E</w:t>
          </w:r>
          <w:r w:rsidR="00493BFE">
            <w:rPr>
              <w:rFonts w:ascii="Californian FB" w:eastAsia="SimSun" w:hAnsi="Californian FB" w:cs="Lucida Sans"/>
              <w:color w:val="009900"/>
              <w:kern w:val="2"/>
              <w:sz w:val="22"/>
              <w:szCs w:val="22"/>
              <w:lang w:eastAsia="hi-IN" w:bidi="hi-IN"/>
            </w:rPr>
            <w:t>-</w:t>
          </w:r>
          <w:r w:rsidRPr="00863EBE">
            <w:rPr>
              <w:rFonts w:ascii="Californian FB" w:eastAsia="SimSun" w:hAnsi="Californian FB" w:cs="Lucida Sans"/>
              <w:color w:val="009900"/>
              <w:kern w:val="2"/>
              <w:sz w:val="22"/>
              <w:szCs w:val="22"/>
              <w:lang w:eastAsia="hi-IN" w:bidi="hi-IN"/>
            </w:rPr>
            <w:t>mail: info@kita-zwergenland-roellfeld.de</w:t>
          </w:r>
        </w:p>
        <w:p w14:paraId="4C15E237" w14:textId="77777777" w:rsidR="00863EBE" w:rsidRPr="00863EBE" w:rsidRDefault="00863EBE" w:rsidP="00863EBE">
          <w:pPr>
            <w:widowControl w:val="0"/>
            <w:suppressLineNumbers/>
            <w:pBdr>
              <w:bottom w:val="single" w:sz="8" w:space="2" w:color="000000"/>
            </w:pBdr>
            <w:tabs>
              <w:tab w:val="center" w:pos="4819"/>
              <w:tab w:val="right" w:pos="9638"/>
            </w:tabs>
            <w:suppressAutoHyphens/>
            <w:spacing w:after="0" w:line="240" w:lineRule="auto"/>
            <w:jc w:val="right"/>
            <w:rPr>
              <w:rFonts w:ascii="Californian FB" w:eastAsia="SimSun" w:hAnsi="Californian FB" w:cs="Lucida Sans"/>
              <w:b/>
              <w:bCs/>
              <w:color w:val="009900"/>
              <w:kern w:val="2"/>
              <w:sz w:val="32"/>
              <w:szCs w:val="32"/>
              <w:lang w:eastAsia="hi-IN" w:bidi="hi-IN"/>
            </w:rPr>
          </w:pPr>
          <w:r w:rsidRPr="00863EBE">
            <w:rPr>
              <w:rFonts w:ascii="Californian FB" w:eastAsia="SimSun" w:hAnsi="Californian FB" w:cs="Lucida Sans"/>
              <w:b/>
              <w:bCs/>
              <w:color w:val="009900"/>
              <w:kern w:val="2"/>
              <w:sz w:val="22"/>
              <w:szCs w:val="22"/>
              <w:lang w:eastAsia="hi-IN" w:bidi="hi-IN"/>
            </w:rPr>
            <w:t xml:space="preserve"> </w:t>
          </w:r>
          <w:r w:rsidRPr="00863EBE">
            <w:rPr>
              <w:rFonts w:ascii="Californian FB" w:eastAsia="SimSun" w:hAnsi="Californian FB" w:cs="Lucida Sans"/>
              <w:color w:val="009900"/>
              <w:kern w:val="2"/>
              <w:sz w:val="22"/>
              <w:szCs w:val="22"/>
              <w:lang w:eastAsia="hi-IN" w:bidi="hi-IN"/>
            </w:rPr>
            <w:t>Homepage: www.kita-zwergenland-roellfeld.de</w:t>
          </w:r>
        </w:p>
        <w:p w14:paraId="7E94271A" w14:textId="77777777" w:rsidR="00863EBE" w:rsidRPr="00863EBE" w:rsidRDefault="00863EBE" w:rsidP="00863EBE">
          <w:pPr>
            <w:widowControl w:val="0"/>
            <w:suppressLineNumbers/>
            <w:pBdr>
              <w:bottom w:val="single" w:sz="8" w:space="2" w:color="000000"/>
            </w:pBdr>
            <w:tabs>
              <w:tab w:val="center" w:pos="4819"/>
              <w:tab w:val="right" w:pos="9638"/>
            </w:tabs>
            <w:suppressAutoHyphens/>
            <w:spacing w:after="0" w:line="240" w:lineRule="auto"/>
            <w:rPr>
              <w:rFonts w:ascii="Times New Roman" w:eastAsia="SimSun" w:hAnsi="Times New Roman" w:cs="Lucida Sans"/>
              <w:kern w:val="2"/>
              <w:sz w:val="24"/>
              <w:szCs w:val="24"/>
              <w:lang w:eastAsia="hi-IN" w:bidi="hi-IN"/>
            </w:rPr>
          </w:pPr>
          <w:r w:rsidRPr="00863EBE">
            <w:rPr>
              <w:rFonts w:ascii="Californian FB" w:eastAsia="SimSun" w:hAnsi="Californian FB" w:cs="Lucida Sans"/>
              <w:b/>
              <w:bCs/>
              <w:color w:val="009900"/>
              <w:kern w:val="2"/>
              <w:sz w:val="32"/>
              <w:szCs w:val="32"/>
              <w:lang w:eastAsia="hi-IN" w:bidi="hi-IN"/>
            </w:rPr>
            <w:t xml:space="preserve">KITA ZWERGENLAND  </w:t>
          </w:r>
          <w:r w:rsidRPr="00863EBE">
            <w:rPr>
              <w:rFonts w:ascii="Californian FB" w:eastAsia="SimSun" w:hAnsi="Californian FB" w:cs="Lucida Sans"/>
              <w:b/>
              <w:bCs/>
              <w:color w:val="009900"/>
              <w:kern w:val="2"/>
              <w:sz w:val="22"/>
              <w:szCs w:val="22"/>
              <w:lang w:eastAsia="hi-IN" w:bidi="hi-IN"/>
            </w:rPr>
            <w:t xml:space="preserve">      </w:t>
          </w:r>
          <w:r w:rsidRPr="00863EBE">
            <w:rPr>
              <w:rFonts w:ascii="Californian FB" w:eastAsia="SimSun" w:hAnsi="Californian FB" w:cs="Lucida Sans"/>
              <w:b/>
              <w:bCs/>
              <w:color w:val="009900"/>
              <w:kern w:val="2"/>
              <w:sz w:val="22"/>
              <w:szCs w:val="22"/>
              <w:lang w:eastAsia="hi-IN" w:bidi="hi-IN"/>
            </w:rPr>
            <w:tab/>
          </w:r>
          <w:r w:rsidRPr="00863EBE">
            <w:rPr>
              <w:rFonts w:ascii="Californian FB" w:eastAsia="SimSun" w:hAnsi="Californian FB" w:cs="Lucida Sans"/>
              <w:b/>
              <w:bCs/>
              <w:color w:val="009900"/>
              <w:kern w:val="2"/>
              <w:sz w:val="22"/>
              <w:szCs w:val="22"/>
              <w:lang w:eastAsia="hi-IN" w:bidi="hi-IN"/>
            </w:rPr>
            <w:tab/>
            <w:t xml:space="preserve">  </w:t>
          </w:r>
        </w:p>
        <w:p w14:paraId="40CEC503" w14:textId="3654E977" w:rsidR="00453C90" w:rsidRDefault="00453C90" w:rsidP="002B40A0"/>
        <w:p w14:paraId="728D5185" w14:textId="327D4C9C" w:rsidR="00080F11" w:rsidRDefault="00080F11" w:rsidP="002B40A0"/>
        <w:p w14:paraId="0BF0C8BA" w14:textId="77777777" w:rsidR="00080F11" w:rsidRDefault="00080F11" w:rsidP="002B40A0"/>
        <w:p w14:paraId="6BC0B485" w14:textId="5ADA49C0" w:rsidR="00453C90" w:rsidRDefault="00453C90" w:rsidP="002B40A0"/>
        <w:p w14:paraId="034C3946" w14:textId="1E3DE2D6" w:rsidR="00453C90" w:rsidRDefault="00453C90" w:rsidP="002B40A0"/>
        <w:p w14:paraId="4733EC42" w14:textId="77777777" w:rsidR="00453C90" w:rsidRPr="002B40A0" w:rsidRDefault="00453C90" w:rsidP="002B40A0"/>
        <w:p w14:paraId="10F0B074" w14:textId="7CAE1CFE" w:rsidR="002B40A0" w:rsidRDefault="002B40A0" w:rsidP="002B40A0"/>
        <w:p w14:paraId="3E9B27B9" w14:textId="483846B1" w:rsidR="002B40A0" w:rsidRPr="002B40A0" w:rsidRDefault="002B40A0" w:rsidP="002B40A0"/>
        <w:p w14:paraId="0EFA1C86" w14:textId="000C7119" w:rsidR="00BC70B6" w:rsidRPr="001C6AC4" w:rsidRDefault="00BC70B6">
          <w:pPr>
            <w:pStyle w:val="Inhaltsverzeichnisberschrift"/>
            <w:rPr>
              <w:sz w:val="32"/>
              <w:szCs w:val="32"/>
            </w:rPr>
          </w:pPr>
          <w:r w:rsidRPr="001C6AC4">
            <w:rPr>
              <w:sz w:val="32"/>
              <w:szCs w:val="32"/>
            </w:rPr>
            <w:lastRenderedPageBreak/>
            <w:t>Inhalt</w:t>
          </w:r>
        </w:p>
        <w:p w14:paraId="00ADE562" w14:textId="77777777" w:rsidR="001C6AC4" w:rsidRPr="00813F8B" w:rsidRDefault="001C6AC4" w:rsidP="001C6AC4">
          <w:pPr>
            <w:pStyle w:val="Verzeichnis1"/>
            <w:rPr>
              <w:sz w:val="18"/>
              <w:szCs w:val="18"/>
            </w:rPr>
          </w:pPr>
        </w:p>
        <w:p w14:paraId="30587EDC" w14:textId="1CE83929" w:rsidR="00D57C5D" w:rsidRPr="00997302" w:rsidRDefault="008178C9" w:rsidP="001C6AC4">
          <w:pPr>
            <w:pStyle w:val="Verzeichnis1"/>
            <w:rPr>
              <w:sz w:val="18"/>
              <w:szCs w:val="18"/>
            </w:rPr>
          </w:pPr>
          <w:r w:rsidRPr="00997302">
            <w:rPr>
              <w:sz w:val="18"/>
              <w:szCs w:val="18"/>
            </w:rPr>
            <w:t>1.</w:t>
          </w:r>
          <w:r w:rsidR="00BC70B6" w:rsidRPr="00997302">
            <w:rPr>
              <w:sz w:val="18"/>
              <w:szCs w:val="18"/>
            </w:rPr>
            <w:fldChar w:fldCharType="begin"/>
          </w:r>
          <w:r w:rsidR="00BC70B6" w:rsidRPr="00997302">
            <w:rPr>
              <w:sz w:val="18"/>
              <w:szCs w:val="18"/>
            </w:rPr>
            <w:instrText xml:space="preserve"> TOC \o "1-3" \h \z \u </w:instrText>
          </w:r>
          <w:r w:rsidR="00BC70B6" w:rsidRPr="00997302">
            <w:rPr>
              <w:sz w:val="18"/>
              <w:szCs w:val="18"/>
            </w:rPr>
            <w:fldChar w:fldCharType="separate"/>
          </w:r>
          <w:hyperlink w:anchor="_Toc134181439" w:history="1">
            <w:r w:rsidRPr="00997302">
              <w:rPr>
                <w:rStyle w:val="Hyperlink"/>
                <w:color w:val="A5300F" w:themeColor="accent1"/>
                <w:sz w:val="18"/>
                <w:szCs w:val="18"/>
              </w:rPr>
              <w:t xml:space="preserve">Kultur der </w:t>
            </w:r>
            <w:r w:rsidR="00813F8B" w:rsidRPr="00997302">
              <w:rPr>
                <w:rStyle w:val="Hyperlink"/>
                <w:color w:val="A5300F" w:themeColor="accent1"/>
                <w:sz w:val="18"/>
                <w:szCs w:val="18"/>
              </w:rPr>
              <w:t>A</w:t>
            </w:r>
            <w:r w:rsidRPr="00997302">
              <w:rPr>
                <w:rStyle w:val="Hyperlink"/>
                <w:color w:val="A5300F" w:themeColor="accent1"/>
                <w:sz w:val="18"/>
                <w:szCs w:val="18"/>
              </w:rPr>
              <w:t>chtsamkeit</w:t>
            </w:r>
          </w:hyperlink>
          <w:r w:rsidR="00D245EF" w:rsidRPr="00997302">
            <w:rPr>
              <w:sz w:val="18"/>
              <w:szCs w:val="18"/>
            </w:rPr>
            <w:t>…………………………………………………………………………………..3</w:t>
          </w:r>
        </w:p>
        <w:p w14:paraId="7F9CC154" w14:textId="2DEEE8F7" w:rsidR="00BC70B6" w:rsidRPr="00997302" w:rsidRDefault="008178C9" w:rsidP="001C6AC4">
          <w:pPr>
            <w:pStyle w:val="Verzeichnis1"/>
            <w:rPr>
              <w:rStyle w:val="Hyperlink"/>
              <w:color w:val="A5300F" w:themeColor="accent1"/>
              <w:sz w:val="18"/>
              <w:szCs w:val="18"/>
            </w:rPr>
          </w:pPr>
          <w:r w:rsidRPr="00997302">
            <w:rPr>
              <w:rStyle w:val="Hyperlink"/>
              <w:color w:val="A5300F" w:themeColor="accent1"/>
              <w:sz w:val="18"/>
              <w:szCs w:val="18"/>
            </w:rPr>
            <w:t>2.Grundlagen des Schutzkonzepte</w:t>
          </w:r>
          <w:r w:rsidR="00D57C5D" w:rsidRPr="00997302">
            <w:rPr>
              <w:rStyle w:val="Hyperlink"/>
              <w:color w:val="A5300F" w:themeColor="accent1"/>
              <w:sz w:val="18"/>
              <w:szCs w:val="18"/>
            </w:rPr>
            <w:t>s</w:t>
          </w:r>
        </w:p>
        <w:p w14:paraId="319A9A0B" w14:textId="79DF99D7" w:rsidR="008178C9" w:rsidRPr="00997302" w:rsidRDefault="008178C9" w:rsidP="00813F8B">
          <w:pPr>
            <w:rPr>
              <w:noProof/>
              <w:sz w:val="18"/>
              <w:szCs w:val="18"/>
            </w:rPr>
          </w:pPr>
          <w:r w:rsidRPr="00997302">
            <w:rPr>
              <w:noProof/>
              <w:sz w:val="18"/>
              <w:szCs w:val="18"/>
            </w:rPr>
            <w:t>2.1 Gesetzliche</w:t>
          </w:r>
          <w:r w:rsidR="00813F8B" w:rsidRPr="00997302">
            <w:rPr>
              <w:noProof/>
              <w:sz w:val="18"/>
              <w:szCs w:val="18"/>
            </w:rPr>
            <w:t xml:space="preserve"> G</w:t>
          </w:r>
          <w:r w:rsidRPr="00997302">
            <w:rPr>
              <w:noProof/>
              <w:sz w:val="18"/>
              <w:szCs w:val="18"/>
            </w:rPr>
            <w:t>rundlagen…</w:t>
          </w:r>
          <w:r w:rsidR="00D57C5D" w:rsidRPr="00997302">
            <w:rPr>
              <w:noProof/>
              <w:sz w:val="18"/>
              <w:szCs w:val="18"/>
            </w:rPr>
            <w:t>….</w:t>
          </w:r>
          <w:r w:rsidRPr="00997302">
            <w:rPr>
              <w:noProof/>
              <w:sz w:val="18"/>
              <w:szCs w:val="18"/>
            </w:rPr>
            <w:t>……...</w:t>
          </w:r>
          <w:r w:rsidR="0079022A" w:rsidRPr="00997302">
            <w:rPr>
              <w:noProof/>
              <w:sz w:val="18"/>
              <w:szCs w:val="18"/>
            </w:rPr>
            <w:t>.........................................................................................4</w:t>
          </w:r>
        </w:p>
        <w:p w14:paraId="093236C4" w14:textId="7C130267" w:rsidR="008178C9" w:rsidRPr="00997302" w:rsidRDefault="008178C9" w:rsidP="00813F8B">
          <w:pPr>
            <w:rPr>
              <w:noProof/>
              <w:sz w:val="18"/>
              <w:szCs w:val="18"/>
            </w:rPr>
          </w:pPr>
          <w:r w:rsidRPr="00997302">
            <w:rPr>
              <w:noProof/>
              <w:sz w:val="18"/>
              <w:szCs w:val="18"/>
            </w:rPr>
            <w:t>2.2 Was verstehen wir unter Gewalt?..........</w:t>
          </w:r>
          <w:r w:rsidR="00D57C5D" w:rsidRPr="00997302">
            <w:rPr>
              <w:noProof/>
              <w:sz w:val="18"/>
              <w:szCs w:val="18"/>
            </w:rPr>
            <w:t>....</w:t>
          </w:r>
          <w:r w:rsidR="00B661FA" w:rsidRPr="00997302">
            <w:rPr>
              <w:noProof/>
              <w:sz w:val="18"/>
              <w:szCs w:val="18"/>
            </w:rPr>
            <w:t>....................</w:t>
          </w:r>
          <w:r w:rsidR="00D57C5D" w:rsidRPr="00997302">
            <w:rPr>
              <w:noProof/>
              <w:sz w:val="18"/>
              <w:szCs w:val="18"/>
            </w:rPr>
            <w:t>...</w:t>
          </w:r>
          <w:r w:rsidRPr="00997302">
            <w:rPr>
              <w:noProof/>
              <w:sz w:val="18"/>
              <w:szCs w:val="18"/>
            </w:rPr>
            <w:t>.....</w:t>
          </w:r>
          <w:r w:rsidR="00B661FA" w:rsidRPr="00997302">
            <w:rPr>
              <w:noProof/>
              <w:sz w:val="18"/>
              <w:szCs w:val="18"/>
            </w:rPr>
            <w:t>............</w:t>
          </w:r>
          <w:r w:rsidR="002348BC" w:rsidRPr="00997302">
            <w:rPr>
              <w:noProof/>
              <w:sz w:val="18"/>
              <w:szCs w:val="18"/>
            </w:rPr>
            <w:t>.</w:t>
          </w:r>
          <w:r w:rsidR="00B661FA" w:rsidRPr="00997302">
            <w:rPr>
              <w:noProof/>
              <w:sz w:val="18"/>
              <w:szCs w:val="18"/>
            </w:rPr>
            <w:t>......................................4</w:t>
          </w:r>
        </w:p>
        <w:p w14:paraId="61926E1C" w14:textId="6934112E" w:rsidR="008178C9" w:rsidRPr="00997302" w:rsidRDefault="008178C9" w:rsidP="008178C9">
          <w:pPr>
            <w:rPr>
              <w:noProof/>
              <w:sz w:val="18"/>
              <w:szCs w:val="18"/>
            </w:rPr>
          </w:pPr>
          <w:r w:rsidRPr="00997302">
            <w:rPr>
              <w:noProof/>
              <w:sz w:val="18"/>
              <w:szCs w:val="18"/>
            </w:rPr>
            <w:t>2.3</w:t>
          </w:r>
          <w:r w:rsidR="00813F8B" w:rsidRPr="00997302">
            <w:rPr>
              <w:noProof/>
              <w:sz w:val="18"/>
              <w:szCs w:val="18"/>
            </w:rPr>
            <w:t xml:space="preserve"> P</w:t>
          </w:r>
          <w:r w:rsidRPr="00997302">
            <w:rPr>
              <w:noProof/>
              <w:sz w:val="18"/>
              <w:szCs w:val="18"/>
            </w:rPr>
            <w:t>artizipation....</w:t>
          </w:r>
          <w:r w:rsidR="00D57C5D" w:rsidRPr="00997302">
            <w:rPr>
              <w:noProof/>
              <w:sz w:val="18"/>
              <w:szCs w:val="18"/>
            </w:rPr>
            <w:t>.....................</w:t>
          </w:r>
          <w:r w:rsidR="002348BC" w:rsidRPr="00997302">
            <w:rPr>
              <w:noProof/>
              <w:sz w:val="18"/>
              <w:szCs w:val="18"/>
            </w:rPr>
            <w:t>........................................................................................................5</w:t>
          </w:r>
        </w:p>
        <w:p w14:paraId="07DD4864" w14:textId="1C930573" w:rsidR="008178C9" w:rsidRPr="00997302" w:rsidRDefault="008178C9" w:rsidP="008178C9">
          <w:pPr>
            <w:rPr>
              <w:noProof/>
              <w:sz w:val="18"/>
              <w:szCs w:val="18"/>
            </w:rPr>
          </w:pPr>
          <w:r w:rsidRPr="00997302">
            <w:rPr>
              <w:noProof/>
              <w:sz w:val="18"/>
              <w:szCs w:val="18"/>
            </w:rPr>
            <w:t>2.4 Ziele und Werte der Einrichtung…………</w:t>
          </w:r>
          <w:r w:rsidR="001C6AC4" w:rsidRPr="00997302">
            <w:rPr>
              <w:noProof/>
              <w:sz w:val="18"/>
              <w:szCs w:val="18"/>
            </w:rPr>
            <w:t>……</w:t>
          </w:r>
          <w:r w:rsidR="000D0DB5" w:rsidRPr="00997302">
            <w:rPr>
              <w:noProof/>
              <w:sz w:val="18"/>
              <w:szCs w:val="18"/>
            </w:rPr>
            <w:t>……………………………………………………..</w:t>
          </w:r>
          <w:r w:rsidR="00997302">
            <w:rPr>
              <w:noProof/>
              <w:sz w:val="18"/>
              <w:szCs w:val="18"/>
            </w:rPr>
            <w:t>5</w:t>
          </w:r>
        </w:p>
        <w:p w14:paraId="405B3992" w14:textId="6DF1FFA2" w:rsidR="008178C9" w:rsidRPr="00997302" w:rsidRDefault="008178C9" w:rsidP="00813F8B">
          <w:pPr>
            <w:rPr>
              <w:b/>
              <w:bCs/>
              <w:noProof/>
              <w:color w:val="A5300F" w:themeColor="accent1"/>
              <w:sz w:val="18"/>
              <w:szCs w:val="18"/>
              <w:u w:val="single"/>
            </w:rPr>
          </w:pPr>
          <w:r w:rsidRPr="00997302">
            <w:rPr>
              <w:b/>
              <w:bCs/>
              <w:noProof/>
              <w:color w:val="A5300F" w:themeColor="accent1"/>
              <w:sz w:val="18"/>
              <w:szCs w:val="18"/>
              <w:u w:val="single"/>
            </w:rPr>
            <w:t>3. Prävention</w:t>
          </w:r>
        </w:p>
        <w:p w14:paraId="225C36AB" w14:textId="4DD968F7" w:rsidR="00452BE2" w:rsidRPr="00997302" w:rsidRDefault="00452BE2" w:rsidP="00813F8B">
          <w:pPr>
            <w:rPr>
              <w:noProof/>
              <w:sz w:val="18"/>
              <w:szCs w:val="18"/>
            </w:rPr>
          </w:pPr>
          <w:r w:rsidRPr="00997302">
            <w:rPr>
              <w:noProof/>
              <w:sz w:val="18"/>
              <w:szCs w:val="18"/>
            </w:rPr>
            <w:t>3.</w:t>
          </w:r>
          <w:r w:rsidR="00C74897" w:rsidRPr="00997302">
            <w:rPr>
              <w:noProof/>
              <w:sz w:val="18"/>
              <w:szCs w:val="18"/>
            </w:rPr>
            <w:t>1</w:t>
          </w:r>
          <w:r w:rsidRPr="00997302">
            <w:rPr>
              <w:noProof/>
              <w:sz w:val="18"/>
              <w:szCs w:val="18"/>
            </w:rPr>
            <w:t xml:space="preserve"> Selbstverpflichtungserklärung</w:t>
          </w:r>
          <w:r w:rsidR="001C6AC4" w:rsidRPr="00997302">
            <w:rPr>
              <w:noProof/>
              <w:sz w:val="18"/>
              <w:szCs w:val="18"/>
            </w:rPr>
            <w:t>…………</w:t>
          </w:r>
          <w:r w:rsidR="00C74897" w:rsidRPr="00997302">
            <w:rPr>
              <w:noProof/>
              <w:sz w:val="18"/>
              <w:szCs w:val="18"/>
            </w:rPr>
            <w:t>……………………………………………………………..</w:t>
          </w:r>
          <w:r w:rsidR="00376B85">
            <w:rPr>
              <w:noProof/>
              <w:sz w:val="18"/>
              <w:szCs w:val="18"/>
            </w:rPr>
            <w:t>8</w:t>
          </w:r>
        </w:p>
        <w:p w14:paraId="6DF2DDF9" w14:textId="7452A8A0" w:rsidR="00452BE2" w:rsidRPr="00997302" w:rsidRDefault="00452BE2" w:rsidP="00813F8B">
          <w:pPr>
            <w:rPr>
              <w:noProof/>
              <w:sz w:val="18"/>
              <w:szCs w:val="18"/>
            </w:rPr>
          </w:pPr>
          <w:r w:rsidRPr="00997302">
            <w:rPr>
              <w:noProof/>
              <w:sz w:val="18"/>
              <w:szCs w:val="18"/>
            </w:rPr>
            <w:t>3.</w:t>
          </w:r>
          <w:r w:rsidR="00E962E5" w:rsidRPr="00997302">
            <w:rPr>
              <w:noProof/>
              <w:sz w:val="18"/>
              <w:szCs w:val="18"/>
            </w:rPr>
            <w:t>2</w:t>
          </w:r>
          <w:r w:rsidRPr="00997302">
            <w:rPr>
              <w:noProof/>
              <w:sz w:val="18"/>
              <w:szCs w:val="18"/>
            </w:rPr>
            <w:t xml:space="preserve"> erweitertes polizeiliches Führungszeugnis</w:t>
          </w:r>
          <w:r w:rsidR="001C6AC4" w:rsidRPr="00997302">
            <w:rPr>
              <w:noProof/>
              <w:sz w:val="18"/>
              <w:szCs w:val="18"/>
            </w:rPr>
            <w:t>…</w:t>
          </w:r>
          <w:r w:rsidR="00C74897" w:rsidRPr="00997302">
            <w:rPr>
              <w:noProof/>
              <w:sz w:val="18"/>
              <w:szCs w:val="18"/>
            </w:rPr>
            <w:t>……………………………………………………</w:t>
          </w:r>
          <w:r w:rsidR="00F64828">
            <w:rPr>
              <w:noProof/>
              <w:sz w:val="18"/>
              <w:szCs w:val="18"/>
            </w:rPr>
            <w:t>.</w:t>
          </w:r>
          <w:r w:rsidR="00340A75">
            <w:rPr>
              <w:noProof/>
              <w:sz w:val="18"/>
              <w:szCs w:val="18"/>
            </w:rPr>
            <w:t>…9</w:t>
          </w:r>
        </w:p>
        <w:p w14:paraId="4B00093D" w14:textId="33202C5D" w:rsidR="00452BE2" w:rsidRPr="00997302" w:rsidRDefault="00452BE2" w:rsidP="00813F8B">
          <w:pPr>
            <w:rPr>
              <w:noProof/>
              <w:sz w:val="18"/>
              <w:szCs w:val="18"/>
            </w:rPr>
          </w:pPr>
          <w:r w:rsidRPr="00997302">
            <w:rPr>
              <w:noProof/>
              <w:sz w:val="18"/>
              <w:szCs w:val="18"/>
            </w:rPr>
            <w:t>3.</w:t>
          </w:r>
          <w:r w:rsidR="00E962E5" w:rsidRPr="00997302">
            <w:rPr>
              <w:noProof/>
              <w:sz w:val="18"/>
              <w:szCs w:val="18"/>
            </w:rPr>
            <w:t>3</w:t>
          </w:r>
          <w:r w:rsidRPr="00997302">
            <w:rPr>
              <w:noProof/>
              <w:sz w:val="18"/>
              <w:szCs w:val="18"/>
            </w:rPr>
            <w:t xml:space="preserve"> Risikoanalyse</w:t>
          </w:r>
          <w:r w:rsidR="001C6AC4" w:rsidRPr="00997302">
            <w:rPr>
              <w:noProof/>
              <w:sz w:val="18"/>
              <w:szCs w:val="18"/>
            </w:rPr>
            <w:t>……………</w:t>
          </w:r>
          <w:r w:rsidR="00550B86" w:rsidRPr="00997302">
            <w:rPr>
              <w:noProof/>
              <w:sz w:val="18"/>
              <w:szCs w:val="18"/>
            </w:rPr>
            <w:t>…………………………………………………………………………</w:t>
          </w:r>
          <w:r w:rsidR="00F64828">
            <w:rPr>
              <w:noProof/>
              <w:sz w:val="18"/>
              <w:szCs w:val="18"/>
            </w:rPr>
            <w:t>.</w:t>
          </w:r>
          <w:r w:rsidR="00550B86" w:rsidRPr="00997302">
            <w:rPr>
              <w:noProof/>
              <w:sz w:val="18"/>
              <w:szCs w:val="18"/>
            </w:rPr>
            <w:t>…..1</w:t>
          </w:r>
          <w:r w:rsidR="00340A75">
            <w:rPr>
              <w:noProof/>
              <w:sz w:val="18"/>
              <w:szCs w:val="18"/>
            </w:rPr>
            <w:t>0</w:t>
          </w:r>
        </w:p>
        <w:p w14:paraId="62EC6CF9" w14:textId="1DAAF6A7" w:rsidR="00E962E5" w:rsidRPr="00997302" w:rsidRDefault="00E962E5" w:rsidP="00813F8B">
          <w:pPr>
            <w:rPr>
              <w:noProof/>
              <w:sz w:val="18"/>
              <w:szCs w:val="18"/>
            </w:rPr>
          </w:pPr>
          <w:r w:rsidRPr="00997302">
            <w:rPr>
              <w:noProof/>
              <w:sz w:val="18"/>
              <w:szCs w:val="18"/>
            </w:rPr>
            <w:t>3.4 Sexualerziehung und Sexualpädagogische Angebote……………………………………</w:t>
          </w:r>
          <w:r w:rsidR="00F64828">
            <w:rPr>
              <w:noProof/>
              <w:sz w:val="18"/>
              <w:szCs w:val="18"/>
            </w:rPr>
            <w:t>.</w:t>
          </w:r>
          <w:r w:rsidRPr="00997302">
            <w:rPr>
              <w:noProof/>
              <w:sz w:val="18"/>
              <w:szCs w:val="18"/>
            </w:rPr>
            <w:t>…1</w:t>
          </w:r>
          <w:r w:rsidR="00376B85">
            <w:rPr>
              <w:noProof/>
              <w:sz w:val="18"/>
              <w:szCs w:val="18"/>
            </w:rPr>
            <w:t>0</w:t>
          </w:r>
        </w:p>
        <w:p w14:paraId="6BB385F9" w14:textId="776788FA" w:rsidR="00452BE2" w:rsidRPr="00997302" w:rsidRDefault="00452BE2" w:rsidP="00813F8B">
          <w:pPr>
            <w:rPr>
              <w:noProof/>
              <w:sz w:val="18"/>
              <w:szCs w:val="18"/>
            </w:rPr>
          </w:pPr>
          <w:r w:rsidRPr="00997302">
            <w:rPr>
              <w:noProof/>
              <w:sz w:val="18"/>
              <w:szCs w:val="18"/>
            </w:rPr>
            <w:t>3.</w:t>
          </w:r>
          <w:r w:rsidR="00C276A9" w:rsidRPr="00997302">
            <w:rPr>
              <w:noProof/>
              <w:sz w:val="18"/>
              <w:szCs w:val="18"/>
            </w:rPr>
            <w:t>5</w:t>
          </w:r>
          <w:r w:rsidRPr="00997302">
            <w:rPr>
              <w:noProof/>
              <w:sz w:val="18"/>
              <w:szCs w:val="18"/>
            </w:rPr>
            <w:t xml:space="preserve"> Beschwerdemanagement</w:t>
          </w:r>
          <w:r w:rsidR="001C6AC4" w:rsidRPr="00997302">
            <w:rPr>
              <w:noProof/>
              <w:sz w:val="18"/>
              <w:szCs w:val="18"/>
            </w:rPr>
            <w:t>………………</w:t>
          </w:r>
          <w:r w:rsidR="00E962E5" w:rsidRPr="00997302">
            <w:rPr>
              <w:noProof/>
              <w:sz w:val="18"/>
              <w:szCs w:val="18"/>
            </w:rPr>
            <w:t>…………………………………………………</w:t>
          </w:r>
          <w:r w:rsidR="00997302" w:rsidRPr="00997302">
            <w:rPr>
              <w:noProof/>
              <w:sz w:val="18"/>
              <w:szCs w:val="18"/>
            </w:rPr>
            <w:t>…</w:t>
          </w:r>
          <w:r w:rsidR="00F64828">
            <w:rPr>
              <w:noProof/>
              <w:sz w:val="18"/>
              <w:szCs w:val="18"/>
            </w:rPr>
            <w:t>.</w:t>
          </w:r>
          <w:r w:rsidR="00E962E5" w:rsidRPr="00997302">
            <w:rPr>
              <w:noProof/>
              <w:sz w:val="18"/>
              <w:szCs w:val="18"/>
            </w:rPr>
            <w:t>…</w:t>
          </w:r>
          <w:r w:rsidR="00376B85">
            <w:rPr>
              <w:noProof/>
              <w:sz w:val="18"/>
              <w:szCs w:val="18"/>
            </w:rPr>
            <w:t>…</w:t>
          </w:r>
          <w:r w:rsidR="00340A75">
            <w:rPr>
              <w:noProof/>
              <w:sz w:val="18"/>
              <w:szCs w:val="18"/>
            </w:rPr>
            <w:t>.</w:t>
          </w:r>
          <w:r w:rsidR="00E962E5" w:rsidRPr="00997302">
            <w:rPr>
              <w:noProof/>
              <w:sz w:val="18"/>
              <w:szCs w:val="18"/>
            </w:rPr>
            <w:t>1</w:t>
          </w:r>
          <w:r w:rsidR="00376B85">
            <w:rPr>
              <w:noProof/>
              <w:sz w:val="18"/>
              <w:szCs w:val="18"/>
            </w:rPr>
            <w:t>1</w:t>
          </w:r>
        </w:p>
        <w:p w14:paraId="0065BC7A" w14:textId="06D6CB46" w:rsidR="00452BE2" w:rsidRPr="00997302" w:rsidRDefault="00452BE2" w:rsidP="00813F8B">
          <w:pPr>
            <w:rPr>
              <w:noProof/>
              <w:sz w:val="18"/>
              <w:szCs w:val="18"/>
            </w:rPr>
          </w:pPr>
          <w:r w:rsidRPr="00997302">
            <w:rPr>
              <w:noProof/>
              <w:sz w:val="18"/>
              <w:szCs w:val="18"/>
            </w:rPr>
            <w:t>3.</w:t>
          </w:r>
          <w:r w:rsidR="00C276A9" w:rsidRPr="00997302">
            <w:rPr>
              <w:noProof/>
              <w:sz w:val="18"/>
              <w:szCs w:val="18"/>
            </w:rPr>
            <w:t>6</w:t>
          </w:r>
          <w:r w:rsidR="00997302" w:rsidRPr="00997302">
            <w:rPr>
              <w:noProof/>
              <w:sz w:val="18"/>
              <w:szCs w:val="18"/>
            </w:rPr>
            <w:t xml:space="preserve"> </w:t>
          </w:r>
          <w:r w:rsidRPr="00997302">
            <w:rPr>
              <w:noProof/>
              <w:sz w:val="18"/>
              <w:szCs w:val="18"/>
            </w:rPr>
            <w:t>Verhaltenskodex</w:t>
          </w:r>
          <w:r w:rsidR="00997302" w:rsidRPr="00997302">
            <w:rPr>
              <w:noProof/>
              <w:sz w:val="18"/>
              <w:szCs w:val="18"/>
            </w:rPr>
            <w:t xml:space="preserve"> und Schutzvereinbarungen</w:t>
          </w:r>
          <w:r w:rsidR="001C6AC4" w:rsidRPr="00997302">
            <w:rPr>
              <w:noProof/>
              <w:sz w:val="18"/>
              <w:szCs w:val="18"/>
            </w:rPr>
            <w:t>……………………</w:t>
          </w:r>
          <w:r w:rsidR="0054499E">
            <w:rPr>
              <w:noProof/>
              <w:sz w:val="18"/>
              <w:szCs w:val="18"/>
            </w:rPr>
            <w:t>……………………………...12</w:t>
          </w:r>
        </w:p>
        <w:p w14:paraId="65D51A17" w14:textId="2EEB6745" w:rsidR="00452BE2" w:rsidRPr="00997302" w:rsidRDefault="00452BE2" w:rsidP="00813F8B">
          <w:pPr>
            <w:rPr>
              <w:noProof/>
              <w:sz w:val="18"/>
              <w:szCs w:val="18"/>
            </w:rPr>
          </w:pPr>
          <w:r w:rsidRPr="00997302">
            <w:rPr>
              <w:noProof/>
              <w:sz w:val="18"/>
              <w:szCs w:val="18"/>
            </w:rPr>
            <w:t>3.</w:t>
          </w:r>
          <w:r w:rsidR="00C276A9" w:rsidRPr="00997302">
            <w:rPr>
              <w:noProof/>
              <w:sz w:val="18"/>
              <w:szCs w:val="18"/>
            </w:rPr>
            <w:t>7</w:t>
          </w:r>
          <w:r w:rsidRPr="00997302">
            <w:rPr>
              <w:noProof/>
              <w:sz w:val="18"/>
              <w:szCs w:val="18"/>
            </w:rPr>
            <w:t xml:space="preserve"> </w:t>
          </w:r>
          <w:r w:rsidR="006F6134">
            <w:rPr>
              <w:noProof/>
              <w:sz w:val="18"/>
              <w:szCs w:val="18"/>
            </w:rPr>
            <w:t xml:space="preserve">Verhaltenskodex für Eltern/Umgangsregeln im Miteinander </w:t>
          </w:r>
          <w:r w:rsidR="0054499E">
            <w:rPr>
              <w:noProof/>
              <w:sz w:val="18"/>
              <w:szCs w:val="18"/>
            </w:rPr>
            <w:t>…………………………………1</w:t>
          </w:r>
          <w:r w:rsidR="00493BFE">
            <w:rPr>
              <w:noProof/>
              <w:sz w:val="18"/>
              <w:szCs w:val="18"/>
            </w:rPr>
            <w:t>5</w:t>
          </w:r>
        </w:p>
        <w:p w14:paraId="50D9CE6B" w14:textId="25112C1B" w:rsidR="00452BE2" w:rsidRDefault="00452BE2" w:rsidP="00813F8B">
          <w:pPr>
            <w:rPr>
              <w:noProof/>
              <w:sz w:val="18"/>
              <w:szCs w:val="18"/>
            </w:rPr>
          </w:pPr>
          <w:r w:rsidRPr="00997302">
            <w:rPr>
              <w:noProof/>
              <w:sz w:val="18"/>
              <w:szCs w:val="18"/>
            </w:rPr>
            <w:t>3.</w:t>
          </w:r>
          <w:r w:rsidR="00C276A9" w:rsidRPr="00997302">
            <w:rPr>
              <w:noProof/>
              <w:sz w:val="18"/>
              <w:szCs w:val="18"/>
            </w:rPr>
            <w:t>8</w:t>
          </w:r>
          <w:r w:rsidR="006F6134">
            <w:rPr>
              <w:noProof/>
              <w:sz w:val="18"/>
              <w:szCs w:val="18"/>
            </w:rPr>
            <w:t xml:space="preserve"> Fort- und Weiterbildung..</w:t>
          </w:r>
          <w:r w:rsidR="001C6AC4" w:rsidRPr="00997302">
            <w:rPr>
              <w:noProof/>
              <w:sz w:val="18"/>
              <w:szCs w:val="18"/>
            </w:rPr>
            <w:t>…………………</w:t>
          </w:r>
          <w:r w:rsidR="00493BFE">
            <w:rPr>
              <w:noProof/>
              <w:sz w:val="18"/>
              <w:szCs w:val="18"/>
            </w:rPr>
            <w:t>……………………………………………………</w:t>
          </w:r>
          <w:r w:rsidR="000D79DD">
            <w:rPr>
              <w:noProof/>
              <w:sz w:val="18"/>
              <w:szCs w:val="18"/>
            </w:rPr>
            <w:t>...</w:t>
          </w:r>
          <w:r w:rsidR="00493BFE">
            <w:rPr>
              <w:noProof/>
              <w:sz w:val="18"/>
              <w:szCs w:val="18"/>
            </w:rPr>
            <w:t>…...1</w:t>
          </w:r>
          <w:r w:rsidR="006F6134">
            <w:rPr>
              <w:noProof/>
              <w:sz w:val="18"/>
              <w:szCs w:val="18"/>
            </w:rPr>
            <w:t>6</w:t>
          </w:r>
        </w:p>
        <w:p w14:paraId="1ED5D630" w14:textId="570893D5" w:rsidR="006F6134" w:rsidRPr="00997302" w:rsidRDefault="006F6134" w:rsidP="00813F8B">
          <w:pPr>
            <w:rPr>
              <w:noProof/>
              <w:sz w:val="18"/>
              <w:szCs w:val="18"/>
            </w:rPr>
          </w:pPr>
          <w:r>
            <w:rPr>
              <w:noProof/>
              <w:sz w:val="18"/>
              <w:szCs w:val="18"/>
            </w:rPr>
            <w:t>3.9 Bewerberauswahl……………………………………………………………………………………...16</w:t>
          </w:r>
        </w:p>
        <w:p w14:paraId="6BC8DF34" w14:textId="7C4EEAC7" w:rsidR="00452BE2" w:rsidRPr="00997302" w:rsidRDefault="00452BE2" w:rsidP="00452BE2">
          <w:pPr>
            <w:rPr>
              <w:b/>
              <w:bCs/>
              <w:noProof/>
              <w:color w:val="A5300F" w:themeColor="accent1"/>
              <w:sz w:val="18"/>
              <w:szCs w:val="18"/>
              <w:u w:val="single"/>
            </w:rPr>
          </w:pPr>
          <w:r w:rsidRPr="00997302">
            <w:rPr>
              <w:b/>
              <w:bCs/>
              <w:noProof/>
              <w:color w:val="A5300F" w:themeColor="accent1"/>
              <w:sz w:val="18"/>
              <w:szCs w:val="18"/>
              <w:u w:val="single"/>
            </w:rPr>
            <w:t>4. Intervention</w:t>
          </w:r>
        </w:p>
        <w:p w14:paraId="1D8C76BE" w14:textId="16F6E236" w:rsidR="00452BE2" w:rsidRPr="00997302" w:rsidRDefault="00452BE2" w:rsidP="00452BE2">
          <w:pPr>
            <w:rPr>
              <w:noProof/>
              <w:sz w:val="18"/>
              <w:szCs w:val="18"/>
            </w:rPr>
          </w:pPr>
          <w:r w:rsidRPr="00997302">
            <w:rPr>
              <w:noProof/>
              <w:sz w:val="18"/>
              <w:szCs w:val="18"/>
            </w:rPr>
            <w:t>4.1</w:t>
          </w:r>
          <w:r w:rsidR="006277F8">
            <w:rPr>
              <w:noProof/>
              <w:sz w:val="18"/>
              <w:szCs w:val="18"/>
            </w:rPr>
            <w:t xml:space="preserve"> Interventionsleitfäden………………………………………………………………………………</w:t>
          </w:r>
          <w:r w:rsidR="000D79DD">
            <w:rPr>
              <w:noProof/>
              <w:sz w:val="18"/>
              <w:szCs w:val="18"/>
            </w:rPr>
            <w:t>…</w:t>
          </w:r>
          <w:r w:rsidR="008C0F95">
            <w:rPr>
              <w:noProof/>
              <w:sz w:val="18"/>
              <w:szCs w:val="18"/>
            </w:rPr>
            <w:t>1</w:t>
          </w:r>
          <w:r w:rsidR="006F6134">
            <w:rPr>
              <w:noProof/>
              <w:sz w:val="18"/>
              <w:szCs w:val="18"/>
            </w:rPr>
            <w:t>7</w:t>
          </w:r>
        </w:p>
        <w:p w14:paraId="16972B52" w14:textId="7E962257" w:rsidR="00452BE2" w:rsidRPr="00997302" w:rsidRDefault="00452BE2" w:rsidP="00452BE2">
          <w:pPr>
            <w:rPr>
              <w:noProof/>
              <w:sz w:val="18"/>
              <w:szCs w:val="18"/>
            </w:rPr>
          </w:pPr>
          <w:r w:rsidRPr="00997302">
            <w:rPr>
              <w:noProof/>
              <w:sz w:val="18"/>
              <w:szCs w:val="18"/>
            </w:rPr>
            <w:t>4.</w:t>
          </w:r>
          <w:r w:rsidR="006277F8">
            <w:rPr>
              <w:noProof/>
              <w:sz w:val="18"/>
              <w:szCs w:val="18"/>
            </w:rPr>
            <w:t>2</w:t>
          </w:r>
          <w:r w:rsidRPr="00997302">
            <w:rPr>
              <w:noProof/>
              <w:sz w:val="18"/>
              <w:szCs w:val="18"/>
            </w:rPr>
            <w:t xml:space="preserve"> Unterstützungs- und Hilfsangebote</w:t>
          </w:r>
          <w:r w:rsidR="006277F8">
            <w:rPr>
              <w:noProof/>
              <w:sz w:val="18"/>
              <w:szCs w:val="18"/>
            </w:rPr>
            <w:t>/ Rechtliche Konsequenzen</w:t>
          </w:r>
          <w:r w:rsidR="001C6AC4" w:rsidRPr="00997302">
            <w:rPr>
              <w:noProof/>
              <w:sz w:val="18"/>
              <w:szCs w:val="18"/>
            </w:rPr>
            <w:t>……………</w:t>
          </w:r>
          <w:r w:rsidR="000D79DD">
            <w:rPr>
              <w:noProof/>
              <w:sz w:val="18"/>
              <w:szCs w:val="18"/>
            </w:rPr>
            <w:t>………………</w:t>
          </w:r>
          <w:r w:rsidR="001D46D7">
            <w:rPr>
              <w:noProof/>
              <w:sz w:val="18"/>
              <w:szCs w:val="18"/>
            </w:rPr>
            <w:t>.</w:t>
          </w:r>
          <w:r w:rsidR="000D79DD">
            <w:rPr>
              <w:noProof/>
              <w:sz w:val="18"/>
              <w:szCs w:val="18"/>
            </w:rPr>
            <w:t>..2</w:t>
          </w:r>
          <w:r w:rsidR="000E1C14">
            <w:rPr>
              <w:noProof/>
              <w:sz w:val="18"/>
              <w:szCs w:val="18"/>
            </w:rPr>
            <w:t>1</w:t>
          </w:r>
        </w:p>
        <w:p w14:paraId="56591E32" w14:textId="432F2F68" w:rsidR="00452BE2" w:rsidRPr="00997302" w:rsidRDefault="00452BE2" w:rsidP="00452BE2">
          <w:pPr>
            <w:rPr>
              <w:b/>
              <w:bCs/>
              <w:noProof/>
              <w:color w:val="A5300F" w:themeColor="accent1"/>
              <w:sz w:val="18"/>
              <w:szCs w:val="18"/>
              <w:u w:val="single"/>
            </w:rPr>
          </w:pPr>
          <w:r w:rsidRPr="00997302">
            <w:rPr>
              <w:b/>
              <w:bCs/>
              <w:noProof/>
              <w:color w:val="A5300F" w:themeColor="accent1"/>
              <w:sz w:val="18"/>
              <w:szCs w:val="18"/>
              <w:u w:val="single"/>
            </w:rPr>
            <w:t>5</w:t>
          </w:r>
          <w:r w:rsidR="009F3B57" w:rsidRPr="00997302">
            <w:rPr>
              <w:b/>
              <w:bCs/>
              <w:noProof/>
              <w:color w:val="A5300F" w:themeColor="accent1"/>
              <w:sz w:val="18"/>
              <w:szCs w:val="18"/>
              <w:u w:val="single"/>
            </w:rPr>
            <w:t>. Aufarbeitung</w:t>
          </w:r>
        </w:p>
        <w:p w14:paraId="043A840C" w14:textId="23B0C565" w:rsidR="009F3B57" w:rsidRPr="00997302" w:rsidRDefault="009F3B57" w:rsidP="00452BE2">
          <w:pPr>
            <w:rPr>
              <w:noProof/>
              <w:sz w:val="18"/>
              <w:szCs w:val="18"/>
            </w:rPr>
          </w:pPr>
          <w:r w:rsidRPr="00997302">
            <w:rPr>
              <w:noProof/>
              <w:sz w:val="18"/>
              <w:szCs w:val="18"/>
            </w:rPr>
            <w:t>5.1 Rehabilitation</w:t>
          </w:r>
          <w:r w:rsidR="00FC28C5">
            <w:rPr>
              <w:noProof/>
              <w:sz w:val="18"/>
              <w:szCs w:val="18"/>
            </w:rPr>
            <w:t xml:space="preserve"> und Nachsorge </w:t>
          </w:r>
          <w:r w:rsidR="001C6AC4" w:rsidRPr="00997302">
            <w:rPr>
              <w:noProof/>
              <w:sz w:val="18"/>
              <w:szCs w:val="18"/>
            </w:rPr>
            <w:t>………</w:t>
          </w:r>
          <w:r w:rsidR="000D79DD">
            <w:rPr>
              <w:noProof/>
              <w:sz w:val="18"/>
              <w:szCs w:val="18"/>
            </w:rPr>
            <w:t>……………………………………………………………</w:t>
          </w:r>
          <w:r w:rsidR="001D46D7">
            <w:rPr>
              <w:noProof/>
              <w:sz w:val="18"/>
              <w:szCs w:val="18"/>
            </w:rPr>
            <w:t>.</w:t>
          </w:r>
          <w:r w:rsidR="000D79DD">
            <w:rPr>
              <w:noProof/>
              <w:sz w:val="18"/>
              <w:szCs w:val="18"/>
            </w:rPr>
            <w:t>..2</w:t>
          </w:r>
          <w:r w:rsidR="000E1C14">
            <w:rPr>
              <w:noProof/>
              <w:sz w:val="18"/>
              <w:szCs w:val="18"/>
            </w:rPr>
            <w:t>2</w:t>
          </w:r>
        </w:p>
        <w:p w14:paraId="5EB2F1C1" w14:textId="4AA580C5" w:rsidR="009F3B57" w:rsidRDefault="009F3B57" w:rsidP="00452BE2">
          <w:pPr>
            <w:rPr>
              <w:b/>
              <w:bCs/>
              <w:noProof/>
              <w:color w:val="A5300F" w:themeColor="accent1"/>
              <w:sz w:val="18"/>
              <w:szCs w:val="18"/>
              <w:u w:val="single"/>
            </w:rPr>
          </w:pPr>
          <w:r w:rsidRPr="00997302">
            <w:rPr>
              <w:b/>
              <w:bCs/>
              <w:noProof/>
              <w:color w:val="A5300F" w:themeColor="accent1"/>
              <w:sz w:val="18"/>
              <w:szCs w:val="18"/>
              <w:u w:val="single"/>
            </w:rPr>
            <w:t>6. Implementierung der Prävention in den Alltag</w:t>
          </w:r>
        </w:p>
        <w:p w14:paraId="4A49D7D6" w14:textId="063558E7" w:rsidR="006277F8" w:rsidRDefault="006277F8" w:rsidP="00452BE2">
          <w:pPr>
            <w:rPr>
              <w:noProof/>
              <w:sz w:val="18"/>
              <w:szCs w:val="18"/>
            </w:rPr>
          </w:pPr>
          <w:r>
            <w:rPr>
              <w:noProof/>
              <w:sz w:val="18"/>
              <w:szCs w:val="18"/>
            </w:rPr>
            <w:t>6.1 Qualitätsmanagement…………………………………………………</w:t>
          </w:r>
          <w:r w:rsidR="001D46D7">
            <w:rPr>
              <w:noProof/>
              <w:sz w:val="18"/>
              <w:szCs w:val="18"/>
            </w:rPr>
            <w:t>……………………………..21</w:t>
          </w:r>
        </w:p>
        <w:p w14:paraId="5DADAD68" w14:textId="50ED12EC" w:rsidR="006277F8" w:rsidRPr="006277F8" w:rsidRDefault="006277F8" w:rsidP="00452BE2">
          <w:pPr>
            <w:rPr>
              <w:noProof/>
              <w:sz w:val="18"/>
              <w:szCs w:val="18"/>
            </w:rPr>
          </w:pPr>
          <w:r>
            <w:rPr>
              <w:noProof/>
              <w:sz w:val="18"/>
              <w:szCs w:val="18"/>
            </w:rPr>
            <w:t>6.2 Ansprechpartner…………………………………………………………</w:t>
          </w:r>
          <w:r w:rsidR="001D46D7">
            <w:rPr>
              <w:noProof/>
              <w:sz w:val="18"/>
              <w:szCs w:val="18"/>
            </w:rPr>
            <w:t>…………………………….2</w:t>
          </w:r>
          <w:r w:rsidR="000E1C14">
            <w:rPr>
              <w:noProof/>
              <w:sz w:val="18"/>
              <w:szCs w:val="18"/>
            </w:rPr>
            <w:t>3</w:t>
          </w:r>
        </w:p>
        <w:p w14:paraId="21005835" w14:textId="49D35AD7" w:rsidR="008178C9" w:rsidRPr="001D46D7" w:rsidRDefault="008A5748" w:rsidP="008178C9">
          <w:pPr>
            <w:rPr>
              <w:b/>
              <w:bCs/>
              <w:noProof/>
              <w:color w:val="A5300F" w:themeColor="accent1"/>
              <w:sz w:val="18"/>
              <w:szCs w:val="18"/>
            </w:rPr>
          </w:pPr>
          <w:r w:rsidRPr="00997302">
            <w:rPr>
              <w:b/>
              <w:bCs/>
              <w:noProof/>
              <w:color w:val="A5300F" w:themeColor="accent1"/>
              <w:sz w:val="18"/>
              <w:szCs w:val="18"/>
              <w:u w:val="single"/>
            </w:rPr>
            <w:t>7. Nachwort</w:t>
          </w:r>
          <w:r w:rsidR="001D46D7" w:rsidRPr="001D46D7">
            <w:rPr>
              <w:b/>
              <w:bCs/>
              <w:noProof/>
              <w:color w:val="A5300F" w:themeColor="accent1"/>
              <w:sz w:val="18"/>
              <w:szCs w:val="18"/>
            </w:rPr>
            <w:t>……………………………………………………………………………………………</w:t>
          </w:r>
          <w:r w:rsidR="001D46D7">
            <w:rPr>
              <w:b/>
              <w:bCs/>
              <w:noProof/>
              <w:color w:val="A5300F" w:themeColor="accent1"/>
              <w:sz w:val="18"/>
              <w:szCs w:val="18"/>
            </w:rPr>
            <w:t>.</w:t>
          </w:r>
          <w:r w:rsidR="001D46D7" w:rsidRPr="001D46D7">
            <w:rPr>
              <w:b/>
              <w:bCs/>
              <w:noProof/>
              <w:color w:val="A5300F" w:themeColor="accent1"/>
              <w:sz w:val="18"/>
              <w:szCs w:val="18"/>
            </w:rPr>
            <w:t>……2</w:t>
          </w:r>
          <w:r w:rsidR="000E1C14">
            <w:rPr>
              <w:b/>
              <w:bCs/>
              <w:noProof/>
              <w:color w:val="A5300F" w:themeColor="accent1"/>
              <w:sz w:val="18"/>
              <w:szCs w:val="18"/>
            </w:rPr>
            <w:t>4</w:t>
          </w:r>
        </w:p>
        <w:p w14:paraId="0C4C04C9" w14:textId="5B605AE9" w:rsidR="00813F8B" w:rsidRPr="001D46D7" w:rsidRDefault="00813F8B" w:rsidP="008178C9">
          <w:pPr>
            <w:rPr>
              <w:b/>
              <w:bCs/>
              <w:noProof/>
              <w:color w:val="A5300F" w:themeColor="accent1"/>
              <w:sz w:val="18"/>
              <w:szCs w:val="18"/>
            </w:rPr>
          </w:pPr>
        </w:p>
        <w:p w14:paraId="2C250CE2" w14:textId="0C5F8133" w:rsidR="00BC70B6" w:rsidRPr="00813F8B" w:rsidRDefault="00BC70B6">
          <w:pPr>
            <w:rPr>
              <w:color w:val="9F4110" w:themeColor="accent2" w:themeShade="BF"/>
            </w:rPr>
          </w:pPr>
          <w:r w:rsidRPr="00997302">
            <w:rPr>
              <w:b/>
              <w:bCs/>
              <w:sz w:val="18"/>
              <w:szCs w:val="18"/>
            </w:rPr>
            <w:fldChar w:fldCharType="end"/>
          </w:r>
        </w:p>
      </w:sdtContent>
    </w:sdt>
    <w:p w14:paraId="0C18655B" w14:textId="46EC4723" w:rsidR="00F63CCD" w:rsidRDefault="00F63CCD" w:rsidP="00AF4418">
      <w:pPr>
        <w:jc w:val="both"/>
        <w:rPr>
          <w:sz w:val="22"/>
          <w:szCs w:val="22"/>
        </w:rPr>
      </w:pPr>
    </w:p>
    <w:p w14:paraId="7171D9BC" w14:textId="620E21D1" w:rsidR="00813F8B" w:rsidRDefault="00813F8B" w:rsidP="00AF4418">
      <w:pPr>
        <w:jc w:val="both"/>
        <w:rPr>
          <w:sz w:val="22"/>
          <w:szCs w:val="22"/>
        </w:rPr>
      </w:pPr>
    </w:p>
    <w:p w14:paraId="5334447D" w14:textId="77777777" w:rsidR="00C74897" w:rsidRDefault="00C74897" w:rsidP="00AF4418">
      <w:pPr>
        <w:jc w:val="both"/>
        <w:rPr>
          <w:sz w:val="22"/>
          <w:szCs w:val="22"/>
        </w:rPr>
      </w:pPr>
    </w:p>
    <w:p w14:paraId="1C29DDC4" w14:textId="2793D859" w:rsidR="00813F8B" w:rsidRDefault="00813F8B" w:rsidP="00AF4418">
      <w:pPr>
        <w:jc w:val="both"/>
        <w:rPr>
          <w:sz w:val="22"/>
          <w:szCs w:val="22"/>
        </w:rPr>
      </w:pPr>
    </w:p>
    <w:p w14:paraId="6DDF8733" w14:textId="716D59AF" w:rsidR="00997302" w:rsidRDefault="00997302" w:rsidP="00AF4418">
      <w:pPr>
        <w:jc w:val="both"/>
        <w:rPr>
          <w:sz w:val="22"/>
          <w:szCs w:val="22"/>
        </w:rPr>
      </w:pPr>
    </w:p>
    <w:p w14:paraId="0B168317" w14:textId="79AFCE36" w:rsidR="00866390" w:rsidRDefault="00866390" w:rsidP="00AF4418">
      <w:pPr>
        <w:jc w:val="both"/>
        <w:rPr>
          <w:sz w:val="22"/>
          <w:szCs w:val="22"/>
        </w:rPr>
      </w:pPr>
    </w:p>
    <w:p w14:paraId="6886EB0C" w14:textId="77777777" w:rsidR="00866390" w:rsidRDefault="00866390" w:rsidP="00AF4418">
      <w:pPr>
        <w:jc w:val="both"/>
        <w:rPr>
          <w:sz w:val="22"/>
          <w:szCs w:val="22"/>
        </w:rPr>
      </w:pPr>
    </w:p>
    <w:p w14:paraId="2371991E" w14:textId="2FC509DE" w:rsidR="00453C90" w:rsidRDefault="00453C90" w:rsidP="00AF4418">
      <w:pPr>
        <w:jc w:val="both"/>
        <w:rPr>
          <w:sz w:val="22"/>
          <w:szCs w:val="22"/>
        </w:rPr>
      </w:pPr>
    </w:p>
    <w:p w14:paraId="35184C43" w14:textId="77777777" w:rsidR="001D56D1" w:rsidRDefault="001D56D1" w:rsidP="00AF4418">
      <w:pPr>
        <w:jc w:val="both"/>
        <w:rPr>
          <w:sz w:val="22"/>
          <w:szCs w:val="22"/>
        </w:rPr>
      </w:pPr>
    </w:p>
    <w:p w14:paraId="6413C120" w14:textId="04D8EF4C" w:rsidR="00813F8B" w:rsidRPr="00946DDD" w:rsidRDefault="00813F8B" w:rsidP="00946DDD">
      <w:pPr>
        <w:pStyle w:val="Listenabsatz"/>
        <w:numPr>
          <w:ilvl w:val="0"/>
          <w:numId w:val="9"/>
        </w:numPr>
        <w:spacing w:line="240" w:lineRule="auto"/>
        <w:rPr>
          <w:color w:val="9F4110" w:themeColor="accent2" w:themeShade="BF"/>
          <w:sz w:val="32"/>
          <w:szCs w:val="32"/>
        </w:rPr>
      </w:pPr>
      <w:r w:rsidRPr="00946DDD">
        <w:rPr>
          <w:color w:val="9F4110" w:themeColor="accent2" w:themeShade="BF"/>
          <w:sz w:val="32"/>
          <w:szCs w:val="32"/>
        </w:rPr>
        <w:lastRenderedPageBreak/>
        <w:t>Kultur der Achtsamkeit</w:t>
      </w:r>
    </w:p>
    <w:p w14:paraId="660C566B" w14:textId="23801FA0" w:rsidR="00946DDD" w:rsidRPr="00946DDD" w:rsidRDefault="00946DDD" w:rsidP="00946DDD">
      <w:pPr>
        <w:spacing w:line="240" w:lineRule="auto"/>
        <w:rPr>
          <w:color w:val="9F4110" w:themeColor="accent2" w:themeShade="BF"/>
          <w:sz w:val="28"/>
          <w:szCs w:val="28"/>
        </w:rPr>
      </w:pPr>
      <w:r w:rsidRPr="00946DDD">
        <w:rPr>
          <w:color w:val="9F4110" w:themeColor="accent2" w:themeShade="BF"/>
          <w:sz w:val="28"/>
          <w:szCs w:val="28"/>
        </w:rPr>
        <w:t>_________________________________________</w:t>
      </w:r>
    </w:p>
    <w:p w14:paraId="3C3B8751" w14:textId="16E2D4D8" w:rsidR="00813F8B" w:rsidRPr="00997302" w:rsidRDefault="00A944AA" w:rsidP="00AF4418">
      <w:pPr>
        <w:jc w:val="both"/>
        <w:rPr>
          <w:sz w:val="18"/>
          <w:szCs w:val="18"/>
        </w:rPr>
      </w:pPr>
      <w:r w:rsidRPr="00997302">
        <w:rPr>
          <w:sz w:val="18"/>
          <w:szCs w:val="18"/>
        </w:rPr>
        <w:t>Jeder Mensch als ein von Gott geliebtes Geschöpf ist in seiner unantastbaren Würde und Einzigartigkeit zu achten.</w:t>
      </w:r>
    </w:p>
    <w:p w14:paraId="744BEC85" w14:textId="20652CD0" w:rsidR="009C7615" w:rsidRPr="00997302" w:rsidRDefault="00A944AA" w:rsidP="00AF4418">
      <w:pPr>
        <w:jc w:val="both"/>
        <w:rPr>
          <w:sz w:val="18"/>
          <w:szCs w:val="18"/>
        </w:rPr>
      </w:pPr>
      <w:r w:rsidRPr="00997302">
        <w:rPr>
          <w:sz w:val="18"/>
          <w:szCs w:val="18"/>
        </w:rPr>
        <w:t>Die Haltung von Respekt und Wertschätzung ist die Grundlage aller unserer Begegnungen und Beziehungen.</w:t>
      </w:r>
      <w:r w:rsidR="00D245EF" w:rsidRPr="00997302">
        <w:rPr>
          <w:sz w:val="18"/>
          <w:szCs w:val="18"/>
        </w:rPr>
        <w:t xml:space="preserve"> </w:t>
      </w:r>
      <w:r w:rsidRPr="00997302">
        <w:rPr>
          <w:sz w:val="18"/>
          <w:szCs w:val="18"/>
        </w:rPr>
        <w:t xml:space="preserve">Wir wollen, dass sich die Familien, die </w:t>
      </w:r>
      <w:r w:rsidR="009C7615" w:rsidRPr="00997302">
        <w:rPr>
          <w:sz w:val="18"/>
          <w:szCs w:val="18"/>
        </w:rPr>
        <w:t xml:space="preserve">uns ihre Kinder anvertrauen, vor jeder Form von körperlicher und seelischer Gewalt und vor der Verletzung ihrer sexuellen Selbstbestimmtheit geschützt </w:t>
      </w:r>
      <w:r w:rsidR="00AE77DC">
        <w:rPr>
          <w:sz w:val="18"/>
          <w:szCs w:val="18"/>
        </w:rPr>
        <w:t>fühl</w:t>
      </w:r>
      <w:r w:rsidR="009C7615" w:rsidRPr="00997302">
        <w:rPr>
          <w:sz w:val="18"/>
          <w:szCs w:val="18"/>
        </w:rPr>
        <w:t>en.</w:t>
      </w:r>
      <w:r w:rsidR="00D245EF" w:rsidRPr="00997302">
        <w:rPr>
          <w:sz w:val="18"/>
          <w:szCs w:val="18"/>
        </w:rPr>
        <w:t xml:space="preserve"> </w:t>
      </w:r>
      <w:r w:rsidR="009C7615" w:rsidRPr="00997302">
        <w:rPr>
          <w:sz w:val="18"/>
          <w:szCs w:val="18"/>
        </w:rPr>
        <w:t xml:space="preserve">Der Schutz von Kindern vor Gefahren für ihr Wohl geht uns alle an. Aus diesem Grund </w:t>
      </w:r>
      <w:r w:rsidR="002B40A0" w:rsidRPr="00997302">
        <w:rPr>
          <w:sz w:val="18"/>
          <w:szCs w:val="18"/>
        </w:rPr>
        <w:t xml:space="preserve">ist der Kinderschutz gesetzlich fest verankert. </w:t>
      </w:r>
    </w:p>
    <w:p w14:paraId="689F1727" w14:textId="4AB1C1E8" w:rsidR="002B40A0" w:rsidRPr="00997302" w:rsidRDefault="002B40A0" w:rsidP="00AF4418">
      <w:pPr>
        <w:jc w:val="both"/>
        <w:rPr>
          <w:sz w:val="18"/>
          <w:szCs w:val="18"/>
        </w:rPr>
      </w:pPr>
      <w:r w:rsidRPr="00997302">
        <w:rPr>
          <w:sz w:val="18"/>
          <w:szCs w:val="18"/>
        </w:rPr>
        <w:t>Uns als Träger und Einrichtung</w:t>
      </w:r>
      <w:r w:rsidR="00F32CAB">
        <w:rPr>
          <w:sz w:val="18"/>
          <w:szCs w:val="18"/>
        </w:rPr>
        <w:t xml:space="preserve"> der</w:t>
      </w:r>
      <w:r w:rsidRPr="00997302">
        <w:rPr>
          <w:sz w:val="18"/>
          <w:szCs w:val="18"/>
        </w:rPr>
        <w:t xml:space="preserve"> </w:t>
      </w:r>
      <w:r w:rsidR="00892A8A">
        <w:rPr>
          <w:sz w:val="18"/>
          <w:szCs w:val="18"/>
        </w:rPr>
        <w:t>Kindergarten Zwergenland</w:t>
      </w:r>
      <w:r w:rsidRPr="00997302">
        <w:rPr>
          <w:sz w:val="18"/>
          <w:szCs w:val="18"/>
        </w:rPr>
        <w:t xml:space="preserve"> ist es ein Herzensanliegen und eine wichtige Aufgabe für die konzeptionelle Verankerung des Kinderschutzes Sorge zu tragen.</w:t>
      </w:r>
    </w:p>
    <w:p w14:paraId="6DA9DE28" w14:textId="0C4F72B5" w:rsidR="002B40A0" w:rsidRPr="00997302" w:rsidRDefault="002B40A0" w:rsidP="00AF4418">
      <w:pPr>
        <w:jc w:val="both"/>
        <w:rPr>
          <w:sz w:val="18"/>
          <w:szCs w:val="18"/>
        </w:rPr>
      </w:pPr>
      <w:r w:rsidRPr="00997302">
        <w:rPr>
          <w:sz w:val="18"/>
          <w:szCs w:val="18"/>
        </w:rPr>
        <w:t>Dies wollen wir durch Maßnahmen der Prävention und Intervention in unserer Einrichtung gewährleisten.</w:t>
      </w:r>
    </w:p>
    <w:p w14:paraId="0F4FB872" w14:textId="423AFE90" w:rsidR="009A5E8A" w:rsidRPr="00997302" w:rsidRDefault="002B40A0" w:rsidP="00AF4418">
      <w:pPr>
        <w:jc w:val="both"/>
        <w:rPr>
          <w:sz w:val="18"/>
          <w:szCs w:val="18"/>
        </w:rPr>
      </w:pPr>
      <w:r w:rsidRPr="00997302">
        <w:rPr>
          <w:sz w:val="18"/>
          <w:szCs w:val="18"/>
        </w:rPr>
        <w:t>Da die Kinder viele Stunden in unserer Einrichtung verbringen, ist es wichtig, dass sie sich sicher fühlen und Vertrauen zu den Menschen haben können, die sie umgeben.</w:t>
      </w:r>
      <w:r w:rsidR="00D245EF" w:rsidRPr="00997302">
        <w:rPr>
          <w:sz w:val="18"/>
          <w:szCs w:val="18"/>
        </w:rPr>
        <w:t xml:space="preserve"> </w:t>
      </w:r>
      <w:r w:rsidRPr="00997302">
        <w:rPr>
          <w:sz w:val="18"/>
          <w:szCs w:val="18"/>
        </w:rPr>
        <w:t>Unsere pädagogischen Fachkräfte tragen dazu bei, dass Kinder sich in unserer Einrichtung</w:t>
      </w:r>
      <w:r w:rsidR="009A5E8A" w:rsidRPr="00997302">
        <w:rPr>
          <w:sz w:val="18"/>
          <w:szCs w:val="18"/>
        </w:rPr>
        <w:t xml:space="preserve"> zu starken, fröhlichen, selbstbestimmten und sozialfähigen Menschen entwickeln können. Um unser Ziel zu erreichen, müssen wir die Kinder und Familien ernst nehmen, sie darin bestärken, offen mit uns zu kommunizieren und ihnen die Möglichkeit geben mit ihren Anliegen zu uns zu kommen. </w:t>
      </w:r>
    </w:p>
    <w:p w14:paraId="45440EFF" w14:textId="2068C0F8" w:rsidR="009A5E8A" w:rsidRPr="00997302" w:rsidRDefault="009A5E8A" w:rsidP="00AF4418">
      <w:pPr>
        <w:jc w:val="both"/>
        <w:rPr>
          <w:sz w:val="18"/>
          <w:szCs w:val="18"/>
        </w:rPr>
      </w:pPr>
      <w:r w:rsidRPr="00997302">
        <w:rPr>
          <w:sz w:val="18"/>
          <w:szCs w:val="18"/>
        </w:rPr>
        <w:t>Für die uns anvertrauten Kinder schaffen wir Rahmenbedingungen, damit sie jederzeit ihre Befindlichkeiten</w:t>
      </w:r>
      <w:r w:rsidR="00F32CAB">
        <w:rPr>
          <w:sz w:val="18"/>
          <w:szCs w:val="18"/>
        </w:rPr>
        <w:t>,</w:t>
      </w:r>
      <w:r w:rsidRPr="00997302">
        <w:rPr>
          <w:sz w:val="18"/>
          <w:szCs w:val="18"/>
        </w:rPr>
        <w:t xml:space="preserve"> Wünsche und Bedürfnisse äußern können, ohne dass sie Ablehnung, Ausgrenzung oder Sanktionen erfahren. Dies setzen wir achtsam, einfühlsam und konsequent in unserer täglichen pädagogischen Arbeit um. </w:t>
      </w:r>
    </w:p>
    <w:p w14:paraId="61469FF4" w14:textId="6D733678" w:rsidR="009A5E8A" w:rsidRPr="00997302" w:rsidRDefault="009A5E8A" w:rsidP="00AF4418">
      <w:pPr>
        <w:jc w:val="both"/>
        <w:rPr>
          <w:sz w:val="18"/>
          <w:szCs w:val="18"/>
        </w:rPr>
      </w:pPr>
    </w:p>
    <w:p w14:paraId="2FC0AFDC" w14:textId="15D567B4" w:rsidR="009A5E8A" w:rsidRPr="00997302" w:rsidRDefault="009A5E8A" w:rsidP="00AF4418">
      <w:pPr>
        <w:jc w:val="both"/>
        <w:rPr>
          <w:sz w:val="18"/>
          <w:szCs w:val="18"/>
        </w:rPr>
      </w:pPr>
      <w:r w:rsidRPr="00997302">
        <w:rPr>
          <w:sz w:val="18"/>
          <w:szCs w:val="18"/>
        </w:rPr>
        <w:t xml:space="preserve">Die deutsche Bischofskonferenz hat mit ihren Vorgaben zur „Prävention gegen sexualisierte Gewalt“ den Begriff einer „Kultur der Achtsamkeit“ geprägt. Demnach sollen die verbindlichen Standards unseres Schutzkonzeptes die Kompetenz und Handlungssicherheit aller </w:t>
      </w:r>
      <w:r w:rsidR="00F36D61">
        <w:rPr>
          <w:sz w:val="18"/>
          <w:szCs w:val="18"/>
        </w:rPr>
        <w:t>pädagogischen Fachkräfte</w:t>
      </w:r>
      <w:r w:rsidRPr="00997302">
        <w:rPr>
          <w:sz w:val="18"/>
          <w:szCs w:val="18"/>
        </w:rPr>
        <w:t xml:space="preserve"> stärken. Sie sollen bei Verdacht und /oder Beobachtung </w:t>
      </w:r>
      <w:r w:rsidR="00D245EF" w:rsidRPr="00997302">
        <w:rPr>
          <w:sz w:val="18"/>
          <w:szCs w:val="18"/>
        </w:rPr>
        <w:t>von jeglicher sexualisierten Gewalt</w:t>
      </w:r>
      <w:r w:rsidRPr="00997302">
        <w:rPr>
          <w:sz w:val="18"/>
          <w:szCs w:val="18"/>
        </w:rPr>
        <w:t xml:space="preserve"> angemessen agieren und die Betroffenen schützen können.</w:t>
      </w:r>
    </w:p>
    <w:p w14:paraId="25D69EE2" w14:textId="6DBF9BD8" w:rsidR="009A5E8A" w:rsidRPr="00997302" w:rsidRDefault="009A5E8A" w:rsidP="00AF4418">
      <w:pPr>
        <w:jc w:val="both"/>
        <w:rPr>
          <w:sz w:val="18"/>
          <w:szCs w:val="18"/>
        </w:rPr>
      </w:pPr>
      <w:r w:rsidRPr="00997302">
        <w:rPr>
          <w:sz w:val="18"/>
          <w:szCs w:val="18"/>
        </w:rPr>
        <w:t>Mit dem Schutzkonzept erfüllen wir die Ausführungsbestimmungen der „Präventionsordnung gegen sexualisierte Gewalt an Minderjährigen und schutz- und hilfebedürftigen Erwachsenen“ (PrävO) und berücksichtigen die Handlungsempfehlungen des Deutschen Caritasverbandes</w:t>
      </w:r>
      <w:r w:rsidR="00F32CAB">
        <w:rPr>
          <w:sz w:val="18"/>
          <w:szCs w:val="18"/>
        </w:rPr>
        <w:t>,</w:t>
      </w:r>
      <w:r w:rsidRPr="00997302">
        <w:rPr>
          <w:sz w:val="18"/>
          <w:szCs w:val="18"/>
        </w:rPr>
        <w:t xml:space="preserve"> zur Prävention von sexuellem Missbrauch.</w:t>
      </w:r>
    </w:p>
    <w:p w14:paraId="7CCFCC36" w14:textId="39A60CC6" w:rsidR="009A5E8A" w:rsidRPr="00997302" w:rsidRDefault="009A5E8A" w:rsidP="00AF4418">
      <w:pPr>
        <w:jc w:val="both"/>
        <w:rPr>
          <w:sz w:val="18"/>
          <w:szCs w:val="18"/>
        </w:rPr>
      </w:pPr>
      <w:r w:rsidRPr="00997302">
        <w:rPr>
          <w:sz w:val="18"/>
          <w:szCs w:val="18"/>
        </w:rPr>
        <w:t xml:space="preserve">Im Rahmen </w:t>
      </w:r>
      <w:r w:rsidR="00D245EF" w:rsidRPr="00997302">
        <w:rPr>
          <w:sz w:val="18"/>
          <w:szCs w:val="18"/>
        </w:rPr>
        <w:t xml:space="preserve">der Schutzkonzeptentwicklung wurde unsere Aufmerksamkeit dahingehend geschärft, auch den Schutz der </w:t>
      </w:r>
      <w:r w:rsidR="00F36D61">
        <w:rPr>
          <w:sz w:val="18"/>
          <w:szCs w:val="18"/>
        </w:rPr>
        <w:t>Fachkräfte</w:t>
      </w:r>
      <w:r w:rsidR="00D245EF" w:rsidRPr="00997302">
        <w:rPr>
          <w:sz w:val="18"/>
          <w:szCs w:val="18"/>
        </w:rPr>
        <w:t xml:space="preserve"> zu berücksichtigen. Fortbildungen und achtsames Kommunikationsverhalten mit Schutzbefohlenen und untereinander, sind wesentliche Stützpfeiler dafür.</w:t>
      </w:r>
    </w:p>
    <w:p w14:paraId="5E033231" w14:textId="37BB850A" w:rsidR="00D245EF" w:rsidRPr="00997302" w:rsidRDefault="00D245EF" w:rsidP="00AF4418">
      <w:pPr>
        <w:jc w:val="both"/>
        <w:rPr>
          <w:sz w:val="18"/>
          <w:szCs w:val="18"/>
        </w:rPr>
      </w:pPr>
      <w:r w:rsidRPr="00997302">
        <w:rPr>
          <w:sz w:val="18"/>
          <w:szCs w:val="18"/>
        </w:rPr>
        <w:t xml:space="preserve">Durch die konkrete Umsetzung unseres Schutzkonzeptes soll unsere Einrichtung für die Kinder und die </w:t>
      </w:r>
      <w:r w:rsidR="00F36D61">
        <w:rPr>
          <w:sz w:val="18"/>
          <w:szCs w:val="18"/>
        </w:rPr>
        <w:t>pädagogischen Fachkräfte</w:t>
      </w:r>
      <w:r w:rsidRPr="00997302">
        <w:rPr>
          <w:sz w:val="18"/>
          <w:szCs w:val="18"/>
        </w:rPr>
        <w:t xml:space="preserve"> ein sicherer Ort sein.</w:t>
      </w:r>
    </w:p>
    <w:p w14:paraId="724BBD12" w14:textId="77777777" w:rsidR="00AE77DC" w:rsidRDefault="00AE77DC" w:rsidP="00AF4418">
      <w:pPr>
        <w:jc w:val="both"/>
        <w:rPr>
          <w:sz w:val="18"/>
          <w:szCs w:val="18"/>
        </w:rPr>
      </w:pPr>
    </w:p>
    <w:p w14:paraId="6B472803" w14:textId="77777777" w:rsidR="00AE77DC" w:rsidRDefault="00AE77DC" w:rsidP="00AF4418">
      <w:pPr>
        <w:jc w:val="both"/>
        <w:rPr>
          <w:sz w:val="18"/>
          <w:szCs w:val="18"/>
        </w:rPr>
      </w:pPr>
    </w:p>
    <w:p w14:paraId="07BB71DC" w14:textId="77777777" w:rsidR="00AE77DC" w:rsidRDefault="00AE77DC" w:rsidP="00AF4418">
      <w:pPr>
        <w:jc w:val="both"/>
        <w:rPr>
          <w:sz w:val="18"/>
          <w:szCs w:val="18"/>
        </w:rPr>
      </w:pPr>
    </w:p>
    <w:p w14:paraId="0B11D8D2" w14:textId="1A828D4C" w:rsidR="004922A5" w:rsidRPr="00997302" w:rsidRDefault="004922A5" w:rsidP="00AF4418">
      <w:pPr>
        <w:jc w:val="both"/>
        <w:rPr>
          <w:sz w:val="18"/>
          <w:szCs w:val="18"/>
        </w:rPr>
      </w:pPr>
      <w:r w:rsidRPr="00997302">
        <w:rPr>
          <w:sz w:val="18"/>
          <w:szCs w:val="18"/>
        </w:rPr>
        <w:t>_________________________________</w:t>
      </w:r>
      <w:r w:rsidR="00AE77DC">
        <w:rPr>
          <w:sz w:val="18"/>
          <w:szCs w:val="18"/>
        </w:rPr>
        <w:tab/>
      </w:r>
      <w:r w:rsidR="00AE77DC">
        <w:rPr>
          <w:sz w:val="18"/>
          <w:szCs w:val="18"/>
        </w:rPr>
        <w:tab/>
      </w:r>
    </w:p>
    <w:p w14:paraId="01C5FD5F" w14:textId="6A96CB59" w:rsidR="002B633E" w:rsidRDefault="000E1C14" w:rsidP="00AF4418">
      <w:pPr>
        <w:jc w:val="both"/>
        <w:rPr>
          <w:sz w:val="18"/>
          <w:szCs w:val="18"/>
        </w:rPr>
      </w:pPr>
      <w:r>
        <w:rPr>
          <w:sz w:val="18"/>
          <w:szCs w:val="18"/>
        </w:rPr>
        <w:t>Herr Michael Zengel</w:t>
      </w:r>
      <w:r w:rsidR="002B633E">
        <w:rPr>
          <w:sz w:val="18"/>
          <w:szCs w:val="18"/>
        </w:rPr>
        <w:t>, Träger</w:t>
      </w:r>
      <w:r>
        <w:rPr>
          <w:sz w:val="18"/>
          <w:szCs w:val="18"/>
        </w:rPr>
        <w:t>beauftragter</w:t>
      </w:r>
    </w:p>
    <w:p w14:paraId="52804CC3" w14:textId="2F94FE12" w:rsidR="004922A5" w:rsidRPr="00997302" w:rsidRDefault="002B633E" w:rsidP="00AF4418">
      <w:pPr>
        <w:jc w:val="both"/>
        <w:rPr>
          <w:sz w:val="18"/>
          <w:szCs w:val="18"/>
        </w:rPr>
      </w:pPr>
      <w:r>
        <w:rPr>
          <w:sz w:val="18"/>
          <w:szCs w:val="18"/>
        </w:rPr>
        <w:t>Kath. Kirchenstiftung</w:t>
      </w:r>
      <w:r w:rsidR="000E1C14">
        <w:rPr>
          <w:sz w:val="18"/>
          <w:szCs w:val="18"/>
        </w:rPr>
        <w:t xml:space="preserve"> Röllfeld</w:t>
      </w:r>
      <w:r w:rsidR="00AE77DC">
        <w:rPr>
          <w:sz w:val="18"/>
          <w:szCs w:val="18"/>
        </w:rPr>
        <w:tab/>
      </w:r>
      <w:r w:rsidR="00AE77DC">
        <w:rPr>
          <w:sz w:val="18"/>
          <w:szCs w:val="18"/>
        </w:rPr>
        <w:tab/>
      </w:r>
      <w:r w:rsidR="00AE77DC">
        <w:rPr>
          <w:sz w:val="18"/>
          <w:szCs w:val="18"/>
        </w:rPr>
        <w:tab/>
      </w:r>
      <w:r w:rsidR="00AE77DC">
        <w:rPr>
          <w:sz w:val="18"/>
          <w:szCs w:val="18"/>
        </w:rPr>
        <w:tab/>
      </w:r>
    </w:p>
    <w:p w14:paraId="3EBB5AC3" w14:textId="094A8CE2" w:rsidR="004922A5" w:rsidRPr="00997302" w:rsidRDefault="004922A5" w:rsidP="00AF4418">
      <w:pPr>
        <w:jc w:val="both"/>
        <w:rPr>
          <w:sz w:val="18"/>
          <w:szCs w:val="18"/>
        </w:rPr>
      </w:pPr>
    </w:p>
    <w:p w14:paraId="243211F1" w14:textId="7A8F99CE" w:rsidR="009A5E8A" w:rsidRDefault="009A5E8A" w:rsidP="00AF4418">
      <w:pPr>
        <w:jc w:val="both"/>
        <w:rPr>
          <w:sz w:val="18"/>
          <w:szCs w:val="18"/>
        </w:rPr>
      </w:pPr>
    </w:p>
    <w:p w14:paraId="0B25D2D7" w14:textId="45164983" w:rsidR="00997302" w:rsidRDefault="00997302" w:rsidP="00AF4418">
      <w:pPr>
        <w:jc w:val="both"/>
        <w:rPr>
          <w:sz w:val="18"/>
          <w:szCs w:val="18"/>
        </w:rPr>
      </w:pPr>
    </w:p>
    <w:p w14:paraId="030F0467" w14:textId="77777777" w:rsidR="00997302" w:rsidRPr="00997302" w:rsidRDefault="00997302" w:rsidP="00AF4418">
      <w:pPr>
        <w:jc w:val="both"/>
        <w:rPr>
          <w:sz w:val="18"/>
          <w:szCs w:val="18"/>
        </w:rPr>
      </w:pPr>
    </w:p>
    <w:p w14:paraId="0B8E761B" w14:textId="4575DE69" w:rsidR="004922A5" w:rsidRPr="001D56D1" w:rsidRDefault="00946DDD" w:rsidP="001D56D1">
      <w:pPr>
        <w:pStyle w:val="Listenabsatz"/>
        <w:numPr>
          <w:ilvl w:val="0"/>
          <w:numId w:val="9"/>
        </w:numPr>
        <w:jc w:val="both"/>
        <w:rPr>
          <w:color w:val="A5300F" w:themeColor="accent1"/>
          <w:sz w:val="32"/>
          <w:szCs w:val="32"/>
        </w:rPr>
      </w:pPr>
      <w:r w:rsidRPr="001D56D1">
        <w:rPr>
          <w:color w:val="A5300F" w:themeColor="accent1"/>
          <w:sz w:val="32"/>
          <w:szCs w:val="32"/>
        </w:rPr>
        <w:lastRenderedPageBreak/>
        <w:t>Grundlagen des Schutzkonzeptes</w:t>
      </w:r>
    </w:p>
    <w:p w14:paraId="1EC36080" w14:textId="7CBE9817" w:rsidR="00946DDD" w:rsidRPr="00997302" w:rsidRDefault="00526784" w:rsidP="00997302">
      <w:pPr>
        <w:jc w:val="both"/>
        <w:rPr>
          <w:color w:val="A5300F" w:themeColor="accent1"/>
          <w:sz w:val="18"/>
          <w:szCs w:val="18"/>
        </w:rPr>
      </w:pPr>
      <w:r w:rsidRPr="00997302">
        <w:rPr>
          <w:color w:val="A5300F" w:themeColor="accent1"/>
          <w:sz w:val="18"/>
          <w:szCs w:val="18"/>
        </w:rPr>
        <w:t>______________________________________________________</w:t>
      </w:r>
    </w:p>
    <w:p w14:paraId="109A87D8" w14:textId="4859DBFA" w:rsidR="0079022A" w:rsidRPr="00997302" w:rsidRDefault="0079022A" w:rsidP="00AF4418">
      <w:pPr>
        <w:jc w:val="both"/>
        <w:rPr>
          <w:sz w:val="18"/>
          <w:szCs w:val="18"/>
        </w:rPr>
      </w:pPr>
      <w:r w:rsidRPr="00997302">
        <w:rPr>
          <w:b/>
          <w:bCs/>
          <w:sz w:val="18"/>
          <w:szCs w:val="18"/>
          <w:u w:val="single"/>
        </w:rPr>
        <w:t>2.1. Gesetzliche Grundlagen</w:t>
      </w:r>
    </w:p>
    <w:p w14:paraId="0D06A651" w14:textId="75D4F203" w:rsidR="0079022A" w:rsidRPr="00997302" w:rsidRDefault="0079022A" w:rsidP="00AF4418">
      <w:pPr>
        <w:jc w:val="both"/>
        <w:rPr>
          <w:sz w:val="18"/>
          <w:szCs w:val="18"/>
        </w:rPr>
      </w:pPr>
      <w:r w:rsidRPr="00997302">
        <w:rPr>
          <w:sz w:val="18"/>
          <w:szCs w:val="18"/>
        </w:rPr>
        <w:t>Als gesetzliche Grundlagen liegen folgende Gesetzestexte unserem Schutzkonzept zugrunde:</w:t>
      </w:r>
    </w:p>
    <w:p w14:paraId="05554EE9" w14:textId="34C0F0D3" w:rsidR="0079022A" w:rsidRPr="00997302" w:rsidRDefault="0079022A" w:rsidP="00AF4418">
      <w:pPr>
        <w:jc w:val="both"/>
        <w:rPr>
          <w:sz w:val="18"/>
          <w:szCs w:val="18"/>
        </w:rPr>
      </w:pPr>
    </w:p>
    <w:p w14:paraId="68E3A09F" w14:textId="3D2F6B2A" w:rsidR="0079022A" w:rsidRPr="00997302" w:rsidRDefault="0079022A" w:rsidP="0079022A">
      <w:pPr>
        <w:pStyle w:val="Listenabsatz"/>
        <w:numPr>
          <w:ilvl w:val="0"/>
          <w:numId w:val="1"/>
        </w:numPr>
        <w:jc w:val="both"/>
        <w:rPr>
          <w:sz w:val="18"/>
          <w:szCs w:val="18"/>
        </w:rPr>
      </w:pPr>
      <w:r w:rsidRPr="00997302">
        <w:rPr>
          <w:b/>
          <w:bCs/>
          <w:sz w:val="18"/>
          <w:szCs w:val="18"/>
        </w:rPr>
        <w:t>Bundeskinderschutzgesetz</w:t>
      </w:r>
      <w:r w:rsidRPr="00997302">
        <w:rPr>
          <w:sz w:val="18"/>
          <w:szCs w:val="18"/>
        </w:rPr>
        <w:t xml:space="preserve"> (2012)</w:t>
      </w:r>
      <w:r w:rsidR="00311837" w:rsidRPr="00997302">
        <w:rPr>
          <w:sz w:val="18"/>
          <w:szCs w:val="18"/>
        </w:rPr>
        <w:t xml:space="preserve"> legt fest, in welchem Rahmen Kindeswohl geschützt werden soll. Hierbei wurden auch die Schutzrechte von </w:t>
      </w:r>
      <w:r w:rsidR="008F28A1" w:rsidRPr="00997302">
        <w:rPr>
          <w:sz w:val="18"/>
          <w:szCs w:val="18"/>
        </w:rPr>
        <w:t>ungeborenen und</w:t>
      </w:r>
      <w:r w:rsidR="00311837" w:rsidRPr="00997302">
        <w:rPr>
          <w:sz w:val="18"/>
          <w:szCs w:val="18"/>
        </w:rPr>
        <w:t xml:space="preserve"> </w:t>
      </w:r>
      <w:r w:rsidR="00F32CAB">
        <w:rPr>
          <w:sz w:val="18"/>
          <w:szCs w:val="18"/>
        </w:rPr>
        <w:t>Kindern mit Beeinträchtigung</w:t>
      </w:r>
      <w:r w:rsidR="00311837" w:rsidRPr="00997302">
        <w:rPr>
          <w:sz w:val="18"/>
          <w:szCs w:val="18"/>
        </w:rPr>
        <w:t xml:space="preserve"> einbezogen und entsprechend andere geltende Gesetze verändert. Das BKiSchG schreibt ebenfalls eine Evaluation zur Wirksamkeit der vorgegebenen Maßnahmen zur Prävention und Intervention bei einer Gefährdung des Kindeswohls vor.</w:t>
      </w:r>
    </w:p>
    <w:p w14:paraId="60754AF4" w14:textId="77777777" w:rsidR="00F6726A" w:rsidRPr="00997302" w:rsidRDefault="00F6726A" w:rsidP="00F6726A">
      <w:pPr>
        <w:pStyle w:val="Listenabsatz"/>
        <w:jc w:val="both"/>
        <w:rPr>
          <w:sz w:val="18"/>
          <w:szCs w:val="18"/>
        </w:rPr>
      </w:pPr>
    </w:p>
    <w:p w14:paraId="64A3615F" w14:textId="77777777" w:rsidR="00311837" w:rsidRPr="00997302" w:rsidRDefault="0079022A" w:rsidP="00311837">
      <w:pPr>
        <w:pStyle w:val="Listenabsatz"/>
        <w:numPr>
          <w:ilvl w:val="0"/>
          <w:numId w:val="1"/>
        </w:numPr>
        <w:jc w:val="both"/>
        <w:rPr>
          <w:b/>
          <w:bCs/>
          <w:sz w:val="18"/>
          <w:szCs w:val="18"/>
        </w:rPr>
      </w:pPr>
      <w:r w:rsidRPr="00997302">
        <w:rPr>
          <w:b/>
          <w:bCs/>
          <w:sz w:val="18"/>
          <w:szCs w:val="18"/>
        </w:rPr>
        <w:t>SGB VIII</w:t>
      </w:r>
    </w:p>
    <w:p w14:paraId="023137E5" w14:textId="41E9D9AC" w:rsidR="00311837" w:rsidRPr="00997302" w:rsidRDefault="00311837" w:rsidP="00311837">
      <w:pPr>
        <w:pStyle w:val="Listenabsatz"/>
        <w:jc w:val="both"/>
        <w:rPr>
          <w:sz w:val="18"/>
          <w:szCs w:val="18"/>
        </w:rPr>
      </w:pPr>
      <w:r w:rsidRPr="00997302">
        <w:rPr>
          <w:sz w:val="18"/>
          <w:szCs w:val="18"/>
        </w:rPr>
        <w:t>§8a Schutzauftrag bei Kindeswohlgefährdung</w:t>
      </w:r>
    </w:p>
    <w:p w14:paraId="43507D57" w14:textId="17E64232" w:rsidR="00311837" w:rsidRPr="00997302" w:rsidRDefault="00311837" w:rsidP="00311837">
      <w:pPr>
        <w:pStyle w:val="Listenabsatz"/>
        <w:jc w:val="both"/>
        <w:rPr>
          <w:sz w:val="18"/>
          <w:szCs w:val="18"/>
        </w:rPr>
      </w:pPr>
      <w:r w:rsidRPr="00997302">
        <w:rPr>
          <w:sz w:val="18"/>
          <w:szCs w:val="18"/>
        </w:rPr>
        <w:t>§8b fachliche Beratung und Begleitung zum Schutz von Kindern und Jugendlichen</w:t>
      </w:r>
    </w:p>
    <w:p w14:paraId="77863993" w14:textId="56F87CD3" w:rsidR="00F6726A" w:rsidRPr="00997302" w:rsidRDefault="00F6726A" w:rsidP="00311837">
      <w:pPr>
        <w:pStyle w:val="Listenabsatz"/>
        <w:jc w:val="both"/>
        <w:rPr>
          <w:sz w:val="18"/>
          <w:szCs w:val="18"/>
        </w:rPr>
      </w:pPr>
      <w:r w:rsidRPr="00997302">
        <w:rPr>
          <w:sz w:val="18"/>
          <w:szCs w:val="18"/>
        </w:rPr>
        <w:t>§45 Erlaubnis zum Betrieb einer Einrichtung</w:t>
      </w:r>
    </w:p>
    <w:p w14:paraId="15D9817F" w14:textId="2A26D9A7" w:rsidR="00F6726A" w:rsidRPr="00997302" w:rsidRDefault="00F6726A" w:rsidP="00311837">
      <w:pPr>
        <w:pStyle w:val="Listenabsatz"/>
        <w:jc w:val="both"/>
        <w:rPr>
          <w:sz w:val="18"/>
          <w:szCs w:val="18"/>
        </w:rPr>
      </w:pPr>
      <w:r w:rsidRPr="00997302">
        <w:rPr>
          <w:sz w:val="18"/>
          <w:szCs w:val="18"/>
        </w:rPr>
        <w:t>§47 Meldepflicht</w:t>
      </w:r>
    </w:p>
    <w:p w14:paraId="4BBFF6D1" w14:textId="79553B78" w:rsidR="00F6726A" w:rsidRPr="00997302" w:rsidRDefault="00F6726A" w:rsidP="00F6726A">
      <w:pPr>
        <w:pStyle w:val="Listenabsatz"/>
        <w:jc w:val="both"/>
        <w:rPr>
          <w:sz w:val="18"/>
          <w:szCs w:val="18"/>
        </w:rPr>
      </w:pPr>
      <w:r w:rsidRPr="00997302">
        <w:rPr>
          <w:sz w:val="18"/>
          <w:szCs w:val="18"/>
        </w:rPr>
        <w:t>§72a Tätigkeitsausschluss einschlägig vorbestrafter Personen</w:t>
      </w:r>
    </w:p>
    <w:p w14:paraId="55D763D4" w14:textId="77777777" w:rsidR="00F6726A" w:rsidRPr="00997302" w:rsidRDefault="00F6726A" w:rsidP="00F6726A">
      <w:pPr>
        <w:pStyle w:val="Listenabsatz"/>
        <w:jc w:val="both"/>
        <w:rPr>
          <w:sz w:val="18"/>
          <w:szCs w:val="18"/>
        </w:rPr>
      </w:pPr>
    </w:p>
    <w:p w14:paraId="3F8F58FA" w14:textId="77777777" w:rsidR="00F6726A" w:rsidRPr="00997302" w:rsidRDefault="00F6726A" w:rsidP="00AF4418">
      <w:pPr>
        <w:pStyle w:val="Listenabsatz"/>
        <w:numPr>
          <w:ilvl w:val="0"/>
          <w:numId w:val="1"/>
        </w:numPr>
        <w:jc w:val="both"/>
        <w:rPr>
          <w:sz w:val="18"/>
          <w:szCs w:val="18"/>
        </w:rPr>
      </w:pPr>
      <w:r w:rsidRPr="00997302">
        <w:rPr>
          <w:b/>
          <w:bCs/>
          <w:sz w:val="18"/>
          <w:szCs w:val="18"/>
        </w:rPr>
        <w:t>Weitere Grundlagen:</w:t>
      </w:r>
    </w:p>
    <w:p w14:paraId="21EA4AA2" w14:textId="4E5F41D8" w:rsidR="0079022A" w:rsidRPr="00997302" w:rsidRDefault="00F6726A" w:rsidP="00F6726A">
      <w:pPr>
        <w:pStyle w:val="Listenabsatz"/>
        <w:jc w:val="both"/>
        <w:rPr>
          <w:rFonts w:cs="Arial"/>
          <w:sz w:val="18"/>
          <w:szCs w:val="18"/>
          <w:shd w:val="clear" w:color="auto" w:fill="FFFFFF"/>
        </w:rPr>
      </w:pPr>
      <w:r w:rsidRPr="00997302">
        <w:rPr>
          <w:rFonts w:cs="Arial"/>
          <w:sz w:val="18"/>
          <w:szCs w:val="18"/>
          <w:shd w:val="clear" w:color="auto" w:fill="FFFFFF"/>
        </w:rPr>
        <w:t>A</w:t>
      </w:r>
      <w:r w:rsidR="004922A5" w:rsidRPr="00997302">
        <w:rPr>
          <w:rFonts w:cs="Arial"/>
          <w:sz w:val="18"/>
          <w:szCs w:val="18"/>
          <w:shd w:val="clear" w:color="auto" w:fill="FFFFFF"/>
        </w:rPr>
        <w:t>rt. 9b BayKiBiG regelt den Kinderschutz in Kindertageseinrichtungen und in der Kindertagespflege. Die Fachkräfte sollen danach bei den Eltern auf die Inanspruchnahme von Hilfen hinwirken, wenn sie diese für erforderlich halten. Des Weiteren müssen sie das Jugendamt informieren, falls die Gefährdung nicht anders abgewendet werden kann.</w:t>
      </w:r>
    </w:p>
    <w:p w14:paraId="781844EA" w14:textId="77777777" w:rsidR="000E1C14" w:rsidRDefault="000E1C14" w:rsidP="00B661FA">
      <w:pPr>
        <w:jc w:val="both"/>
        <w:rPr>
          <w:rFonts w:cs="Arial"/>
          <w:b/>
          <w:bCs/>
          <w:sz w:val="18"/>
          <w:szCs w:val="18"/>
          <w:u w:val="single"/>
          <w:shd w:val="clear" w:color="auto" w:fill="FFFFFF"/>
        </w:rPr>
      </w:pPr>
    </w:p>
    <w:p w14:paraId="33ED59FD" w14:textId="1814FC1B" w:rsidR="00B661FA" w:rsidRPr="00997302" w:rsidRDefault="00B661FA" w:rsidP="00B661FA">
      <w:pPr>
        <w:jc w:val="both"/>
        <w:rPr>
          <w:rFonts w:cs="Arial"/>
          <w:b/>
          <w:bCs/>
          <w:sz w:val="18"/>
          <w:szCs w:val="18"/>
          <w:u w:val="single"/>
          <w:shd w:val="clear" w:color="auto" w:fill="FFFFFF"/>
        </w:rPr>
      </w:pPr>
      <w:r w:rsidRPr="00997302">
        <w:rPr>
          <w:rFonts w:cs="Arial"/>
          <w:b/>
          <w:bCs/>
          <w:sz w:val="18"/>
          <w:szCs w:val="18"/>
          <w:u w:val="single"/>
          <w:shd w:val="clear" w:color="auto" w:fill="FFFFFF"/>
        </w:rPr>
        <w:t>2.2 Was verstehen wir unter Gewalt?</w:t>
      </w:r>
    </w:p>
    <w:p w14:paraId="346AE392" w14:textId="6C5C10BD" w:rsidR="00B661FA" w:rsidRPr="00997302" w:rsidRDefault="00B661FA" w:rsidP="00B661FA">
      <w:pPr>
        <w:jc w:val="both"/>
        <w:rPr>
          <w:rFonts w:cs="Arial"/>
          <w:sz w:val="18"/>
          <w:szCs w:val="18"/>
          <w:shd w:val="clear" w:color="auto" w:fill="FFFFFF"/>
        </w:rPr>
      </w:pPr>
    </w:p>
    <w:p w14:paraId="22FB21F7" w14:textId="245F3B03" w:rsidR="00C52C1F" w:rsidRPr="00997302" w:rsidRDefault="00C52C1F" w:rsidP="00B661FA">
      <w:pPr>
        <w:jc w:val="both"/>
        <w:rPr>
          <w:rFonts w:cs="Arial"/>
          <w:b/>
          <w:bCs/>
          <w:sz w:val="18"/>
          <w:szCs w:val="18"/>
          <w:shd w:val="clear" w:color="auto" w:fill="FFFFFF"/>
        </w:rPr>
      </w:pPr>
      <w:r w:rsidRPr="00997302">
        <w:rPr>
          <w:rFonts w:cs="Arial"/>
          <w:b/>
          <w:bCs/>
          <w:sz w:val="18"/>
          <w:szCs w:val="18"/>
          <w:shd w:val="clear" w:color="auto" w:fill="FFFFFF"/>
        </w:rPr>
        <w:t>Körperliche Gewalt</w:t>
      </w:r>
    </w:p>
    <w:p w14:paraId="7467A380" w14:textId="6AC58768" w:rsidR="00C52C1F" w:rsidRPr="00997302" w:rsidRDefault="00C52C1F" w:rsidP="00B661FA">
      <w:pPr>
        <w:jc w:val="both"/>
        <w:rPr>
          <w:rFonts w:cs="Arial"/>
          <w:sz w:val="18"/>
          <w:szCs w:val="18"/>
          <w:shd w:val="clear" w:color="auto" w:fill="FFFFFF"/>
        </w:rPr>
      </w:pPr>
      <w:r w:rsidRPr="00997302">
        <w:rPr>
          <w:rFonts w:cs="Arial"/>
          <w:sz w:val="18"/>
          <w:szCs w:val="18"/>
          <w:shd w:val="clear" w:color="auto" w:fill="FFFFFF"/>
        </w:rPr>
        <w:t xml:space="preserve">Unter körperlicher Gewalt verstehen wir alle Handlungen, die Menschen einen körperlichen Schaden verursachen. Auch </w:t>
      </w:r>
      <w:r w:rsidR="00800E4A" w:rsidRPr="00997302">
        <w:rPr>
          <w:rFonts w:cs="Arial"/>
          <w:sz w:val="18"/>
          <w:szCs w:val="18"/>
          <w:shd w:val="clear" w:color="auto" w:fill="FFFFFF"/>
        </w:rPr>
        <w:t xml:space="preserve">Handlungen </w:t>
      </w:r>
      <w:r w:rsidRPr="00997302">
        <w:rPr>
          <w:rFonts w:cs="Arial"/>
          <w:sz w:val="18"/>
          <w:szCs w:val="18"/>
          <w:shd w:val="clear" w:color="auto" w:fill="FFFFFF"/>
        </w:rPr>
        <w:t xml:space="preserve">die andere unter Zwang setzen und dazu bewegen, </w:t>
      </w:r>
      <w:r w:rsidR="00800E4A" w:rsidRPr="00997302">
        <w:rPr>
          <w:rFonts w:cs="Arial"/>
          <w:sz w:val="18"/>
          <w:szCs w:val="18"/>
          <w:shd w:val="clear" w:color="auto" w:fill="FFFFFF"/>
        </w:rPr>
        <w:t>etwas gegen ihren Willen zu tun das</w:t>
      </w:r>
      <w:r w:rsidRPr="00997302">
        <w:rPr>
          <w:rFonts w:cs="Arial"/>
          <w:sz w:val="18"/>
          <w:szCs w:val="18"/>
          <w:shd w:val="clear" w:color="auto" w:fill="FFFFFF"/>
        </w:rPr>
        <w:t xml:space="preserve"> sie schädig</w:t>
      </w:r>
      <w:r w:rsidR="00AE77DC">
        <w:rPr>
          <w:rFonts w:cs="Arial"/>
          <w:sz w:val="18"/>
          <w:szCs w:val="18"/>
          <w:shd w:val="clear" w:color="auto" w:fill="FFFFFF"/>
        </w:rPr>
        <w:t>t</w:t>
      </w:r>
      <w:r w:rsidRPr="00997302">
        <w:rPr>
          <w:rFonts w:cs="Arial"/>
          <w:sz w:val="18"/>
          <w:szCs w:val="18"/>
          <w:shd w:val="clear" w:color="auto" w:fill="FFFFFF"/>
        </w:rPr>
        <w:t xml:space="preserve"> stellt eine Ausübung von Gewalt dar. </w:t>
      </w:r>
      <w:r w:rsidRPr="00997302">
        <w:rPr>
          <w:rFonts w:ascii="Arial" w:hAnsi="Arial" w:cs="Arial"/>
          <w:sz w:val="18"/>
          <w:szCs w:val="18"/>
          <w:shd w:val="clear" w:color="auto" w:fill="FFFFFF"/>
        </w:rPr>
        <w:t> </w:t>
      </w:r>
      <w:r w:rsidRPr="00997302">
        <w:rPr>
          <w:rFonts w:cs="Arial"/>
          <w:sz w:val="18"/>
          <w:szCs w:val="18"/>
          <w:shd w:val="clear" w:color="auto" w:fill="FFFFFF"/>
        </w:rPr>
        <w:t>Auch unter Zwang verabreichtes Essen und Trinken, eine grobe Körperpflege bei einem Schutzbefohlenen sind Formen von körperlicher Gewalt.</w:t>
      </w:r>
    </w:p>
    <w:p w14:paraId="422CE441" w14:textId="60081E52" w:rsidR="00C52C1F" w:rsidRPr="00997302" w:rsidRDefault="00C52C1F" w:rsidP="00B661FA">
      <w:pPr>
        <w:jc w:val="both"/>
        <w:rPr>
          <w:rFonts w:cs="Arial"/>
          <w:b/>
          <w:bCs/>
          <w:sz w:val="18"/>
          <w:szCs w:val="18"/>
          <w:shd w:val="clear" w:color="auto" w:fill="FFFFFF"/>
        </w:rPr>
      </w:pPr>
      <w:r w:rsidRPr="00997302">
        <w:rPr>
          <w:rFonts w:cs="Arial"/>
          <w:b/>
          <w:bCs/>
          <w:sz w:val="18"/>
          <w:szCs w:val="18"/>
          <w:shd w:val="clear" w:color="auto" w:fill="FFFFFF"/>
        </w:rPr>
        <w:t>Seelische Gewalt</w:t>
      </w:r>
    </w:p>
    <w:p w14:paraId="0CEADE8C" w14:textId="0B5ABCF0" w:rsidR="00F6726A" w:rsidRPr="00997302" w:rsidRDefault="00C52C1F" w:rsidP="00F6726A">
      <w:pPr>
        <w:jc w:val="both"/>
        <w:rPr>
          <w:sz w:val="18"/>
          <w:szCs w:val="18"/>
        </w:rPr>
      </w:pPr>
      <w:r w:rsidRPr="00997302">
        <w:rPr>
          <w:rFonts w:cs="Arial"/>
          <w:sz w:val="18"/>
          <w:szCs w:val="18"/>
          <w:shd w:val="clear" w:color="auto" w:fill="FFFFFF"/>
        </w:rPr>
        <w:t xml:space="preserve">Unter seelischer oder psychischer Gewalt verstehen wir, </w:t>
      </w:r>
      <w:r w:rsidR="008B29F5">
        <w:rPr>
          <w:rFonts w:cs="Arial"/>
          <w:sz w:val="18"/>
          <w:szCs w:val="18"/>
          <w:shd w:val="clear" w:color="auto" w:fill="FFFFFF"/>
        </w:rPr>
        <w:t xml:space="preserve">nicht zu kommunizieren und </w:t>
      </w:r>
      <w:r w:rsidRPr="00997302">
        <w:rPr>
          <w:rFonts w:cs="Arial"/>
          <w:sz w:val="18"/>
          <w:szCs w:val="18"/>
          <w:shd w:val="clear" w:color="auto" w:fill="FFFFFF"/>
        </w:rPr>
        <w:t xml:space="preserve">Menschen durch Worte zu erniedrigen oder </w:t>
      </w:r>
      <w:r w:rsidR="00D27DCC" w:rsidRPr="00997302">
        <w:rPr>
          <w:rFonts w:cs="Arial"/>
          <w:sz w:val="18"/>
          <w:szCs w:val="18"/>
          <w:shd w:val="clear" w:color="auto" w:fill="FFFFFF"/>
        </w:rPr>
        <w:t>bloßzustellen</w:t>
      </w:r>
      <w:r w:rsidRPr="00997302">
        <w:rPr>
          <w:rFonts w:cs="Arial"/>
          <w:sz w:val="18"/>
          <w:szCs w:val="18"/>
          <w:shd w:val="clear" w:color="auto" w:fill="FFFFFF"/>
        </w:rPr>
        <w:t xml:space="preserve">. Dies kann vor anderen stattfinden und stellt eine seelische Verletzung und ein Nicht-Respektieren der Menschenwürde dar. Seelische Gewalt führt häufig zu einer Herabsetzung des Selbstwertes und verursacht in der sozialen Entwicklung schwere Schädigungen. </w:t>
      </w:r>
      <w:r w:rsidR="00800E4A" w:rsidRPr="00997302">
        <w:rPr>
          <w:rFonts w:cs="Arial"/>
          <w:sz w:val="18"/>
          <w:szCs w:val="18"/>
          <w:shd w:val="clear" w:color="auto" w:fill="FFFFFF"/>
        </w:rPr>
        <w:t>In der Folge kann die regelmäßige Ausübung von seelischer Gewalt zu psychischen Erkrankungen und starken Beeinträchtigungen in der sozial-gesellschaftlichen Teilhabe führen.</w:t>
      </w:r>
    </w:p>
    <w:p w14:paraId="78936A2D" w14:textId="5A864A36" w:rsidR="009C7615" w:rsidRPr="00997302" w:rsidRDefault="00352F37" w:rsidP="00AF4418">
      <w:pPr>
        <w:jc w:val="both"/>
        <w:rPr>
          <w:b/>
          <w:bCs/>
          <w:sz w:val="18"/>
          <w:szCs w:val="18"/>
        </w:rPr>
      </w:pPr>
      <w:r w:rsidRPr="00997302">
        <w:rPr>
          <w:b/>
          <w:bCs/>
          <w:sz w:val="18"/>
          <w:szCs w:val="18"/>
        </w:rPr>
        <w:t>Sexualisierte Gewalt</w:t>
      </w:r>
    </w:p>
    <w:p w14:paraId="0DF12445" w14:textId="25EF0708" w:rsidR="00165023" w:rsidRPr="00997302" w:rsidRDefault="00165023" w:rsidP="00AF4418">
      <w:pPr>
        <w:jc w:val="both"/>
        <w:rPr>
          <w:rFonts w:cs="Arial"/>
          <w:sz w:val="18"/>
          <w:szCs w:val="18"/>
          <w:shd w:val="clear" w:color="auto" w:fill="FFFFFF"/>
        </w:rPr>
      </w:pPr>
      <w:r w:rsidRPr="00997302">
        <w:rPr>
          <w:rFonts w:cs="Arial"/>
          <w:sz w:val="18"/>
          <w:szCs w:val="18"/>
          <w:shd w:val="clear" w:color="auto" w:fill="FFFFFF"/>
        </w:rPr>
        <w:t xml:space="preserve">In Pflegebeziehungen bedeutet sexualisierte Gewalt, die Schamgrenzen eines Menschen nicht einzuhalten, unangebrachtes langes Belassen in unbekleidetem Zustand oder unangemessene Berührungen. Zu sexualisierter Gewalt zählen ebenfalls Situationen im pädagogischen Alltag, die eine Beeinträchtigung </w:t>
      </w:r>
      <w:r w:rsidR="002348BC" w:rsidRPr="00997302">
        <w:rPr>
          <w:rFonts w:cs="Arial"/>
          <w:sz w:val="18"/>
          <w:szCs w:val="18"/>
          <w:shd w:val="clear" w:color="auto" w:fill="FFFFFF"/>
        </w:rPr>
        <w:t>in Gender</w:t>
      </w:r>
      <w:r w:rsidRPr="00997302">
        <w:rPr>
          <w:rFonts w:cs="Arial"/>
          <w:sz w:val="18"/>
          <w:szCs w:val="18"/>
          <w:shd w:val="clear" w:color="auto" w:fill="FFFFFF"/>
        </w:rPr>
        <w:t xml:space="preserve"> und Sexualitätsentwicklung eines Kindes darstellen.</w:t>
      </w:r>
    </w:p>
    <w:p w14:paraId="234C2534" w14:textId="61BDEB11" w:rsidR="00165023" w:rsidRPr="00997302" w:rsidRDefault="00165023" w:rsidP="00AF4418">
      <w:pPr>
        <w:jc w:val="both"/>
        <w:rPr>
          <w:rFonts w:cs="Arial"/>
          <w:b/>
          <w:bCs/>
          <w:sz w:val="18"/>
          <w:szCs w:val="18"/>
          <w:shd w:val="clear" w:color="auto" w:fill="FFFFFF"/>
        </w:rPr>
      </w:pPr>
      <w:r w:rsidRPr="00997302">
        <w:rPr>
          <w:rFonts w:cs="Arial"/>
          <w:b/>
          <w:bCs/>
          <w:sz w:val="18"/>
          <w:szCs w:val="18"/>
          <w:shd w:val="clear" w:color="auto" w:fill="FFFFFF"/>
        </w:rPr>
        <w:t>Vernachlässigung</w:t>
      </w:r>
    </w:p>
    <w:p w14:paraId="502E3786" w14:textId="77777777" w:rsidR="000E1C14" w:rsidRDefault="002348BC" w:rsidP="00AF4418">
      <w:pPr>
        <w:jc w:val="both"/>
        <w:rPr>
          <w:rFonts w:cs="Arial"/>
          <w:sz w:val="18"/>
          <w:szCs w:val="18"/>
          <w:shd w:val="clear" w:color="auto" w:fill="FFFFFF"/>
        </w:rPr>
      </w:pPr>
      <w:r w:rsidRPr="00997302">
        <w:rPr>
          <w:rFonts w:cs="Arial"/>
          <w:sz w:val="18"/>
          <w:szCs w:val="18"/>
          <w:shd w:val="clear" w:color="auto" w:fill="FFFFFF"/>
        </w:rPr>
        <w:t xml:space="preserve">Kinder denen </w:t>
      </w:r>
      <w:r w:rsidR="00165023" w:rsidRPr="00997302">
        <w:rPr>
          <w:rFonts w:cs="Arial"/>
          <w:sz w:val="18"/>
          <w:szCs w:val="18"/>
          <w:shd w:val="clear" w:color="auto" w:fill="FFFFFF"/>
        </w:rPr>
        <w:t>Zuwendung, Liebe und Akzeptanz, Betreuung, Schutz und Förderung verweiger</w:t>
      </w:r>
      <w:r w:rsidRPr="00997302">
        <w:rPr>
          <w:rFonts w:cs="Arial"/>
          <w:sz w:val="18"/>
          <w:szCs w:val="18"/>
          <w:shd w:val="clear" w:color="auto" w:fill="FFFFFF"/>
        </w:rPr>
        <w:t>t wird, gelten als vernachlässigt</w:t>
      </w:r>
      <w:r w:rsidR="00165023" w:rsidRPr="00997302">
        <w:rPr>
          <w:rFonts w:cs="Arial"/>
          <w:sz w:val="18"/>
          <w:szCs w:val="18"/>
          <w:shd w:val="clear" w:color="auto" w:fill="FFFFFF"/>
        </w:rPr>
        <w:t>. Die Kinder werden unzureichend ernährt</w:t>
      </w:r>
      <w:r w:rsidR="00CE063A">
        <w:rPr>
          <w:rFonts w:cs="Arial"/>
          <w:sz w:val="18"/>
          <w:szCs w:val="18"/>
          <w:shd w:val="clear" w:color="auto" w:fill="FFFFFF"/>
        </w:rPr>
        <w:t xml:space="preserve">, </w:t>
      </w:r>
      <w:r w:rsidR="00165023" w:rsidRPr="00997302">
        <w:rPr>
          <w:rFonts w:cs="Arial"/>
          <w:sz w:val="18"/>
          <w:szCs w:val="18"/>
          <w:shd w:val="clear" w:color="auto" w:fill="FFFFFF"/>
        </w:rPr>
        <w:t>versorgt oder gesundheitlichen Risiken ausgesetzt. Auch eine feindliche Einstellung gegenüber dem Kind kann eine Form der Vernachlässigung sein.</w:t>
      </w:r>
    </w:p>
    <w:p w14:paraId="26D1A661" w14:textId="46FE3FAE" w:rsidR="00F32CAB" w:rsidRDefault="00F32CAB" w:rsidP="00AF4418">
      <w:pPr>
        <w:jc w:val="both"/>
        <w:rPr>
          <w:rFonts w:cs="Arial"/>
          <w:b/>
          <w:bCs/>
          <w:sz w:val="18"/>
          <w:szCs w:val="18"/>
          <w:shd w:val="clear" w:color="auto" w:fill="FFFFFF"/>
        </w:rPr>
      </w:pPr>
      <w:r w:rsidRPr="00F32CAB">
        <w:rPr>
          <w:rFonts w:cs="Arial"/>
          <w:b/>
          <w:bCs/>
          <w:sz w:val="18"/>
          <w:szCs w:val="18"/>
          <w:shd w:val="clear" w:color="auto" w:fill="FFFFFF"/>
        </w:rPr>
        <w:lastRenderedPageBreak/>
        <w:t>Körperhygiene</w:t>
      </w:r>
    </w:p>
    <w:p w14:paraId="339747FB" w14:textId="203B501C" w:rsidR="00F32CAB" w:rsidRDefault="00F32CAB" w:rsidP="00AF4418">
      <w:pPr>
        <w:jc w:val="both"/>
        <w:rPr>
          <w:rFonts w:cs="Arial"/>
          <w:sz w:val="18"/>
          <w:szCs w:val="18"/>
          <w:shd w:val="clear" w:color="auto" w:fill="FFFFFF"/>
        </w:rPr>
      </w:pPr>
      <w:r>
        <w:rPr>
          <w:rFonts w:cs="Arial"/>
          <w:sz w:val="18"/>
          <w:szCs w:val="18"/>
          <w:shd w:val="clear" w:color="auto" w:fill="FFFFFF"/>
        </w:rPr>
        <w:t xml:space="preserve">Im Bereich der Körperhygiene achten wir auf den Geruch der Kleidung, die Mundpflege, Finger- sowie Fußpflege und das gesamte Erscheinungsbild des Kindes. Sollten die oben aufgelisteten Merkmale Seitens der Familien vernachlässigt werden, sprechen wir hier von körperlicher Vernachlässigung des Kindes. </w:t>
      </w:r>
    </w:p>
    <w:p w14:paraId="3FBCBB5E" w14:textId="77777777" w:rsidR="00F32CAB" w:rsidRPr="00F32CAB" w:rsidRDefault="00F32CAB" w:rsidP="00AF4418">
      <w:pPr>
        <w:jc w:val="both"/>
        <w:rPr>
          <w:rFonts w:cs="Arial"/>
          <w:sz w:val="18"/>
          <w:szCs w:val="18"/>
          <w:shd w:val="clear" w:color="auto" w:fill="FFFFFF"/>
        </w:rPr>
      </w:pPr>
    </w:p>
    <w:p w14:paraId="0F71FF18" w14:textId="18CECA29" w:rsidR="002348BC" w:rsidRPr="000E1C14" w:rsidRDefault="002348BC" w:rsidP="00AF4418">
      <w:pPr>
        <w:jc w:val="both"/>
        <w:rPr>
          <w:rFonts w:cs="Arial"/>
          <w:sz w:val="18"/>
          <w:szCs w:val="18"/>
          <w:shd w:val="clear" w:color="auto" w:fill="FFFFFF"/>
        </w:rPr>
      </w:pPr>
      <w:r w:rsidRPr="00997302">
        <w:rPr>
          <w:rFonts w:cs="Arial"/>
          <w:b/>
          <w:bCs/>
          <w:sz w:val="18"/>
          <w:szCs w:val="18"/>
          <w:u w:val="single"/>
          <w:shd w:val="clear" w:color="auto" w:fill="FFFFFF"/>
        </w:rPr>
        <w:t>2.3 Partizipation</w:t>
      </w:r>
    </w:p>
    <w:p w14:paraId="051D3655" w14:textId="7FB44384" w:rsidR="002348BC" w:rsidRPr="00997302" w:rsidRDefault="002348BC" w:rsidP="00AF4418">
      <w:pPr>
        <w:jc w:val="both"/>
        <w:rPr>
          <w:rFonts w:cs="Arial"/>
          <w:sz w:val="18"/>
          <w:szCs w:val="18"/>
          <w:shd w:val="clear" w:color="auto" w:fill="FFFFFF"/>
        </w:rPr>
      </w:pPr>
      <w:r w:rsidRPr="00997302">
        <w:rPr>
          <w:rFonts w:cs="Arial"/>
          <w:sz w:val="18"/>
          <w:szCs w:val="18"/>
          <w:shd w:val="clear" w:color="auto" w:fill="FFFFFF"/>
        </w:rPr>
        <w:t xml:space="preserve">Die Partizipation von Kindern an den sie betreffenden Angelegenheiten ist für uns </w:t>
      </w:r>
      <w:r w:rsidR="00661F15" w:rsidRPr="00997302">
        <w:rPr>
          <w:rFonts w:cs="Arial"/>
          <w:sz w:val="18"/>
          <w:szCs w:val="18"/>
          <w:shd w:val="clear" w:color="auto" w:fill="FFFFFF"/>
        </w:rPr>
        <w:t>ein pädagogisches</w:t>
      </w:r>
      <w:r w:rsidRPr="00997302">
        <w:rPr>
          <w:rFonts w:cs="Arial"/>
          <w:sz w:val="18"/>
          <w:szCs w:val="18"/>
          <w:shd w:val="clear" w:color="auto" w:fill="FFFFFF"/>
        </w:rPr>
        <w:t xml:space="preserve"> Ziel und unser Auftrag. </w:t>
      </w:r>
      <w:r w:rsidR="00661F15" w:rsidRPr="00997302">
        <w:rPr>
          <w:rFonts w:cs="Arial"/>
          <w:sz w:val="18"/>
          <w:szCs w:val="18"/>
          <w:shd w:val="clear" w:color="auto" w:fill="FFFFFF"/>
        </w:rPr>
        <w:t>Es ist das Recht jedes Kindes, in einer demokratischen Gesellschaft gehört und beteiligt zu werden</w:t>
      </w:r>
      <w:r w:rsidR="00946DDD" w:rsidRPr="00997302">
        <w:rPr>
          <w:rFonts w:cs="Arial"/>
          <w:sz w:val="18"/>
          <w:szCs w:val="18"/>
          <w:shd w:val="clear" w:color="auto" w:fill="FFFFFF"/>
        </w:rPr>
        <w:t xml:space="preserve"> (UN- Kinderrechtskonvention, Grundgesetz)</w:t>
      </w:r>
      <w:r w:rsidR="00661F15" w:rsidRPr="00997302">
        <w:rPr>
          <w:rFonts w:cs="Arial"/>
          <w:sz w:val="18"/>
          <w:szCs w:val="18"/>
          <w:shd w:val="clear" w:color="auto" w:fill="FFFFFF"/>
        </w:rPr>
        <w:t>. Partizipation ist Mitentscheidung über das eigene Leben und das Leben in der Gemeinschaft.</w:t>
      </w:r>
    </w:p>
    <w:p w14:paraId="0E079FE2" w14:textId="5AFFE583" w:rsidR="00661F15" w:rsidRPr="00997302" w:rsidRDefault="00661F15" w:rsidP="00AF4418">
      <w:pPr>
        <w:jc w:val="both"/>
        <w:rPr>
          <w:rFonts w:cs="Arial"/>
          <w:sz w:val="18"/>
          <w:szCs w:val="18"/>
          <w:shd w:val="clear" w:color="auto" w:fill="FFFFFF"/>
        </w:rPr>
      </w:pPr>
      <w:r w:rsidRPr="00997302">
        <w:rPr>
          <w:rFonts w:cs="Arial"/>
          <w:sz w:val="18"/>
          <w:szCs w:val="18"/>
          <w:shd w:val="clear" w:color="auto" w:fill="FFFFFF"/>
        </w:rPr>
        <w:t xml:space="preserve">Wir wollen in unserer pädagogischen Arbeit Strukturen schaffen, die Demokratie erlebbar machen und die dabei helfen, die Fähigkeiten von </w:t>
      </w:r>
      <w:r w:rsidR="00D27DCC" w:rsidRPr="00997302">
        <w:rPr>
          <w:rFonts w:cs="Arial"/>
          <w:sz w:val="18"/>
          <w:szCs w:val="18"/>
          <w:shd w:val="clear" w:color="auto" w:fill="FFFFFF"/>
        </w:rPr>
        <w:t>Kindern zu</w:t>
      </w:r>
      <w:r w:rsidRPr="00997302">
        <w:rPr>
          <w:rFonts w:cs="Arial"/>
          <w:sz w:val="18"/>
          <w:szCs w:val="18"/>
          <w:shd w:val="clear" w:color="auto" w:fill="FFFFFF"/>
        </w:rPr>
        <w:t xml:space="preserve"> unterstützen und zu erweitern.</w:t>
      </w:r>
    </w:p>
    <w:p w14:paraId="266CA1A8" w14:textId="56DC5399" w:rsidR="00661F15" w:rsidRPr="00997302" w:rsidRDefault="00661F15" w:rsidP="00AF4418">
      <w:pPr>
        <w:jc w:val="both"/>
        <w:rPr>
          <w:rFonts w:cs="Arial"/>
          <w:sz w:val="18"/>
          <w:szCs w:val="18"/>
          <w:shd w:val="clear" w:color="auto" w:fill="FFFFFF"/>
        </w:rPr>
      </w:pPr>
      <w:r w:rsidRPr="00997302">
        <w:rPr>
          <w:rFonts w:cs="Arial"/>
          <w:sz w:val="18"/>
          <w:szCs w:val="18"/>
          <w:shd w:val="clear" w:color="auto" w:fill="FFFFFF"/>
        </w:rPr>
        <w:t>Dabei sind zwei Aspekte für uns handlungsleitend:</w:t>
      </w:r>
    </w:p>
    <w:p w14:paraId="5D800BDE" w14:textId="7EF6A0B9" w:rsidR="00661F15" w:rsidRPr="00997302" w:rsidRDefault="00661F15" w:rsidP="00661F15">
      <w:pPr>
        <w:pStyle w:val="Listenabsatz"/>
        <w:jc w:val="both"/>
        <w:rPr>
          <w:rFonts w:cs="Arial"/>
          <w:sz w:val="18"/>
          <w:szCs w:val="18"/>
          <w:shd w:val="clear" w:color="auto" w:fill="FFFFFF"/>
        </w:rPr>
      </w:pPr>
    </w:p>
    <w:p w14:paraId="5680DF2E" w14:textId="5268083A" w:rsidR="00661F15" w:rsidRPr="00997302" w:rsidRDefault="00661F15" w:rsidP="00661F15">
      <w:pPr>
        <w:pStyle w:val="Listenabsatz"/>
        <w:numPr>
          <w:ilvl w:val="0"/>
          <w:numId w:val="1"/>
        </w:numPr>
        <w:jc w:val="both"/>
        <w:rPr>
          <w:rFonts w:cs="Arial"/>
          <w:sz w:val="18"/>
          <w:szCs w:val="18"/>
          <w:shd w:val="clear" w:color="auto" w:fill="FFFFFF"/>
        </w:rPr>
      </w:pPr>
      <w:r w:rsidRPr="00997302">
        <w:rPr>
          <w:rFonts w:cs="Arial"/>
          <w:sz w:val="18"/>
          <w:szCs w:val="18"/>
          <w:shd w:val="clear" w:color="auto" w:fill="FFFFFF"/>
        </w:rPr>
        <w:t>Durch Partizipation lernen Kinder altersgerecht, ihre Situation einzuschätzen, Wünsche zu artikulieren, dabei auch die Situation anderer zu berücksichtigen, Anliegen durchzusetzen und Verantwortung zu tragen. Dies sind Fähigkeiten, die sie brauchen, um ihr Leben und ihre Umwelt selbstbewusst und verantwortungsvoll zu gestalten.</w:t>
      </w:r>
    </w:p>
    <w:p w14:paraId="7C106B57" w14:textId="4E20C7A4" w:rsidR="008F28A1" w:rsidRPr="00997302" w:rsidRDefault="008F28A1" w:rsidP="00661F15">
      <w:pPr>
        <w:pStyle w:val="Listenabsatz"/>
        <w:numPr>
          <w:ilvl w:val="0"/>
          <w:numId w:val="1"/>
        </w:numPr>
        <w:jc w:val="both"/>
        <w:rPr>
          <w:rFonts w:cs="Arial"/>
          <w:sz w:val="18"/>
          <w:szCs w:val="18"/>
          <w:shd w:val="clear" w:color="auto" w:fill="FFFFFF"/>
        </w:rPr>
      </w:pPr>
      <w:r w:rsidRPr="00997302">
        <w:rPr>
          <w:rFonts w:cs="Arial"/>
          <w:sz w:val="18"/>
          <w:szCs w:val="18"/>
          <w:shd w:val="clear" w:color="auto" w:fill="FFFFFF"/>
        </w:rPr>
        <w:t>Wir messen unsere pädagogische Arbeit daran, wie gut sie die Bedürfnisse und die Lebenssituation junger Menschen in unseren Einrichtungen berücksichtigt. Partizipation ist unverzichtbare Voraussetzung dafür, bedürfnisgerecht und lebensweltbezogen zu arbeiten.</w:t>
      </w:r>
    </w:p>
    <w:p w14:paraId="5A97CA40" w14:textId="77777777" w:rsidR="008F28A1" w:rsidRPr="00997302" w:rsidRDefault="008F28A1" w:rsidP="008F28A1">
      <w:pPr>
        <w:pStyle w:val="Listenabsatz"/>
        <w:jc w:val="both"/>
        <w:rPr>
          <w:rFonts w:cs="Arial"/>
          <w:sz w:val="18"/>
          <w:szCs w:val="18"/>
          <w:shd w:val="clear" w:color="auto" w:fill="FFFFFF"/>
        </w:rPr>
      </w:pPr>
    </w:p>
    <w:p w14:paraId="099F09AE" w14:textId="089B3ECE" w:rsidR="00165023" w:rsidRPr="00997302" w:rsidRDefault="008F28A1" w:rsidP="00AF4418">
      <w:pPr>
        <w:jc w:val="both"/>
        <w:rPr>
          <w:rFonts w:cs="Arial"/>
          <w:sz w:val="18"/>
          <w:szCs w:val="18"/>
          <w:shd w:val="clear" w:color="auto" w:fill="FFFFFF"/>
        </w:rPr>
      </w:pPr>
      <w:r w:rsidRPr="00997302">
        <w:rPr>
          <w:rFonts w:cs="Arial"/>
          <w:sz w:val="18"/>
          <w:szCs w:val="18"/>
          <w:shd w:val="clear" w:color="auto" w:fill="FFFFFF"/>
        </w:rPr>
        <w:t xml:space="preserve">Damit Kinder sich beteiligen können, brauchen </w:t>
      </w:r>
      <w:r w:rsidR="00D27DCC" w:rsidRPr="00997302">
        <w:rPr>
          <w:rFonts w:cs="Arial"/>
          <w:sz w:val="18"/>
          <w:szCs w:val="18"/>
          <w:shd w:val="clear" w:color="auto" w:fill="FFFFFF"/>
        </w:rPr>
        <w:t>sie Erwachsene</w:t>
      </w:r>
      <w:r w:rsidRPr="00997302">
        <w:rPr>
          <w:rFonts w:cs="Arial"/>
          <w:sz w:val="18"/>
          <w:szCs w:val="18"/>
          <w:shd w:val="clear" w:color="auto" w:fill="FFFFFF"/>
        </w:rPr>
        <w:t xml:space="preserve">, die sie dabei begleiten, ermutigen und unterstützen, ihre eigenen Bedarfe, Wünsche und Ideen zu entwickeln, zu benennen und einzubringen. Erst die strukturelle </w:t>
      </w:r>
      <w:r w:rsidR="00D27DCC" w:rsidRPr="00997302">
        <w:rPr>
          <w:rFonts w:cs="Arial"/>
          <w:sz w:val="18"/>
          <w:szCs w:val="18"/>
          <w:shd w:val="clear" w:color="auto" w:fill="FFFFFF"/>
        </w:rPr>
        <w:t>Verankerung von</w:t>
      </w:r>
      <w:r w:rsidRPr="00997302">
        <w:rPr>
          <w:rFonts w:cs="Arial"/>
          <w:sz w:val="18"/>
          <w:szCs w:val="18"/>
          <w:shd w:val="clear" w:color="auto" w:fill="FFFFFF"/>
        </w:rPr>
        <w:t xml:space="preserve"> Partizipationsrechten macht unsere Einrichtung zu einem demokratischeren Ort, an denen Kinder das Recht haben, sich einzumischen und auch Verantwortung zu übernehmen. Erst</w:t>
      </w:r>
      <w:r w:rsidR="00DB6420">
        <w:rPr>
          <w:rFonts w:cs="Arial"/>
          <w:sz w:val="18"/>
          <w:szCs w:val="18"/>
          <w:shd w:val="clear" w:color="auto" w:fill="FFFFFF"/>
        </w:rPr>
        <w:t xml:space="preserve"> </w:t>
      </w:r>
      <w:r w:rsidRPr="00997302">
        <w:rPr>
          <w:rFonts w:cs="Arial"/>
          <w:sz w:val="18"/>
          <w:szCs w:val="18"/>
          <w:shd w:val="clear" w:color="auto" w:fill="FFFFFF"/>
        </w:rPr>
        <w:t xml:space="preserve">wenn ihre Beteiligungsrechte eindeutig festgelegt und benannt sind, Beteiligungsgremien und -verfahren selbstverständlicher Bestandteil ihrer Lebenswelt sind, können Kinder erfahren, was Mitbestimmung und Demokratie bedeutet. </w:t>
      </w:r>
    </w:p>
    <w:p w14:paraId="0E087854" w14:textId="1038A222" w:rsidR="008F28A1" w:rsidRPr="00997302" w:rsidRDefault="008F28A1" w:rsidP="00AF4418">
      <w:pPr>
        <w:jc w:val="both"/>
        <w:rPr>
          <w:rFonts w:cs="Arial"/>
          <w:sz w:val="18"/>
          <w:szCs w:val="18"/>
          <w:shd w:val="clear" w:color="auto" w:fill="FFFFFF"/>
        </w:rPr>
      </w:pPr>
      <w:r w:rsidRPr="00997302">
        <w:rPr>
          <w:rFonts w:cs="Arial"/>
          <w:sz w:val="18"/>
          <w:szCs w:val="18"/>
          <w:shd w:val="clear" w:color="auto" w:fill="FFFFFF"/>
        </w:rPr>
        <w:t>Durch regelmäßige Angebote wie Morgenkreis, Bildungsangebote und Kinderkonferenzen erleben die Kinder Demokratie und leben aktiv Partizipation in verschiedensten alltäglichen Situationen. Die Kinder haben die Möglichkeit, sich selbständig zu entscheiden und werden durch die Beteiligung in ihrer Fähigkeit bestärkt, sich auch abgrenzen zu können.</w:t>
      </w:r>
    </w:p>
    <w:p w14:paraId="67B0ACC2" w14:textId="304ECD4F" w:rsidR="000D0DB5" w:rsidRPr="00997302" w:rsidRDefault="000D0DB5" w:rsidP="00AF4418">
      <w:pPr>
        <w:jc w:val="both"/>
        <w:rPr>
          <w:rFonts w:cs="Arial"/>
          <w:sz w:val="18"/>
          <w:szCs w:val="18"/>
          <w:shd w:val="clear" w:color="auto" w:fill="FFFFFF"/>
        </w:rPr>
      </w:pPr>
      <w:r w:rsidRPr="00997302">
        <w:rPr>
          <w:rFonts w:cs="Arial"/>
          <w:sz w:val="18"/>
          <w:szCs w:val="18"/>
          <w:shd w:val="clear" w:color="auto" w:fill="FFFFFF"/>
        </w:rPr>
        <w:t xml:space="preserve">Wir legen besonderen Wert darauf, dass sowohl Kinder wie auch Eltern und </w:t>
      </w:r>
      <w:r w:rsidR="00417DC3">
        <w:rPr>
          <w:rFonts w:cs="Arial"/>
          <w:sz w:val="18"/>
          <w:szCs w:val="18"/>
          <w:shd w:val="clear" w:color="auto" w:fill="FFFFFF"/>
        </w:rPr>
        <w:t>pädagogisches Fachpersonal</w:t>
      </w:r>
      <w:r w:rsidRPr="00997302">
        <w:rPr>
          <w:rFonts w:cs="Arial"/>
          <w:sz w:val="18"/>
          <w:szCs w:val="18"/>
          <w:shd w:val="clear" w:color="auto" w:fill="FFFFFF"/>
        </w:rPr>
        <w:t xml:space="preserve"> unabhängig von Alter, Geschlecht, Herkunft, Bildungsstand etc. an Entscheidungsprozessen beteiligt werden. </w:t>
      </w:r>
    </w:p>
    <w:p w14:paraId="57BB3563" w14:textId="3D8768FB" w:rsidR="000D0DB5" w:rsidRPr="00997302" w:rsidRDefault="000D0DB5" w:rsidP="00AF4418">
      <w:pPr>
        <w:jc w:val="both"/>
        <w:rPr>
          <w:rFonts w:cs="Arial"/>
          <w:sz w:val="18"/>
          <w:szCs w:val="18"/>
          <w:shd w:val="clear" w:color="auto" w:fill="FFFFFF"/>
        </w:rPr>
      </w:pPr>
      <w:r w:rsidRPr="00997302">
        <w:rPr>
          <w:rFonts w:cs="Arial"/>
          <w:sz w:val="18"/>
          <w:szCs w:val="18"/>
          <w:shd w:val="clear" w:color="auto" w:fill="FFFFFF"/>
        </w:rPr>
        <w:t xml:space="preserve">Für Kinder ist in diesem Zusammenhang „nein!“ zu sagen, eine wichtige </w:t>
      </w:r>
      <w:r w:rsidR="00D27DCC" w:rsidRPr="00997302">
        <w:rPr>
          <w:rFonts w:cs="Arial"/>
          <w:sz w:val="18"/>
          <w:szCs w:val="18"/>
          <w:shd w:val="clear" w:color="auto" w:fill="FFFFFF"/>
        </w:rPr>
        <w:t>Voraussetzung,</w:t>
      </w:r>
      <w:r w:rsidRPr="00997302">
        <w:rPr>
          <w:rFonts w:cs="Arial"/>
          <w:sz w:val="18"/>
          <w:szCs w:val="18"/>
          <w:shd w:val="clear" w:color="auto" w:fill="FFFFFF"/>
        </w:rPr>
        <w:t xml:space="preserve"> um sich selbständig erleben zu können.</w:t>
      </w:r>
    </w:p>
    <w:p w14:paraId="228BF7B9" w14:textId="6EAB31DF" w:rsidR="000D0DB5" w:rsidRPr="00997302" w:rsidRDefault="000D0DB5" w:rsidP="00AF4418">
      <w:pPr>
        <w:jc w:val="both"/>
        <w:rPr>
          <w:rFonts w:cs="Arial"/>
          <w:sz w:val="18"/>
          <w:szCs w:val="18"/>
          <w:shd w:val="clear" w:color="auto" w:fill="FFFFFF"/>
        </w:rPr>
      </w:pPr>
    </w:p>
    <w:p w14:paraId="016A88FF" w14:textId="26989E8E" w:rsidR="00D27DCC" w:rsidRPr="00997302" w:rsidRDefault="000D0DB5" w:rsidP="00AF4418">
      <w:pPr>
        <w:jc w:val="both"/>
        <w:rPr>
          <w:rFonts w:cs="Arial"/>
          <w:b/>
          <w:bCs/>
          <w:sz w:val="18"/>
          <w:szCs w:val="18"/>
          <w:u w:val="single"/>
          <w:shd w:val="clear" w:color="auto" w:fill="FFFFFF"/>
        </w:rPr>
      </w:pPr>
      <w:r w:rsidRPr="00997302">
        <w:rPr>
          <w:rFonts w:cs="Arial"/>
          <w:b/>
          <w:bCs/>
          <w:sz w:val="18"/>
          <w:szCs w:val="18"/>
          <w:u w:val="single"/>
          <w:shd w:val="clear" w:color="auto" w:fill="FFFFFF"/>
        </w:rPr>
        <w:t>2.4</w:t>
      </w:r>
      <w:r w:rsidR="00D27DCC" w:rsidRPr="00997302">
        <w:rPr>
          <w:rFonts w:cs="Arial"/>
          <w:b/>
          <w:bCs/>
          <w:sz w:val="18"/>
          <w:szCs w:val="18"/>
          <w:u w:val="single"/>
          <w:shd w:val="clear" w:color="auto" w:fill="FFFFFF"/>
        </w:rPr>
        <w:t xml:space="preserve"> Ziele und Werte der Einrichtung </w:t>
      </w:r>
    </w:p>
    <w:p w14:paraId="1373CE97" w14:textId="5CC93B90" w:rsidR="00D27DCC" w:rsidRPr="00997302" w:rsidRDefault="00D27DCC" w:rsidP="00AF4418">
      <w:pPr>
        <w:jc w:val="both"/>
        <w:rPr>
          <w:rFonts w:cs="Arial"/>
          <w:sz w:val="18"/>
          <w:szCs w:val="18"/>
          <w:shd w:val="clear" w:color="auto" w:fill="FFFFFF"/>
        </w:rPr>
      </w:pPr>
    </w:p>
    <w:p w14:paraId="2EFEF2CF" w14:textId="52D7FA4A" w:rsidR="00D27DCC" w:rsidRPr="00997302" w:rsidRDefault="00D27DCC" w:rsidP="00AF4418">
      <w:pPr>
        <w:jc w:val="both"/>
        <w:rPr>
          <w:rFonts w:cs="Arial"/>
          <w:sz w:val="18"/>
          <w:szCs w:val="18"/>
          <w:shd w:val="clear" w:color="auto" w:fill="FFFFFF"/>
        </w:rPr>
      </w:pPr>
      <w:r w:rsidRPr="00997302">
        <w:rPr>
          <w:rFonts w:cs="Arial"/>
          <w:sz w:val="18"/>
          <w:szCs w:val="18"/>
          <w:shd w:val="clear" w:color="auto" w:fill="FFFFFF"/>
        </w:rPr>
        <w:t xml:space="preserve">Die Beauftragung der Eltern zur Wahrnehmung der Fürsorgepflicht, sowie den Auftrag zur Erziehung und Bildung, den wir mit der Aufnahme eines Kindes in unsere Einrichtung übernehmen, </w:t>
      </w:r>
      <w:r w:rsidR="0003666C" w:rsidRPr="00997302">
        <w:rPr>
          <w:rFonts w:cs="Arial"/>
          <w:sz w:val="18"/>
          <w:szCs w:val="18"/>
          <w:shd w:val="clear" w:color="auto" w:fill="FFFFFF"/>
        </w:rPr>
        <w:t>stellt für uns eine Aufgabe mit hoher Verantwortung dar.</w:t>
      </w:r>
    </w:p>
    <w:p w14:paraId="42A9C2CC" w14:textId="1A0F296F" w:rsidR="0003666C" w:rsidRPr="00997302" w:rsidRDefault="0003666C" w:rsidP="00AF4418">
      <w:pPr>
        <w:jc w:val="both"/>
        <w:rPr>
          <w:rFonts w:cs="Arial"/>
          <w:sz w:val="18"/>
          <w:szCs w:val="18"/>
          <w:shd w:val="clear" w:color="auto" w:fill="FFFFFF"/>
        </w:rPr>
      </w:pPr>
      <w:r w:rsidRPr="00997302">
        <w:rPr>
          <w:rFonts w:cs="Arial"/>
          <w:sz w:val="18"/>
          <w:szCs w:val="18"/>
          <w:shd w:val="clear" w:color="auto" w:fill="FFFFFF"/>
        </w:rPr>
        <w:t xml:space="preserve">Um dies in vollem Umfang zu erfüllen, ist für uns gleichzeitig Ziel und Pflicht, alle Themen, mit denen wir betraut sind, nicht nur als Erfüllung eines Vertrages zu sehen, sondern sie mit ethischen Grundsätzen, gesellschaftlichen und sozialen Werten zu füllen. In unserer Vorbildfunktion möchten wir als Team von </w:t>
      </w:r>
      <w:r w:rsidR="00417DC3">
        <w:rPr>
          <w:rFonts w:cs="Arial"/>
          <w:sz w:val="18"/>
          <w:szCs w:val="18"/>
          <w:shd w:val="clear" w:color="auto" w:fill="FFFFFF"/>
        </w:rPr>
        <w:t>pädagogischen Fachkräften</w:t>
      </w:r>
      <w:r w:rsidRPr="00997302">
        <w:rPr>
          <w:rFonts w:cs="Arial"/>
          <w:sz w:val="18"/>
          <w:szCs w:val="18"/>
          <w:shd w:val="clear" w:color="auto" w:fill="FFFFFF"/>
        </w:rPr>
        <w:t>, als Träger, als Menschen in unserer Einrichtung eine Kultur der Wertschätzung, Achtsamkeit, des Vertrauens und der Offenheit leben.</w:t>
      </w:r>
    </w:p>
    <w:p w14:paraId="2710E6E0" w14:textId="135F5F67" w:rsidR="0003666C" w:rsidRPr="00997302" w:rsidRDefault="00D27DCC" w:rsidP="00AF4418">
      <w:pPr>
        <w:jc w:val="both"/>
        <w:rPr>
          <w:rFonts w:cs="Arial"/>
          <w:sz w:val="18"/>
          <w:szCs w:val="18"/>
          <w:shd w:val="clear" w:color="auto" w:fill="FFFFFF"/>
        </w:rPr>
      </w:pPr>
      <w:r w:rsidRPr="00997302">
        <w:rPr>
          <w:rFonts w:cs="Arial"/>
          <w:sz w:val="18"/>
          <w:szCs w:val="18"/>
          <w:shd w:val="clear" w:color="auto" w:fill="FFFFFF"/>
        </w:rPr>
        <w:lastRenderedPageBreak/>
        <w:t xml:space="preserve">Um in unserer Einrichtung zu gewährleisten, dass die Schutzrechte der Kinder wahrgenommen </w:t>
      </w:r>
      <w:r w:rsidR="0003666C" w:rsidRPr="00997302">
        <w:rPr>
          <w:rFonts w:cs="Arial"/>
          <w:sz w:val="18"/>
          <w:szCs w:val="18"/>
          <w:shd w:val="clear" w:color="auto" w:fill="FFFFFF"/>
        </w:rPr>
        <w:t xml:space="preserve">und umgesetzt </w:t>
      </w:r>
      <w:r w:rsidRPr="00997302">
        <w:rPr>
          <w:rFonts w:cs="Arial"/>
          <w:sz w:val="18"/>
          <w:szCs w:val="18"/>
          <w:shd w:val="clear" w:color="auto" w:fill="FFFFFF"/>
        </w:rPr>
        <w:t>werden</w:t>
      </w:r>
      <w:r w:rsidR="0003666C" w:rsidRPr="00997302">
        <w:rPr>
          <w:rFonts w:cs="Arial"/>
          <w:sz w:val="18"/>
          <w:szCs w:val="18"/>
          <w:shd w:val="clear" w:color="auto" w:fill="FFFFFF"/>
        </w:rPr>
        <w:t>, unterteilen wir verschiedene Bereiche, die einer besonderen Sensibilität und Achtsamkeit bedürfen, wie folgt:</w:t>
      </w:r>
    </w:p>
    <w:p w14:paraId="4CDBBC4C" w14:textId="24D38D32" w:rsidR="0003666C" w:rsidRPr="00997302" w:rsidRDefault="0003666C" w:rsidP="00AF4418">
      <w:pPr>
        <w:jc w:val="both"/>
        <w:rPr>
          <w:rFonts w:cs="Arial"/>
          <w:sz w:val="18"/>
          <w:szCs w:val="18"/>
          <w:shd w:val="clear" w:color="auto" w:fill="FFFFFF"/>
        </w:rPr>
      </w:pPr>
    </w:p>
    <w:p w14:paraId="0B926590" w14:textId="77777777" w:rsidR="000E1C14" w:rsidRDefault="000E1C14" w:rsidP="00AF4418">
      <w:pPr>
        <w:jc w:val="both"/>
        <w:rPr>
          <w:rFonts w:cs="Arial"/>
          <w:b/>
          <w:bCs/>
          <w:sz w:val="18"/>
          <w:szCs w:val="18"/>
          <w:shd w:val="clear" w:color="auto" w:fill="FFFFFF"/>
        </w:rPr>
      </w:pPr>
    </w:p>
    <w:p w14:paraId="62DC8BFB" w14:textId="0A4EFAAA" w:rsidR="0003666C" w:rsidRPr="00997302" w:rsidRDefault="0003666C" w:rsidP="00AF4418">
      <w:pPr>
        <w:jc w:val="both"/>
        <w:rPr>
          <w:rFonts w:cs="Arial"/>
          <w:b/>
          <w:bCs/>
          <w:sz w:val="18"/>
          <w:szCs w:val="18"/>
          <w:shd w:val="clear" w:color="auto" w:fill="FFFFFF"/>
        </w:rPr>
      </w:pPr>
      <w:r w:rsidRPr="00997302">
        <w:rPr>
          <w:rFonts w:cs="Arial"/>
          <w:b/>
          <w:bCs/>
          <w:sz w:val="18"/>
          <w:szCs w:val="18"/>
          <w:shd w:val="clear" w:color="auto" w:fill="FFFFFF"/>
        </w:rPr>
        <w:t>Hohe Intimität:</w:t>
      </w:r>
    </w:p>
    <w:p w14:paraId="69DCA892" w14:textId="5A158C29" w:rsidR="0003666C" w:rsidRPr="00997302" w:rsidRDefault="0003666C" w:rsidP="00AF4418">
      <w:pPr>
        <w:jc w:val="both"/>
        <w:rPr>
          <w:rFonts w:cs="Arial"/>
          <w:sz w:val="18"/>
          <w:szCs w:val="18"/>
          <w:shd w:val="clear" w:color="auto" w:fill="FFFFFF"/>
        </w:rPr>
      </w:pPr>
      <w:r w:rsidRPr="00997302">
        <w:rPr>
          <w:rFonts w:cs="Arial"/>
          <w:sz w:val="18"/>
          <w:szCs w:val="18"/>
          <w:shd w:val="clear" w:color="auto" w:fill="FFFFFF"/>
        </w:rPr>
        <w:t>Toiletten und Wickelbereiche</w:t>
      </w:r>
    </w:p>
    <w:p w14:paraId="07AEF962" w14:textId="77E40191" w:rsidR="0003666C" w:rsidRPr="00997302" w:rsidRDefault="0003666C" w:rsidP="00AF4418">
      <w:pPr>
        <w:jc w:val="both"/>
        <w:rPr>
          <w:rFonts w:cs="Arial"/>
          <w:sz w:val="18"/>
          <w:szCs w:val="18"/>
          <w:shd w:val="clear" w:color="auto" w:fill="FFFFFF"/>
        </w:rPr>
      </w:pPr>
      <w:r w:rsidRPr="00997302">
        <w:rPr>
          <w:rFonts w:cs="Arial"/>
          <w:sz w:val="18"/>
          <w:szCs w:val="18"/>
          <w:shd w:val="clear" w:color="auto" w:fill="FFFFFF"/>
        </w:rPr>
        <w:t xml:space="preserve">Diese Zonen sind geschützte Bereiche, da Kinder sich hier ganz oder teilweise ausziehen. </w:t>
      </w:r>
    </w:p>
    <w:p w14:paraId="011D0F6A" w14:textId="56AD394F" w:rsidR="0003666C" w:rsidRPr="00997302" w:rsidRDefault="0003666C" w:rsidP="00AF4418">
      <w:pPr>
        <w:jc w:val="both"/>
        <w:rPr>
          <w:rFonts w:cs="Arial"/>
          <w:b/>
          <w:bCs/>
          <w:sz w:val="18"/>
          <w:szCs w:val="18"/>
          <w:shd w:val="clear" w:color="auto" w:fill="FFFFFF"/>
        </w:rPr>
      </w:pPr>
      <w:r w:rsidRPr="00997302">
        <w:rPr>
          <w:rFonts w:cs="Arial"/>
          <w:b/>
          <w:bCs/>
          <w:sz w:val="18"/>
          <w:szCs w:val="18"/>
          <w:shd w:val="clear" w:color="auto" w:fill="FFFFFF"/>
        </w:rPr>
        <w:t>Schutzziele:</w:t>
      </w:r>
    </w:p>
    <w:p w14:paraId="4E7C81C9" w14:textId="23490DE4" w:rsidR="0003666C" w:rsidRPr="00997302" w:rsidRDefault="0003666C" w:rsidP="0003666C">
      <w:pPr>
        <w:pStyle w:val="Listenabsatz"/>
        <w:numPr>
          <w:ilvl w:val="0"/>
          <w:numId w:val="2"/>
        </w:numPr>
        <w:jc w:val="both"/>
        <w:rPr>
          <w:rFonts w:cs="Arial"/>
          <w:sz w:val="18"/>
          <w:szCs w:val="18"/>
          <w:shd w:val="clear" w:color="auto" w:fill="FFFFFF"/>
        </w:rPr>
      </w:pPr>
      <w:r w:rsidRPr="00997302">
        <w:rPr>
          <w:rFonts w:cs="Arial"/>
          <w:sz w:val="18"/>
          <w:szCs w:val="18"/>
          <w:shd w:val="clear" w:color="auto" w:fill="FFFFFF"/>
        </w:rPr>
        <w:t>Die Kinder sind vor Blicken anderer geschützt, dennoch sind die Räume einsehbar und werden nicht abgeschlossen</w:t>
      </w:r>
    </w:p>
    <w:p w14:paraId="44A6A551" w14:textId="33470B28" w:rsidR="0003666C" w:rsidRPr="00997302" w:rsidRDefault="0003666C" w:rsidP="0003666C">
      <w:pPr>
        <w:pStyle w:val="Listenabsatz"/>
        <w:numPr>
          <w:ilvl w:val="0"/>
          <w:numId w:val="2"/>
        </w:numPr>
        <w:jc w:val="both"/>
        <w:rPr>
          <w:rFonts w:cs="Arial"/>
          <w:sz w:val="18"/>
          <w:szCs w:val="18"/>
          <w:shd w:val="clear" w:color="auto" w:fill="FFFFFF"/>
        </w:rPr>
      </w:pPr>
      <w:r w:rsidRPr="00997302">
        <w:rPr>
          <w:rFonts w:cs="Arial"/>
          <w:sz w:val="18"/>
          <w:szCs w:val="18"/>
          <w:shd w:val="clear" w:color="auto" w:fill="FFFFFF"/>
        </w:rPr>
        <w:t>Den Kindern wird ein ungestörter Toilettenbesuch und eine geschützte Wickelatmosphäre ermöglicht.</w:t>
      </w:r>
      <w:r w:rsidR="00F32CAB">
        <w:rPr>
          <w:rFonts w:cs="Arial"/>
          <w:sz w:val="18"/>
          <w:szCs w:val="18"/>
          <w:shd w:val="clear" w:color="auto" w:fill="FFFFFF"/>
        </w:rPr>
        <w:t xml:space="preserve"> (Sichtvorhang an Dusche sowie Wickelbereich ist montiert) </w:t>
      </w:r>
    </w:p>
    <w:p w14:paraId="2CB88C81" w14:textId="0A32A167" w:rsidR="0003666C" w:rsidRPr="00997302" w:rsidRDefault="0003666C" w:rsidP="0003666C">
      <w:pPr>
        <w:pStyle w:val="Listenabsatz"/>
        <w:numPr>
          <w:ilvl w:val="0"/>
          <w:numId w:val="2"/>
        </w:numPr>
        <w:jc w:val="both"/>
        <w:rPr>
          <w:rFonts w:cs="Arial"/>
          <w:sz w:val="18"/>
          <w:szCs w:val="18"/>
          <w:shd w:val="clear" w:color="auto" w:fill="FFFFFF"/>
        </w:rPr>
      </w:pPr>
      <w:r w:rsidRPr="00997302">
        <w:rPr>
          <w:rFonts w:cs="Arial"/>
          <w:sz w:val="18"/>
          <w:szCs w:val="18"/>
          <w:shd w:val="clear" w:color="auto" w:fill="FFFFFF"/>
        </w:rPr>
        <w:t>Eltern und andere Personen, die die Einrichtung besuchen, haben keinen Zutritt zu den Kindertoiletten im ganzen Haus</w:t>
      </w:r>
      <w:r w:rsidR="00F03F2A" w:rsidRPr="00997302">
        <w:rPr>
          <w:rFonts w:cs="Arial"/>
          <w:sz w:val="18"/>
          <w:szCs w:val="18"/>
          <w:shd w:val="clear" w:color="auto" w:fill="FFFFFF"/>
        </w:rPr>
        <w:t>. Ihnen steht ausschließlich die Gästetoilette zur Verfügung.</w:t>
      </w:r>
    </w:p>
    <w:p w14:paraId="536694A7" w14:textId="5C22E106" w:rsidR="00F03F2A" w:rsidRPr="00997302" w:rsidRDefault="00F03F2A" w:rsidP="0003666C">
      <w:pPr>
        <w:pStyle w:val="Listenabsatz"/>
        <w:numPr>
          <w:ilvl w:val="0"/>
          <w:numId w:val="2"/>
        </w:numPr>
        <w:jc w:val="both"/>
        <w:rPr>
          <w:rFonts w:cs="Arial"/>
          <w:sz w:val="18"/>
          <w:szCs w:val="18"/>
          <w:shd w:val="clear" w:color="auto" w:fill="FFFFFF"/>
        </w:rPr>
      </w:pPr>
      <w:r w:rsidRPr="00997302">
        <w:rPr>
          <w:rFonts w:cs="Arial"/>
          <w:sz w:val="18"/>
          <w:szCs w:val="18"/>
          <w:shd w:val="clear" w:color="auto" w:fill="FFFFFF"/>
        </w:rPr>
        <w:t xml:space="preserve">Wenn Eltern in Ausnahmesituationen ihre Kinder im Kinderbad wickeln </w:t>
      </w:r>
      <w:r w:rsidR="00F07361">
        <w:rPr>
          <w:rFonts w:cs="Arial"/>
          <w:sz w:val="18"/>
          <w:szCs w:val="18"/>
          <w:shd w:val="clear" w:color="auto" w:fill="FFFFFF"/>
        </w:rPr>
        <w:t xml:space="preserve">müssen, </w:t>
      </w:r>
      <w:r w:rsidRPr="00997302">
        <w:rPr>
          <w:rFonts w:cs="Arial"/>
          <w:sz w:val="18"/>
          <w:szCs w:val="18"/>
          <w:shd w:val="clear" w:color="auto" w:fill="FFFFFF"/>
        </w:rPr>
        <w:t>müssen sie das Personal darüber informieren.</w:t>
      </w:r>
    </w:p>
    <w:p w14:paraId="27C2512E" w14:textId="64D8BE6E" w:rsidR="00F03F2A" w:rsidRPr="00997302" w:rsidRDefault="00F03F2A" w:rsidP="00F03F2A">
      <w:pPr>
        <w:pStyle w:val="Listenabsatz"/>
        <w:numPr>
          <w:ilvl w:val="0"/>
          <w:numId w:val="2"/>
        </w:numPr>
        <w:jc w:val="both"/>
        <w:rPr>
          <w:rFonts w:cs="Arial"/>
          <w:sz w:val="18"/>
          <w:szCs w:val="18"/>
          <w:shd w:val="clear" w:color="auto" w:fill="FFFFFF"/>
        </w:rPr>
      </w:pPr>
      <w:r w:rsidRPr="00997302">
        <w:rPr>
          <w:rFonts w:cs="Arial"/>
          <w:sz w:val="18"/>
          <w:szCs w:val="18"/>
          <w:shd w:val="clear" w:color="auto" w:fill="FFFFFF"/>
        </w:rPr>
        <w:t xml:space="preserve">Personen, die in diesen Bereichen Reparaturen durchführen müssen, werden von uns begleitet bzw. werden nach Möglichkeit diese Bereiche komplett gesperrt. </w:t>
      </w:r>
    </w:p>
    <w:p w14:paraId="6A0E762C" w14:textId="77777777" w:rsidR="008544B3" w:rsidRPr="00997302" w:rsidRDefault="008544B3" w:rsidP="008544B3">
      <w:pPr>
        <w:pStyle w:val="Listenabsatz"/>
        <w:jc w:val="both"/>
        <w:rPr>
          <w:rFonts w:cs="Arial"/>
          <w:sz w:val="18"/>
          <w:szCs w:val="18"/>
          <w:shd w:val="clear" w:color="auto" w:fill="FFFFFF"/>
        </w:rPr>
      </w:pPr>
    </w:p>
    <w:p w14:paraId="40F1FF35" w14:textId="51812F5B" w:rsidR="00F03F2A" w:rsidRPr="00997302" w:rsidRDefault="00F03F2A" w:rsidP="00F03F2A">
      <w:pPr>
        <w:jc w:val="both"/>
        <w:rPr>
          <w:rFonts w:cs="Arial"/>
          <w:b/>
          <w:bCs/>
          <w:sz w:val="18"/>
          <w:szCs w:val="18"/>
          <w:shd w:val="clear" w:color="auto" w:fill="FFFFFF"/>
        </w:rPr>
      </w:pPr>
      <w:r w:rsidRPr="00997302">
        <w:rPr>
          <w:rFonts w:cs="Arial"/>
          <w:b/>
          <w:bCs/>
          <w:sz w:val="18"/>
          <w:szCs w:val="18"/>
          <w:shd w:val="clear" w:color="auto" w:fill="FFFFFF"/>
        </w:rPr>
        <w:t>Mittlere Intimität:</w:t>
      </w:r>
    </w:p>
    <w:p w14:paraId="640296CA" w14:textId="606F2F0D" w:rsidR="00F03F2A" w:rsidRPr="00997302" w:rsidRDefault="00F03F2A" w:rsidP="00F03F2A">
      <w:pPr>
        <w:jc w:val="both"/>
        <w:rPr>
          <w:rFonts w:cs="Arial"/>
          <w:sz w:val="18"/>
          <w:szCs w:val="18"/>
          <w:shd w:val="clear" w:color="auto" w:fill="FFFFFF"/>
        </w:rPr>
      </w:pPr>
      <w:r w:rsidRPr="00997302">
        <w:rPr>
          <w:rFonts w:cs="Arial"/>
          <w:sz w:val="18"/>
          <w:szCs w:val="18"/>
          <w:shd w:val="clear" w:color="auto" w:fill="FFFFFF"/>
        </w:rPr>
        <w:t>Schlafbereiche und Nebenräume</w:t>
      </w:r>
    </w:p>
    <w:p w14:paraId="2EEBAA2A" w14:textId="43B8D0C1" w:rsidR="0003666C" w:rsidRPr="00997302" w:rsidRDefault="00F03F2A" w:rsidP="00AF4418">
      <w:pPr>
        <w:jc w:val="both"/>
        <w:rPr>
          <w:rFonts w:cs="Arial"/>
          <w:sz w:val="18"/>
          <w:szCs w:val="18"/>
          <w:shd w:val="clear" w:color="auto" w:fill="FFFFFF"/>
        </w:rPr>
      </w:pPr>
      <w:r w:rsidRPr="00997302">
        <w:rPr>
          <w:rFonts w:cs="Arial"/>
          <w:sz w:val="18"/>
          <w:szCs w:val="18"/>
          <w:shd w:val="clear" w:color="auto" w:fill="FFFFFF"/>
        </w:rPr>
        <w:t>Diese Zonen dürfen Kinder, soweit sie einen ähnlichen Entwicklungsstand haben, und der Bereich für pädagogisches Personal einsehbar bleibt, als Rückzugsort nutzen und ihre Privatsphäre in Anspruch nehmen.</w:t>
      </w:r>
    </w:p>
    <w:p w14:paraId="4C34EB2B" w14:textId="0A4EB324" w:rsidR="00F03F2A" w:rsidRPr="00997302" w:rsidRDefault="00F03F2A" w:rsidP="00AF4418">
      <w:pPr>
        <w:jc w:val="both"/>
        <w:rPr>
          <w:rFonts w:cs="Arial"/>
          <w:b/>
          <w:bCs/>
          <w:sz w:val="18"/>
          <w:szCs w:val="18"/>
          <w:shd w:val="clear" w:color="auto" w:fill="FFFFFF"/>
        </w:rPr>
      </w:pPr>
      <w:r w:rsidRPr="00997302">
        <w:rPr>
          <w:rFonts w:cs="Arial"/>
          <w:b/>
          <w:bCs/>
          <w:sz w:val="18"/>
          <w:szCs w:val="18"/>
          <w:shd w:val="clear" w:color="auto" w:fill="FFFFFF"/>
        </w:rPr>
        <w:t>Schutzziele:</w:t>
      </w:r>
    </w:p>
    <w:p w14:paraId="0424217D" w14:textId="6DABF50B" w:rsidR="00F03F2A" w:rsidRPr="00997302" w:rsidRDefault="00F03F2A" w:rsidP="00F03F2A">
      <w:pPr>
        <w:pStyle w:val="Listenabsatz"/>
        <w:numPr>
          <w:ilvl w:val="0"/>
          <w:numId w:val="3"/>
        </w:numPr>
        <w:jc w:val="both"/>
        <w:rPr>
          <w:rFonts w:cs="Arial"/>
          <w:b/>
          <w:bCs/>
          <w:sz w:val="18"/>
          <w:szCs w:val="18"/>
          <w:shd w:val="clear" w:color="auto" w:fill="FFFFFF"/>
        </w:rPr>
      </w:pPr>
      <w:r w:rsidRPr="00997302">
        <w:rPr>
          <w:rFonts w:cs="Arial"/>
          <w:sz w:val="18"/>
          <w:szCs w:val="18"/>
          <w:shd w:val="clear" w:color="auto" w:fill="FFFFFF"/>
        </w:rPr>
        <w:t>Eltern und andere Personen, die die Einrichtung besuchen, haben in der Regel keinen Zugang zu Schlafräumen und Kuschelecken.</w:t>
      </w:r>
    </w:p>
    <w:p w14:paraId="78E4A82B" w14:textId="7F478310" w:rsidR="00F03F2A" w:rsidRPr="00997302" w:rsidRDefault="00F03F2A" w:rsidP="00F03F2A">
      <w:pPr>
        <w:pStyle w:val="Listenabsatz"/>
        <w:numPr>
          <w:ilvl w:val="0"/>
          <w:numId w:val="3"/>
        </w:numPr>
        <w:jc w:val="both"/>
        <w:rPr>
          <w:rFonts w:cs="Arial"/>
          <w:b/>
          <w:bCs/>
          <w:sz w:val="18"/>
          <w:szCs w:val="18"/>
          <w:shd w:val="clear" w:color="auto" w:fill="FFFFFF"/>
        </w:rPr>
      </w:pPr>
      <w:r w:rsidRPr="00997302">
        <w:rPr>
          <w:rFonts w:cs="Arial"/>
          <w:sz w:val="18"/>
          <w:szCs w:val="18"/>
          <w:shd w:val="clear" w:color="auto" w:fill="FFFFFF"/>
        </w:rPr>
        <w:t>Wenn Eltern ihre Kinder dort abholen möchten, müssen sie das Personal informieren.</w:t>
      </w:r>
    </w:p>
    <w:p w14:paraId="757C0840" w14:textId="47D86B9F" w:rsidR="00F03F2A" w:rsidRPr="00997302" w:rsidRDefault="00F03F2A" w:rsidP="00F03F2A">
      <w:pPr>
        <w:pStyle w:val="Listenabsatz"/>
        <w:numPr>
          <w:ilvl w:val="0"/>
          <w:numId w:val="3"/>
        </w:numPr>
        <w:jc w:val="both"/>
        <w:rPr>
          <w:rFonts w:cs="Arial"/>
          <w:b/>
          <w:bCs/>
          <w:sz w:val="18"/>
          <w:szCs w:val="18"/>
          <w:shd w:val="clear" w:color="auto" w:fill="FFFFFF"/>
        </w:rPr>
      </w:pPr>
      <w:r w:rsidRPr="00997302">
        <w:rPr>
          <w:rFonts w:cs="Arial"/>
          <w:sz w:val="18"/>
          <w:szCs w:val="18"/>
          <w:shd w:val="clear" w:color="auto" w:fill="FFFFFF"/>
        </w:rPr>
        <w:t>Müssen in diesen Bereichen Reparaturen ausgeführt werden, bleibt dieser für die Kinder gesperrt.</w:t>
      </w:r>
    </w:p>
    <w:p w14:paraId="54A59358" w14:textId="77777777" w:rsidR="008544B3" w:rsidRPr="00997302" w:rsidRDefault="008544B3" w:rsidP="008544B3">
      <w:pPr>
        <w:pStyle w:val="Listenabsatz"/>
        <w:jc w:val="both"/>
        <w:rPr>
          <w:rFonts w:cs="Arial"/>
          <w:b/>
          <w:bCs/>
          <w:sz w:val="18"/>
          <w:szCs w:val="18"/>
          <w:shd w:val="clear" w:color="auto" w:fill="FFFFFF"/>
        </w:rPr>
      </w:pPr>
    </w:p>
    <w:p w14:paraId="46B5AB3E" w14:textId="30E6A0CC" w:rsidR="00F03F2A" w:rsidRPr="00997302" w:rsidRDefault="008544B3" w:rsidP="00F03F2A">
      <w:pPr>
        <w:jc w:val="both"/>
        <w:rPr>
          <w:rFonts w:cs="Arial"/>
          <w:b/>
          <w:bCs/>
          <w:sz w:val="18"/>
          <w:szCs w:val="18"/>
          <w:shd w:val="clear" w:color="auto" w:fill="FFFFFF"/>
        </w:rPr>
      </w:pPr>
      <w:r w:rsidRPr="00997302">
        <w:rPr>
          <w:rFonts w:cs="Arial"/>
          <w:b/>
          <w:bCs/>
          <w:sz w:val="18"/>
          <w:szCs w:val="18"/>
          <w:shd w:val="clear" w:color="auto" w:fill="FFFFFF"/>
        </w:rPr>
        <w:t>Geringe Intimität:</w:t>
      </w:r>
    </w:p>
    <w:p w14:paraId="1AB382F6" w14:textId="45A5229D" w:rsidR="008544B3" w:rsidRPr="00997302" w:rsidRDefault="008544B3" w:rsidP="00F03F2A">
      <w:pPr>
        <w:jc w:val="both"/>
        <w:rPr>
          <w:rFonts w:cs="Arial"/>
          <w:sz w:val="18"/>
          <w:szCs w:val="18"/>
          <w:shd w:val="clear" w:color="auto" w:fill="FFFFFF"/>
        </w:rPr>
      </w:pPr>
      <w:r w:rsidRPr="00997302">
        <w:rPr>
          <w:rFonts w:cs="Arial"/>
          <w:sz w:val="18"/>
          <w:szCs w:val="18"/>
          <w:shd w:val="clear" w:color="auto" w:fill="FFFFFF"/>
        </w:rPr>
        <w:t>Gruppen- und Funktionsräume</w:t>
      </w:r>
    </w:p>
    <w:p w14:paraId="6B2DB853" w14:textId="3802A186" w:rsidR="008544B3" w:rsidRPr="00997302" w:rsidRDefault="008544B3" w:rsidP="00F03F2A">
      <w:pPr>
        <w:jc w:val="both"/>
        <w:rPr>
          <w:rFonts w:cs="Arial"/>
          <w:b/>
          <w:bCs/>
          <w:sz w:val="18"/>
          <w:szCs w:val="18"/>
          <w:shd w:val="clear" w:color="auto" w:fill="FFFFFF"/>
        </w:rPr>
      </w:pPr>
      <w:r w:rsidRPr="00997302">
        <w:rPr>
          <w:rFonts w:cs="Arial"/>
          <w:b/>
          <w:bCs/>
          <w:sz w:val="18"/>
          <w:szCs w:val="18"/>
          <w:shd w:val="clear" w:color="auto" w:fill="FFFFFF"/>
        </w:rPr>
        <w:t>Schutzziele:</w:t>
      </w:r>
    </w:p>
    <w:p w14:paraId="57FB6034" w14:textId="6A8FC4CB" w:rsidR="008544B3" w:rsidRPr="00997302" w:rsidRDefault="008544B3" w:rsidP="008544B3">
      <w:pPr>
        <w:pStyle w:val="Listenabsatz"/>
        <w:numPr>
          <w:ilvl w:val="0"/>
          <w:numId w:val="4"/>
        </w:numPr>
        <w:jc w:val="both"/>
        <w:rPr>
          <w:rFonts w:cs="Arial"/>
          <w:sz w:val="18"/>
          <w:szCs w:val="18"/>
          <w:shd w:val="clear" w:color="auto" w:fill="FFFFFF"/>
        </w:rPr>
      </w:pPr>
      <w:r w:rsidRPr="00997302">
        <w:rPr>
          <w:rFonts w:cs="Arial"/>
          <w:sz w:val="18"/>
          <w:szCs w:val="18"/>
          <w:shd w:val="clear" w:color="auto" w:fill="FFFFFF"/>
        </w:rPr>
        <w:t>Eltern und andere Personen, die die Einrichtung besuchen, dürfen sich in diesen Räumen aufhalten, vorausgesetzt, pädagogisches Personal ist anwesend.</w:t>
      </w:r>
    </w:p>
    <w:p w14:paraId="287D95AF" w14:textId="21C72C5E" w:rsidR="008544B3" w:rsidRDefault="008544B3" w:rsidP="008544B3">
      <w:pPr>
        <w:pStyle w:val="Listenabsatz"/>
        <w:numPr>
          <w:ilvl w:val="0"/>
          <w:numId w:val="4"/>
        </w:numPr>
        <w:jc w:val="both"/>
        <w:rPr>
          <w:rFonts w:cs="Arial"/>
          <w:sz w:val="18"/>
          <w:szCs w:val="18"/>
          <w:shd w:val="clear" w:color="auto" w:fill="FFFFFF"/>
        </w:rPr>
      </w:pPr>
      <w:r w:rsidRPr="00997302">
        <w:rPr>
          <w:rFonts w:cs="Arial"/>
          <w:sz w:val="18"/>
          <w:szCs w:val="18"/>
          <w:shd w:val="clear" w:color="auto" w:fill="FFFFFF"/>
        </w:rPr>
        <w:t>Müssen in diesen Räumen Reparaturen durchgeführt werden, während sich dort Kinder aufhalten, ist pädagogisches Personal anwesend.</w:t>
      </w:r>
    </w:p>
    <w:p w14:paraId="58886F08" w14:textId="45C3B7F4" w:rsidR="00F32CAB" w:rsidRPr="00997302" w:rsidRDefault="00F32CAB" w:rsidP="008544B3">
      <w:pPr>
        <w:pStyle w:val="Listenabsatz"/>
        <w:numPr>
          <w:ilvl w:val="0"/>
          <w:numId w:val="4"/>
        </w:numPr>
        <w:jc w:val="both"/>
        <w:rPr>
          <w:rFonts w:cs="Arial"/>
          <w:sz w:val="18"/>
          <w:szCs w:val="18"/>
          <w:shd w:val="clear" w:color="auto" w:fill="FFFFFF"/>
        </w:rPr>
      </w:pPr>
      <w:r>
        <w:rPr>
          <w:rFonts w:cs="Arial"/>
          <w:sz w:val="18"/>
          <w:szCs w:val="18"/>
          <w:shd w:val="clear" w:color="auto" w:fill="FFFFFF"/>
        </w:rPr>
        <w:t xml:space="preserve">Kinder in Gruppen- sowie Funktionsräume umziehen ist nur unter Einhaltung der Intimsphäre erlaubt (Flurbereiche sollten gemieden werden!) </w:t>
      </w:r>
    </w:p>
    <w:p w14:paraId="70FDD0C9" w14:textId="77777777" w:rsidR="008544B3" w:rsidRPr="00997302" w:rsidRDefault="008544B3" w:rsidP="008544B3">
      <w:pPr>
        <w:pStyle w:val="Listenabsatz"/>
        <w:jc w:val="both"/>
        <w:rPr>
          <w:rFonts w:cs="Arial"/>
          <w:sz w:val="18"/>
          <w:szCs w:val="18"/>
          <w:shd w:val="clear" w:color="auto" w:fill="FFFFFF"/>
        </w:rPr>
      </w:pPr>
    </w:p>
    <w:p w14:paraId="3244DDF3" w14:textId="543FA987" w:rsidR="008544B3" w:rsidRPr="00997302" w:rsidRDefault="008544B3" w:rsidP="008544B3">
      <w:pPr>
        <w:jc w:val="both"/>
        <w:rPr>
          <w:rFonts w:cs="Arial"/>
          <w:sz w:val="18"/>
          <w:szCs w:val="18"/>
          <w:shd w:val="clear" w:color="auto" w:fill="FFFFFF"/>
        </w:rPr>
      </w:pPr>
      <w:r w:rsidRPr="00997302">
        <w:rPr>
          <w:rFonts w:cs="Arial"/>
          <w:b/>
          <w:bCs/>
          <w:sz w:val="18"/>
          <w:szCs w:val="18"/>
          <w:shd w:val="clear" w:color="auto" w:fill="FFFFFF"/>
        </w:rPr>
        <w:t>Ohne Intimität:</w:t>
      </w:r>
    </w:p>
    <w:p w14:paraId="29577949" w14:textId="00E74F5F" w:rsidR="008544B3" w:rsidRPr="00997302" w:rsidRDefault="008544B3" w:rsidP="008544B3">
      <w:pPr>
        <w:jc w:val="both"/>
        <w:rPr>
          <w:rFonts w:cs="Arial"/>
          <w:sz w:val="18"/>
          <w:szCs w:val="18"/>
          <w:shd w:val="clear" w:color="auto" w:fill="FFFFFF"/>
        </w:rPr>
      </w:pPr>
      <w:r w:rsidRPr="00997302">
        <w:rPr>
          <w:rFonts w:cs="Arial"/>
          <w:sz w:val="18"/>
          <w:szCs w:val="18"/>
          <w:shd w:val="clear" w:color="auto" w:fill="FFFFFF"/>
        </w:rPr>
        <w:t>Eingangsbereich, Flure, Außengelände</w:t>
      </w:r>
    </w:p>
    <w:p w14:paraId="44DCAB9B" w14:textId="11CAE7F8" w:rsidR="008544B3" w:rsidRPr="00997302" w:rsidRDefault="008544B3" w:rsidP="008544B3">
      <w:pPr>
        <w:jc w:val="both"/>
        <w:rPr>
          <w:rFonts w:cs="Arial"/>
          <w:sz w:val="18"/>
          <w:szCs w:val="18"/>
          <w:shd w:val="clear" w:color="auto" w:fill="FFFFFF"/>
        </w:rPr>
      </w:pPr>
      <w:r w:rsidRPr="00997302">
        <w:rPr>
          <w:rFonts w:cs="Arial"/>
          <w:sz w:val="18"/>
          <w:szCs w:val="18"/>
          <w:shd w:val="clear" w:color="auto" w:fill="FFFFFF"/>
        </w:rPr>
        <w:t>Um die Privatsphäre der Kinder zu schützen, müssen sie angemessen bekleidet sein.</w:t>
      </w:r>
    </w:p>
    <w:p w14:paraId="3031C041" w14:textId="4510DD89" w:rsidR="008544B3" w:rsidRPr="00997302" w:rsidRDefault="008544B3" w:rsidP="008544B3">
      <w:pPr>
        <w:jc w:val="both"/>
        <w:rPr>
          <w:rFonts w:cs="Arial"/>
          <w:b/>
          <w:bCs/>
          <w:sz w:val="18"/>
          <w:szCs w:val="18"/>
          <w:shd w:val="clear" w:color="auto" w:fill="FFFFFF"/>
        </w:rPr>
      </w:pPr>
      <w:r w:rsidRPr="00997302">
        <w:rPr>
          <w:rFonts w:cs="Arial"/>
          <w:b/>
          <w:bCs/>
          <w:sz w:val="18"/>
          <w:szCs w:val="18"/>
          <w:shd w:val="clear" w:color="auto" w:fill="FFFFFF"/>
        </w:rPr>
        <w:t>Schutzziele:</w:t>
      </w:r>
    </w:p>
    <w:p w14:paraId="330FA5F7" w14:textId="03155C6D" w:rsidR="008544B3" w:rsidRPr="00997302" w:rsidRDefault="008544B3" w:rsidP="008544B3">
      <w:pPr>
        <w:pStyle w:val="Listenabsatz"/>
        <w:numPr>
          <w:ilvl w:val="0"/>
          <w:numId w:val="5"/>
        </w:numPr>
        <w:jc w:val="both"/>
        <w:rPr>
          <w:rFonts w:cs="Arial"/>
          <w:b/>
          <w:bCs/>
          <w:sz w:val="18"/>
          <w:szCs w:val="18"/>
          <w:shd w:val="clear" w:color="auto" w:fill="FFFFFF"/>
        </w:rPr>
      </w:pPr>
      <w:r w:rsidRPr="00997302">
        <w:rPr>
          <w:rFonts w:cs="Arial"/>
          <w:sz w:val="18"/>
          <w:szCs w:val="18"/>
          <w:shd w:val="clear" w:color="auto" w:fill="FFFFFF"/>
        </w:rPr>
        <w:t>Die Kinder werden dazu angehalten, sich in geschützten Bereichen umzuziehen, dabei werden sie von den Eltern unterstützt. Zudem sorgen die Eltern für angemessene und vollständige Kleidung.</w:t>
      </w:r>
    </w:p>
    <w:p w14:paraId="658764D0" w14:textId="11F03A2C" w:rsidR="008544B3" w:rsidRPr="00997302" w:rsidRDefault="008544B3" w:rsidP="008544B3">
      <w:pPr>
        <w:pStyle w:val="Listenabsatz"/>
        <w:numPr>
          <w:ilvl w:val="0"/>
          <w:numId w:val="5"/>
        </w:numPr>
        <w:jc w:val="both"/>
        <w:rPr>
          <w:rFonts w:cs="Arial"/>
          <w:b/>
          <w:bCs/>
          <w:sz w:val="18"/>
          <w:szCs w:val="18"/>
          <w:shd w:val="clear" w:color="auto" w:fill="FFFFFF"/>
        </w:rPr>
      </w:pPr>
      <w:r w:rsidRPr="00997302">
        <w:rPr>
          <w:rFonts w:cs="Arial"/>
          <w:sz w:val="18"/>
          <w:szCs w:val="18"/>
          <w:shd w:val="clear" w:color="auto" w:fill="FFFFFF"/>
        </w:rPr>
        <w:lastRenderedPageBreak/>
        <w:t>Beim „Planschen“ im Garten müssen die Kinder mindestens mit einem Höschen bekleidet sein.</w:t>
      </w:r>
    </w:p>
    <w:p w14:paraId="2707AFF3" w14:textId="048A322B" w:rsidR="008544B3" w:rsidRPr="00997302" w:rsidRDefault="008544B3" w:rsidP="008544B3">
      <w:pPr>
        <w:pStyle w:val="Listenabsatz"/>
        <w:numPr>
          <w:ilvl w:val="0"/>
          <w:numId w:val="5"/>
        </w:numPr>
        <w:jc w:val="both"/>
        <w:rPr>
          <w:rFonts w:cs="Arial"/>
          <w:b/>
          <w:bCs/>
          <w:sz w:val="18"/>
          <w:szCs w:val="18"/>
          <w:shd w:val="clear" w:color="auto" w:fill="FFFFFF"/>
        </w:rPr>
      </w:pPr>
      <w:r w:rsidRPr="00997302">
        <w:rPr>
          <w:rFonts w:cs="Arial"/>
          <w:sz w:val="18"/>
          <w:szCs w:val="18"/>
          <w:shd w:val="clear" w:color="auto" w:fill="FFFFFF"/>
        </w:rPr>
        <w:t>Körpererkundungen im Außengelände sind nicht erlaubt.</w:t>
      </w:r>
    </w:p>
    <w:p w14:paraId="44B3407C" w14:textId="39577B44" w:rsidR="008544B3" w:rsidRPr="00997302" w:rsidRDefault="008544B3" w:rsidP="008544B3">
      <w:pPr>
        <w:pStyle w:val="Listenabsatz"/>
        <w:numPr>
          <w:ilvl w:val="0"/>
          <w:numId w:val="5"/>
        </w:numPr>
        <w:jc w:val="both"/>
        <w:rPr>
          <w:rFonts w:cs="Arial"/>
          <w:b/>
          <w:bCs/>
          <w:sz w:val="18"/>
          <w:szCs w:val="18"/>
          <w:shd w:val="clear" w:color="auto" w:fill="FFFFFF"/>
        </w:rPr>
      </w:pPr>
      <w:r w:rsidRPr="00997302">
        <w:rPr>
          <w:rFonts w:cs="Arial"/>
          <w:sz w:val="18"/>
          <w:szCs w:val="18"/>
          <w:shd w:val="clear" w:color="auto" w:fill="FFFFFF"/>
        </w:rPr>
        <w:t>Eltern dürfen sich zu den Abholzeiten dort aufhalten.</w:t>
      </w:r>
    </w:p>
    <w:p w14:paraId="6C20A8C1" w14:textId="76C95B2E" w:rsidR="008544B3" w:rsidRPr="00997302" w:rsidRDefault="008544B3" w:rsidP="008544B3">
      <w:pPr>
        <w:pStyle w:val="Listenabsatz"/>
        <w:numPr>
          <w:ilvl w:val="0"/>
          <w:numId w:val="5"/>
        </w:numPr>
        <w:jc w:val="both"/>
        <w:rPr>
          <w:rFonts w:cs="Arial"/>
          <w:b/>
          <w:bCs/>
          <w:sz w:val="18"/>
          <w:szCs w:val="18"/>
          <w:shd w:val="clear" w:color="auto" w:fill="FFFFFF"/>
        </w:rPr>
      </w:pPr>
      <w:r w:rsidRPr="00997302">
        <w:rPr>
          <w:rFonts w:cs="Arial"/>
          <w:sz w:val="18"/>
          <w:szCs w:val="18"/>
          <w:shd w:val="clear" w:color="auto" w:fill="FFFFFF"/>
        </w:rPr>
        <w:t>Sobald Personen, die Dienstleistungen erbringen (Reparaturen, Gartenpflege, Lieferungen), oder Gäste sich in diesem Bereich befinden und sich dort auch Kinder aufhalten, ist pädagogisches Personal anwesend.</w:t>
      </w:r>
    </w:p>
    <w:p w14:paraId="1D9217BF" w14:textId="77777777" w:rsidR="0035672B" w:rsidRDefault="0035672B" w:rsidP="008544B3">
      <w:pPr>
        <w:jc w:val="both"/>
        <w:rPr>
          <w:rFonts w:cs="Arial"/>
          <w:b/>
          <w:bCs/>
          <w:sz w:val="18"/>
          <w:szCs w:val="18"/>
          <w:shd w:val="clear" w:color="auto" w:fill="FFFFFF"/>
        </w:rPr>
      </w:pPr>
    </w:p>
    <w:p w14:paraId="5AFF9B6F" w14:textId="77777777" w:rsidR="0035672B" w:rsidRDefault="0035672B" w:rsidP="008544B3">
      <w:pPr>
        <w:jc w:val="both"/>
        <w:rPr>
          <w:rFonts w:cs="Arial"/>
          <w:b/>
          <w:bCs/>
          <w:sz w:val="18"/>
          <w:szCs w:val="18"/>
          <w:shd w:val="clear" w:color="auto" w:fill="FFFFFF"/>
        </w:rPr>
      </w:pPr>
    </w:p>
    <w:p w14:paraId="25BBFE1B" w14:textId="08A5C83E" w:rsidR="008544B3" w:rsidRPr="00997302" w:rsidRDefault="008544B3" w:rsidP="008544B3">
      <w:pPr>
        <w:jc w:val="both"/>
        <w:rPr>
          <w:rFonts w:cs="Arial"/>
          <w:b/>
          <w:bCs/>
          <w:sz w:val="18"/>
          <w:szCs w:val="18"/>
          <w:shd w:val="clear" w:color="auto" w:fill="FFFFFF"/>
        </w:rPr>
      </w:pPr>
      <w:r w:rsidRPr="00997302">
        <w:rPr>
          <w:rFonts w:cs="Arial"/>
          <w:b/>
          <w:bCs/>
          <w:sz w:val="18"/>
          <w:szCs w:val="18"/>
          <w:shd w:val="clear" w:color="auto" w:fill="FFFFFF"/>
        </w:rPr>
        <w:t>Öffentliche Räume</w:t>
      </w:r>
    </w:p>
    <w:p w14:paraId="50F45D8C" w14:textId="1B80C59D" w:rsidR="008544B3" w:rsidRPr="00997302" w:rsidRDefault="008544B3" w:rsidP="008544B3">
      <w:pPr>
        <w:jc w:val="both"/>
        <w:rPr>
          <w:rFonts w:cs="Arial"/>
          <w:sz w:val="18"/>
          <w:szCs w:val="18"/>
          <w:shd w:val="clear" w:color="auto" w:fill="FFFFFF"/>
        </w:rPr>
      </w:pPr>
      <w:r w:rsidRPr="00997302">
        <w:rPr>
          <w:rFonts w:cs="Arial"/>
          <w:sz w:val="18"/>
          <w:szCs w:val="18"/>
          <w:shd w:val="clear" w:color="auto" w:fill="FFFFFF"/>
        </w:rPr>
        <w:t>Während des Aufenthalts von Kita-Gruppen im öffentlichen Raum – beispielsweise auf Spielplätzen, im Wald oder bei einem Ausflug – sind alle pädagogischen Fachkräfte und alle Kinder ausnahmslos angemessen bekleidet.</w:t>
      </w:r>
    </w:p>
    <w:p w14:paraId="3629D57A" w14:textId="406034DB" w:rsidR="008544B3" w:rsidRPr="00997302" w:rsidRDefault="00543334" w:rsidP="008544B3">
      <w:pPr>
        <w:jc w:val="both"/>
        <w:rPr>
          <w:rFonts w:cs="Arial"/>
          <w:sz w:val="18"/>
          <w:szCs w:val="18"/>
          <w:shd w:val="clear" w:color="auto" w:fill="FFFFFF"/>
        </w:rPr>
      </w:pPr>
      <w:r>
        <w:rPr>
          <w:noProof/>
        </w:rPr>
        <w:drawing>
          <wp:anchor distT="0" distB="0" distL="114300" distR="114300" simplePos="0" relativeHeight="251675136" behindDoc="0" locked="0" layoutInCell="1" allowOverlap="1" wp14:anchorId="2A2CB131" wp14:editId="45D88F06">
            <wp:simplePos x="0" y="0"/>
            <wp:positionH relativeFrom="margin">
              <wp:posOffset>2675255</wp:posOffset>
            </wp:positionH>
            <wp:positionV relativeFrom="margin">
              <wp:align>top</wp:align>
            </wp:positionV>
            <wp:extent cx="3072765" cy="2047875"/>
            <wp:effectExtent l="0" t="0" r="0" b="9525"/>
            <wp:wrapSquare wrapText="bothSides"/>
            <wp:docPr id="8" name="Grafik 8" descr="Kinder Bilder - Kostenloser Download auf Freep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inder Bilder - Kostenloser Download auf Freepik"/>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72765" cy="20478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837112F" w14:textId="62B7260B" w:rsidR="008544B3" w:rsidRPr="00997302" w:rsidRDefault="008544B3" w:rsidP="008544B3">
      <w:pPr>
        <w:jc w:val="both"/>
        <w:rPr>
          <w:rFonts w:cs="Arial"/>
          <w:b/>
          <w:bCs/>
          <w:sz w:val="18"/>
          <w:szCs w:val="18"/>
          <w:shd w:val="clear" w:color="auto" w:fill="FFFFFF"/>
        </w:rPr>
      </w:pPr>
      <w:r w:rsidRPr="00997302">
        <w:rPr>
          <w:rFonts w:cs="Arial"/>
          <w:b/>
          <w:bCs/>
          <w:sz w:val="18"/>
          <w:szCs w:val="18"/>
          <w:shd w:val="clear" w:color="auto" w:fill="FFFFFF"/>
        </w:rPr>
        <w:t>In der gesamten Einrichtung gilt:</w:t>
      </w:r>
    </w:p>
    <w:p w14:paraId="273B5D1F" w14:textId="3EE7102D" w:rsidR="008544B3" w:rsidRPr="00997302" w:rsidRDefault="004E49EC" w:rsidP="004E49EC">
      <w:pPr>
        <w:pStyle w:val="Listenabsatz"/>
        <w:numPr>
          <w:ilvl w:val="0"/>
          <w:numId w:val="6"/>
        </w:numPr>
        <w:jc w:val="both"/>
        <w:rPr>
          <w:rFonts w:cs="Arial"/>
          <w:sz w:val="18"/>
          <w:szCs w:val="18"/>
          <w:shd w:val="clear" w:color="auto" w:fill="FFFFFF"/>
        </w:rPr>
      </w:pPr>
      <w:r w:rsidRPr="00997302">
        <w:rPr>
          <w:rFonts w:cs="Arial"/>
          <w:sz w:val="18"/>
          <w:szCs w:val="18"/>
          <w:shd w:val="clear" w:color="auto" w:fill="FFFFFF"/>
        </w:rPr>
        <w:t xml:space="preserve">Die Eltern sind über die Befugnis Räume betreten zu dürfen informiert worden. Die Regeln hängen im Eingangsbereich für Eltern, Gäste und Personen, die Dienstleistungen erbringen aus. </w:t>
      </w:r>
    </w:p>
    <w:p w14:paraId="474D2225" w14:textId="4A79C467" w:rsidR="004E49EC" w:rsidRPr="00997302" w:rsidRDefault="004E49EC" w:rsidP="004E49EC">
      <w:pPr>
        <w:pStyle w:val="Listenabsatz"/>
        <w:numPr>
          <w:ilvl w:val="0"/>
          <w:numId w:val="6"/>
        </w:numPr>
        <w:jc w:val="both"/>
        <w:rPr>
          <w:rFonts w:cs="Arial"/>
          <w:sz w:val="18"/>
          <w:szCs w:val="18"/>
          <w:shd w:val="clear" w:color="auto" w:fill="FFFFFF"/>
        </w:rPr>
      </w:pPr>
      <w:r w:rsidRPr="00997302">
        <w:rPr>
          <w:rFonts w:cs="Arial"/>
          <w:sz w:val="18"/>
          <w:szCs w:val="18"/>
          <w:shd w:val="clear" w:color="auto" w:fill="FFFFFF"/>
        </w:rPr>
        <w:t>Fotos und Aufzeichnungen sind ausschließlich den pädagogischen Fachkräften im Rahmen ihrer Arbeit</w:t>
      </w:r>
      <w:r w:rsidR="00385FA0">
        <w:rPr>
          <w:rFonts w:cs="Arial"/>
          <w:sz w:val="18"/>
          <w:szCs w:val="18"/>
          <w:shd w:val="clear" w:color="auto" w:fill="FFFFFF"/>
        </w:rPr>
        <w:t xml:space="preserve"> mit einem Gerät aus der Einrichtung</w:t>
      </w:r>
      <w:r w:rsidRPr="00997302">
        <w:rPr>
          <w:rFonts w:cs="Arial"/>
          <w:sz w:val="18"/>
          <w:szCs w:val="18"/>
          <w:shd w:val="clear" w:color="auto" w:fill="FFFFFF"/>
        </w:rPr>
        <w:t xml:space="preserve"> gestattet.</w:t>
      </w:r>
      <w:r w:rsidR="00F32CAB">
        <w:rPr>
          <w:rFonts w:cs="Arial"/>
          <w:sz w:val="18"/>
          <w:szCs w:val="18"/>
          <w:shd w:val="clear" w:color="auto" w:fill="FFFFFF"/>
        </w:rPr>
        <w:t xml:space="preserve"> (Betriebshandys) </w:t>
      </w:r>
    </w:p>
    <w:p w14:paraId="0273073B" w14:textId="3A30D592" w:rsidR="004E49EC" w:rsidRPr="00997302" w:rsidRDefault="004E49EC" w:rsidP="004E49EC">
      <w:pPr>
        <w:pStyle w:val="Listenabsatz"/>
        <w:numPr>
          <w:ilvl w:val="0"/>
          <w:numId w:val="6"/>
        </w:numPr>
        <w:jc w:val="both"/>
        <w:rPr>
          <w:rFonts w:cs="Arial"/>
          <w:sz w:val="18"/>
          <w:szCs w:val="18"/>
          <w:shd w:val="clear" w:color="auto" w:fill="FFFFFF"/>
        </w:rPr>
      </w:pPr>
      <w:r w:rsidRPr="00997302">
        <w:rPr>
          <w:rFonts w:cs="Arial"/>
          <w:sz w:val="18"/>
          <w:szCs w:val="18"/>
          <w:shd w:val="clear" w:color="auto" w:fill="FFFFFF"/>
        </w:rPr>
        <w:t>Kinder werden in die abschließbaren Personaltoiletten und die Besuchertoilette nicht mitgenommen.</w:t>
      </w:r>
    </w:p>
    <w:p w14:paraId="7E7E1488" w14:textId="38B4C432" w:rsidR="004E49EC" w:rsidRPr="00997302" w:rsidRDefault="004E49EC" w:rsidP="004E49EC">
      <w:pPr>
        <w:pStyle w:val="Listenabsatz"/>
        <w:numPr>
          <w:ilvl w:val="0"/>
          <w:numId w:val="6"/>
        </w:numPr>
        <w:jc w:val="both"/>
        <w:rPr>
          <w:rFonts w:cs="Arial"/>
          <w:sz w:val="18"/>
          <w:szCs w:val="18"/>
          <w:shd w:val="clear" w:color="auto" w:fill="FFFFFF"/>
        </w:rPr>
      </w:pPr>
      <w:r w:rsidRPr="00997302">
        <w:rPr>
          <w:rFonts w:cs="Arial"/>
          <w:sz w:val="18"/>
          <w:szCs w:val="18"/>
          <w:shd w:val="clear" w:color="auto" w:fill="FFFFFF"/>
        </w:rPr>
        <w:t>Kinder haben nur in genehmigten Ausnahmefällen Zutritt zum Personalraum (z.B. bei begleiteten Bildungsangeboten oder im Rahmen der Frühförderung).</w:t>
      </w:r>
    </w:p>
    <w:p w14:paraId="09D786C3" w14:textId="207D6373" w:rsidR="004E49EC" w:rsidRPr="00997302" w:rsidRDefault="004E49EC" w:rsidP="004E49EC">
      <w:pPr>
        <w:pStyle w:val="Listenabsatz"/>
        <w:numPr>
          <w:ilvl w:val="0"/>
          <w:numId w:val="6"/>
        </w:numPr>
        <w:jc w:val="both"/>
        <w:rPr>
          <w:rFonts w:cs="Arial"/>
          <w:sz w:val="18"/>
          <w:szCs w:val="18"/>
          <w:shd w:val="clear" w:color="auto" w:fill="FFFFFF"/>
        </w:rPr>
      </w:pPr>
      <w:r w:rsidRPr="00997302">
        <w:rPr>
          <w:rFonts w:cs="Arial"/>
          <w:sz w:val="18"/>
          <w:szCs w:val="18"/>
          <w:shd w:val="clear" w:color="auto" w:fill="FFFFFF"/>
        </w:rPr>
        <w:t xml:space="preserve">Die </w:t>
      </w:r>
      <w:r w:rsidR="002D76A6" w:rsidRPr="00997302">
        <w:rPr>
          <w:rFonts w:cs="Arial"/>
          <w:sz w:val="18"/>
          <w:szCs w:val="18"/>
          <w:shd w:val="clear" w:color="auto" w:fill="FFFFFF"/>
        </w:rPr>
        <w:t>Räume,</w:t>
      </w:r>
      <w:r w:rsidRPr="00997302">
        <w:rPr>
          <w:rFonts w:cs="Arial"/>
          <w:sz w:val="18"/>
          <w:szCs w:val="18"/>
          <w:shd w:val="clear" w:color="auto" w:fill="FFFFFF"/>
        </w:rPr>
        <w:t xml:space="preserve"> in denen sich Kinder aufhalten sind einsehbar und werden nicht abgesperrt.</w:t>
      </w:r>
    </w:p>
    <w:p w14:paraId="5C854A34" w14:textId="62078140" w:rsidR="004E49EC" w:rsidRPr="00997302" w:rsidRDefault="004E49EC" w:rsidP="004E49EC">
      <w:pPr>
        <w:pStyle w:val="Listenabsatz"/>
        <w:numPr>
          <w:ilvl w:val="0"/>
          <w:numId w:val="6"/>
        </w:numPr>
        <w:jc w:val="both"/>
        <w:rPr>
          <w:rFonts w:cs="Arial"/>
          <w:sz w:val="18"/>
          <w:szCs w:val="18"/>
          <w:shd w:val="clear" w:color="auto" w:fill="FFFFFF"/>
        </w:rPr>
      </w:pPr>
      <w:r w:rsidRPr="00997302">
        <w:rPr>
          <w:rFonts w:cs="Arial"/>
          <w:sz w:val="18"/>
          <w:szCs w:val="18"/>
          <w:shd w:val="clear" w:color="auto" w:fill="FFFFFF"/>
        </w:rPr>
        <w:t>Eltern helfen ausschließlich ihrem eigenen Kind, ihnen ist nicht gestattet, anderen Kindern bei Toiletten- und Pflegesituationen (an- und umziehen, eincremen, Knopf der Hose öffnen, unterstützen nach dem Toilettengang) zu helfen. Dies ist ausschließlich dem pädagogischen Personal gestattet. Alle Eltern melden dem pädagogischen Personal, wenn ein Kind Hilfe benötigt.</w:t>
      </w:r>
    </w:p>
    <w:p w14:paraId="54F65CED" w14:textId="1A7FA2AF" w:rsidR="004E49EC" w:rsidRPr="00997302" w:rsidRDefault="004E49EC" w:rsidP="004E49EC">
      <w:pPr>
        <w:pStyle w:val="Listenabsatz"/>
        <w:numPr>
          <w:ilvl w:val="0"/>
          <w:numId w:val="6"/>
        </w:numPr>
        <w:jc w:val="both"/>
        <w:rPr>
          <w:rFonts w:cs="Arial"/>
          <w:sz w:val="18"/>
          <w:szCs w:val="18"/>
          <w:shd w:val="clear" w:color="auto" w:fill="FFFFFF"/>
        </w:rPr>
      </w:pPr>
      <w:r w:rsidRPr="00997302">
        <w:rPr>
          <w:rFonts w:cs="Arial"/>
          <w:sz w:val="18"/>
          <w:szCs w:val="18"/>
          <w:shd w:val="clear" w:color="auto" w:fill="FFFFFF"/>
        </w:rPr>
        <w:t>Auch Eltern wahren die Grenzen der Kinder und ihre eigenen Grenzen.</w:t>
      </w:r>
    </w:p>
    <w:p w14:paraId="2D90C0FB" w14:textId="14E6FBC0" w:rsidR="004E49EC" w:rsidRPr="00997302" w:rsidRDefault="004E49EC" w:rsidP="004E49EC">
      <w:pPr>
        <w:jc w:val="both"/>
        <w:rPr>
          <w:rFonts w:cs="Arial"/>
          <w:sz w:val="18"/>
          <w:szCs w:val="18"/>
          <w:shd w:val="clear" w:color="auto" w:fill="FFFFFF"/>
        </w:rPr>
      </w:pPr>
    </w:p>
    <w:p w14:paraId="7C54A17B" w14:textId="35BD48CE" w:rsidR="004E49EC" w:rsidRPr="00997302" w:rsidRDefault="004E49EC" w:rsidP="004E49EC">
      <w:pPr>
        <w:jc w:val="both"/>
        <w:rPr>
          <w:rFonts w:cs="Arial"/>
          <w:b/>
          <w:bCs/>
          <w:sz w:val="18"/>
          <w:szCs w:val="18"/>
          <w:shd w:val="clear" w:color="auto" w:fill="FFFFFF"/>
        </w:rPr>
      </w:pPr>
      <w:r w:rsidRPr="00997302">
        <w:rPr>
          <w:rFonts w:cs="Arial"/>
          <w:b/>
          <w:bCs/>
          <w:sz w:val="18"/>
          <w:szCs w:val="18"/>
          <w:shd w:val="clear" w:color="auto" w:fill="FFFFFF"/>
        </w:rPr>
        <w:t>Elternarbeit:</w:t>
      </w:r>
    </w:p>
    <w:p w14:paraId="399ED25D" w14:textId="64D05B4D" w:rsidR="004E49EC" w:rsidRPr="00997302" w:rsidRDefault="004E49EC" w:rsidP="004E49EC">
      <w:pPr>
        <w:jc w:val="both"/>
        <w:rPr>
          <w:rFonts w:cs="Arial"/>
          <w:sz w:val="18"/>
          <w:szCs w:val="18"/>
          <w:shd w:val="clear" w:color="auto" w:fill="FFFFFF"/>
        </w:rPr>
      </w:pPr>
      <w:r w:rsidRPr="00997302">
        <w:rPr>
          <w:rFonts w:cs="Arial"/>
          <w:sz w:val="18"/>
          <w:szCs w:val="18"/>
          <w:shd w:val="clear" w:color="auto" w:fill="FFFFFF"/>
        </w:rPr>
        <w:t>Ziel der Elternarbeit im Rahmen des Schutzkonzeptes ist es, den Eltern die präventiven Maßnahmen der Einrichtung verständlich zu machen und ihre Unterstützung für eine gemeinsame Umsetzung zu gewinnen.</w:t>
      </w:r>
    </w:p>
    <w:p w14:paraId="284B8732" w14:textId="655F8A13" w:rsidR="004E49EC" w:rsidRPr="00997302" w:rsidRDefault="004E49EC" w:rsidP="004E49EC">
      <w:pPr>
        <w:pStyle w:val="Listenabsatz"/>
        <w:numPr>
          <w:ilvl w:val="0"/>
          <w:numId w:val="7"/>
        </w:numPr>
        <w:jc w:val="both"/>
        <w:rPr>
          <w:rFonts w:cs="Arial"/>
          <w:sz w:val="18"/>
          <w:szCs w:val="18"/>
          <w:shd w:val="clear" w:color="auto" w:fill="FFFFFF"/>
        </w:rPr>
      </w:pPr>
      <w:r w:rsidRPr="00997302">
        <w:rPr>
          <w:rFonts w:cs="Arial"/>
          <w:sz w:val="18"/>
          <w:szCs w:val="18"/>
          <w:shd w:val="clear" w:color="auto" w:fill="FFFFFF"/>
        </w:rPr>
        <w:t xml:space="preserve">Bereits das Aufnahmegespräch wird </w:t>
      </w:r>
      <w:r w:rsidR="00750B1E" w:rsidRPr="00997302">
        <w:rPr>
          <w:rFonts w:cs="Arial"/>
          <w:sz w:val="18"/>
          <w:szCs w:val="18"/>
          <w:shd w:val="clear" w:color="auto" w:fill="FFFFFF"/>
        </w:rPr>
        <w:t>genutzt,</w:t>
      </w:r>
      <w:r w:rsidRPr="00997302">
        <w:rPr>
          <w:rFonts w:cs="Arial"/>
          <w:sz w:val="18"/>
          <w:szCs w:val="18"/>
          <w:shd w:val="clear" w:color="auto" w:fill="FFFFFF"/>
        </w:rPr>
        <w:t xml:space="preserve"> um Eltern die Präventionsarbeit zu erläutern</w:t>
      </w:r>
    </w:p>
    <w:p w14:paraId="2BFA0A0F" w14:textId="58C41ED3" w:rsidR="004E49EC" w:rsidRPr="00997302" w:rsidRDefault="004E49EC" w:rsidP="004E49EC">
      <w:pPr>
        <w:pStyle w:val="Listenabsatz"/>
        <w:numPr>
          <w:ilvl w:val="0"/>
          <w:numId w:val="7"/>
        </w:numPr>
        <w:jc w:val="both"/>
        <w:rPr>
          <w:rFonts w:cs="Arial"/>
          <w:sz w:val="18"/>
          <w:szCs w:val="18"/>
          <w:shd w:val="clear" w:color="auto" w:fill="FFFFFF"/>
        </w:rPr>
      </w:pPr>
      <w:r w:rsidRPr="00997302">
        <w:rPr>
          <w:rFonts w:cs="Arial"/>
          <w:sz w:val="18"/>
          <w:szCs w:val="18"/>
          <w:shd w:val="clear" w:color="auto" w:fill="FFFFFF"/>
        </w:rPr>
        <w:t>Die Eltern bekommen mit dem Vertrag die Information über die Regeln der Einrichtung ausgehändigt.</w:t>
      </w:r>
    </w:p>
    <w:p w14:paraId="76DF68AE" w14:textId="36B58C93" w:rsidR="004E49EC" w:rsidRPr="00997302" w:rsidRDefault="004E49EC" w:rsidP="004E49EC">
      <w:pPr>
        <w:pStyle w:val="Listenabsatz"/>
        <w:numPr>
          <w:ilvl w:val="0"/>
          <w:numId w:val="7"/>
        </w:numPr>
        <w:jc w:val="both"/>
        <w:rPr>
          <w:rFonts w:cs="Arial"/>
          <w:sz w:val="18"/>
          <w:szCs w:val="18"/>
          <w:shd w:val="clear" w:color="auto" w:fill="FFFFFF"/>
        </w:rPr>
      </w:pPr>
      <w:r w:rsidRPr="00997302">
        <w:rPr>
          <w:rFonts w:cs="Arial"/>
          <w:sz w:val="18"/>
          <w:szCs w:val="18"/>
          <w:shd w:val="clear" w:color="auto" w:fill="FFFFFF"/>
        </w:rPr>
        <w:t xml:space="preserve">Über aktuelle Maßnahmen wie </w:t>
      </w:r>
      <w:r w:rsidR="003160F5" w:rsidRPr="00997302">
        <w:rPr>
          <w:rFonts w:cs="Arial"/>
          <w:sz w:val="18"/>
          <w:szCs w:val="18"/>
          <w:shd w:val="clear" w:color="auto" w:fill="FFFFFF"/>
        </w:rPr>
        <w:t>Team-Schulungen werden Eltern informiert</w:t>
      </w:r>
    </w:p>
    <w:p w14:paraId="6DDEAB55" w14:textId="4E9E46AE" w:rsidR="003160F5" w:rsidRPr="00997302" w:rsidRDefault="003160F5" w:rsidP="004E49EC">
      <w:pPr>
        <w:pStyle w:val="Listenabsatz"/>
        <w:numPr>
          <w:ilvl w:val="0"/>
          <w:numId w:val="7"/>
        </w:numPr>
        <w:jc w:val="both"/>
        <w:rPr>
          <w:rFonts w:cs="Arial"/>
          <w:sz w:val="18"/>
          <w:szCs w:val="18"/>
          <w:shd w:val="clear" w:color="auto" w:fill="FFFFFF"/>
        </w:rPr>
      </w:pPr>
      <w:r w:rsidRPr="00997302">
        <w:rPr>
          <w:rFonts w:cs="Arial"/>
          <w:sz w:val="18"/>
          <w:szCs w:val="18"/>
          <w:shd w:val="clear" w:color="auto" w:fill="FFFFFF"/>
        </w:rPr>
        <w:t>Das aktuelle Schutzkonzept kann auf der Homepage oder in der Kita jederzeit eingesehen werden.</w:t>
      </w:r>
    </w:p>
    <w:p w14:paraId="290A61F2" w14:textId="556310AB" w:rsidR="003160F5" w:rsidRPr="00997302" w:rsidRDefault="003160F5" w:rsidP="004E49EC">
      <w:pPr>
        <w:pStyle w:val="Listenabsatz"/>
        <w:numPr>
          <w:ilvl w:val="0"/>
          <w:numId w:val="7"/>
        </w:numPr>
        <w:jc w:val="both"/>
        <w:rPr>
          <w:rFonts w:cs="Arial"/>
          <w:sz w:val="18"/>
          <w:szCs w:val="18"/>
          <w:shd w:val="clear" w:color="auto" w:fill="FFFFFF"/>
        </w:rPr>
      </w:pPr>
      <w:r w:rsidRPr="00997302">
        <w:rPr>
          <w:rFonts w:cs="Arial"/>
          <w:sz w:val="18"/>
          <w:szCs w:val="18"/>
          <w:shd w:val="clear" w:color="auto" w:fill="FFFFFF"/>
        </w:rPr>
        <w:t>Eltern werden über das Schutzkonzept bei einem Elternabend informiert.</w:t>
      </w:r>
    </w:p>
    <w:p w14:paraId="54834DA1" w14:textId="5686DF1E" w:rsidR="003160F5" w:rsidRPr="00997302" w:rsidRDefault="003160F5" w:rsidP="004E49EC">
      <w:pPr>
        <w:pStyle w:val="Listenabsatz"/>
        <w:numPr>
          <w:ilvl w:val="0"/>
          <w:numId w:val="7"/>
        </w:numPr>
        <w:jc w:val="both"/>
        <w:rPr>
          <w:rFonts w:cs="Arial"/>
          <w:sz w:val="18"/>
          <w:szCs w:val="18"/>
          <w:shd w:val="clear" w:color="auto" w:fill="FFFFFF"/>
        </w:rPr>
      </w:pPr>
      <w:r w:rsidRPr="00997302">
        <w:rPr>
          <w:rFonts w:cs="Arial"/>
          <w:sz w:val="18"/>
          <w:szCs w:val="18"/>
          <w:shd w:val="clear" w:color="auto" w:fill="FFFFFF"/>
        </w:rPr>
        <w:t>Themen wie sexuelle Gewalt, kindliche Sexualität, sowie körperliche Gewalt und Mobbing werden in Form eines Elternabends thematisiert.</w:t>
      </w:r>
    </w:p>
    <w:p w14:paraId="0F2A5419" w14:textId="2DB1E1CD" w:rsidR="003160F5" w:rsidRDefault="003160F5" w:rsidP="004E49EC">
      <w:pPr>
        <w:pStyle w:val="Listenabsatz"/>
        <w:numPr>
          <w:ilvl w:val="0"/>
          <w:numId w:val="7"/>
        </w:numPr>
        <w:jc w:val="both"/>
        <w:rPr>
          <w:rFonts w:cs="Arial"/>
          <w:sz w:val="18"/>
          <w:szCs w:val="18"/>
          <w:shd w:val="clear" w:color="auto" w:fill="FFFFFF"/>
        </w:rPr>
      </w:pPr>
      <w:r w:rsidRPr="00997302">
        <w:rPr>
          <w:rFonts w:cs="Arial"/>
          <w:sz w:val="18"/>
          <w:szCs w:val="18"/>
          <w:shd w:val="clear" w:color="auto" w:fill="FFFFFF"/>
        </w:rPr>
        <w:t xml:space="preserve">Elterngespräche werden als Möglichkeit wahrgenommen, um </w:t>
      </w:r>
      <w:r w:rsidR="00750B1E" w:rsidRPr="00997302">
        <w:rPr>
          <w:rFonts w:cs="Arial"/>
          <w:sz w:val="18"/>
          <w:szCs w:val="18"/>
          <w:shd w:val="clear" w:color="auto" w:fill="FFFFFF"/>
        </w:rPr>
        <w:t>über Prävention</w:t>
      </w:r>
      <w:r w:rsidRPr="00997302">
        <w:rPr>
          <w:rFonts w:cs="Arial"/>
          <w:sz w:val="18"/>
          <w:szCs w:val="18"/>
          <w:shd w:val="clear" w:color="auto" w:fill="FFFFFF"/>
        </w:rPr>
        <w:t xml:space="preserve"> mit ihren unterschiedlichen Ausprägungen zu informieren und über den aktuellen Entwicklungsstand des Kindes zu sprechen.</w:t>
      </w:r>
    </w:p>
    <w:p w14:paraId="35E2BC1F" w14:textId="656D5778" w:rsidR="00543334" w:rsidRPr="00457194" w:rsidRDefault="00F32CAB" w:rsidP="00457194">
      <w:pPr>
        <w:pStyle w:val="Listenabsatz"/>
        <w:numPr>
          <w:ilvl w:val="0"/>
          <w:numId w:val="7"/>
        </w:numPr>
        <w:jc w:val="both"/>
        <w:rPr>
          <w:rFonts w:cs="Arial"/>
          <w:sz w:val="18"/>
          <w:szCs w:val="18"/>
          <w:shd w:val="clear" w:color="auto" w:fill="FFFFFF"/>
        </w:rPr>
      </w:pPr>
      <w:r>
        <w:rPr>
          <w:rFonts w:cs="Arial"/>
          <w:sz w:val="18"/>
          <w:szCs w:val="18"/>
          <w:shd w:val="clear" w:color="auto" w:fill="FFFFFF"/>
        </w:rPr>
        <w:lastRenderedPageBreak/>
        <w:t xml:space="preserve">Medienkonsum wird durch Personenberechtigte </w:t>
      </w:r>
      <w:r w:rsidR="00457194">
        <w:rPr>
          <w:rFonts w:cs="Arial"/>
          <w:sz w:val="18"/>
          <w:szCs w:val="18"/>
          <w:shd w:val="clear" w:color="auto" w:fill="FFFFFF"/>
        </w:rPr>
        <w:t xml:space="preserve">beachtet und eingegrenzt </w:t>
      </w:r>
    </w:p>
    <w:p w14:paraId="2AD59758" w14:textId="25430C98" w:rsidR="008544B3" w:rsidRPr="00997302" w:rsidRDefault="00946DDD" w:rsidP="00F03F2A">
      <w:pPr>
        <w:jc w:val="both"/>
        <w:rPr>
          <w:rFonts w:asciiTheme="majorHAnsi" w:hAnsiTheme="majorHAnsi" w:cs="Arial"/>
          <w:color w:val="A5300F" w:themeColor="accent1"/>
          <w:sz w:val="32"/>
          <w:szCs w:val="32"/>
          <w:shd w:val="clear" w:color="auto" w:fill="FFFFFF"/>
        </w:rPr>
      </w:pPr>
      <w:r w:rsidRPr="00997302">
        <w:rPr>
          <w:rFonts w:asciiTheme="majorHAnsi" w:hAnsiTheme="majorHAnsi" w:cs="Arial"/>
          <w:color w:val="A5300F" w:themeColor="accent1"/>
          <w:sz w:val="32"/>
          <w:szCs w:val="32"/>
          <w:shd w:val="clear" w:color="auto" w:fill="FFFFFF"/>
        </w:rPr>
        <w:t>3. Prävention</w:t>
      </w:r>
    </w:p>
    <w:p w14:paraId="38A524A9" w14:textId="518F82CD" w:rsidR="000D0DB5" w:rsidRPr="00376B85" w:rsidRDefault="000D0DB5" w:rsidP="00AF4418">
      <w:pPr>
        <w:jc w:val="both"/>
        <w:rPr>
          <w:rFonts w:asciiTheme="majorHAnsi" w:hAnsiTheme="majorHAnsi" w:cs="Arial"/>
          <w:color w:val="A5300F" w:themeColor="accent1"/>
          <w:sz w:val="18"/>
          <w:szCs w:val="18"/>
          <w:u w:val="single"/>
          <w:shd w:val="clear" w:color="auto" w:fill="FFFFFF"/>
        </w:rPr>
      </w:pPr>
      <w:r w:rsidRPr="00376B85">
        <w:rPr>
          <w:rFonts w:asciiTheme="majorHAnsi" w:hAnsiTheme="majorHAnsi" w:cs="Arial"/>
          <w:sz w:val="18"/>
          <w:szCs w:val="18"/>
          <w:u w:val="single"/>
          <w:shd w:val="clear" w:color="auto" w:fill="FFFFFF"/>
        </w:rPr>
        <w:t xml:space="preserve"> </w:t>
      </w:r>
      <w:r w:rsidR="00946DDD" w:rsidRPr="00376B85">
        <w:rPr>
          <w:rFonts w:asciiTheme="majorHAnsi" w:hAnsiTheme="majorHAnsi" w:cs="Arial"/>
          <w:color w:val="A5300F" w:themeColor="accent1"/>
          <w:sz w:val="18"/>
          <w:szCs w:val="18"/>
          <w:u w:val="single"/>
          <w:shd w:val="clear" w:color="auto" w:fill="FFFFFF"/>
        </w:rPr>
        <w:t>_______________________________________________________________</w:t>
      </w:r>
    </w:p>
    <w:p w14:paraId="375D46D2" w14:textId="01C56954" w:rsidR="000D0DB5" w:rsidRPr="00997302" w:rsidRDefault="005E538A" w:rsidP="005E538A">
      <w:pPr>
        <w:pStyle w:val="Listenabsatz"/>
        <w:numPr>
          <w:ilvl w:val="1"/>
          <w:numId w:val="10"/>
        </w:numPr>
        <w:jc w:val="both"/>
        <w:rPr>
          <w:rFonts w:cs="Arial"/>
          <w:b/>
          <w:bCs/>
          <w:sz w:val="18"/>
          <w:szCs w:val="18"/>
          <w:u w:val="single"/>
          <w:shd w:val="clear" w:color="auto" w:fill="FFFFFF"/>
        </w:rPr>
      </w:pPr>
      <w:r w:rsidRPr="00997302">
        <w:rPr>
          <w:rFonts w:cs="Arial"/>
          <w:b/>
          <w:bCs/>
          <w:sz w:val="18"/>
          <w:szCs w:val="18"/>
          <w:u w:val="single"/>
          <w:shd w:val="clear" w:color="auto" w:fill="FFFFFF"/>
        </w:rPr>
        <w:t>Selbstverpflichtungserklärung</w:t>
      </w:r>
    </w:p>
    <w:p w14:paraId="62689530" w14:textId="1D42AF7A" w:rsidR="005E538A" w:rsidRPr="00997302" w:rsidRDefault="005E538A" w:rsidP="005E538A">
      <w:pPr>
        <w:jc w:val="both"/>
        <w:rPr>
          <w:rFonts w:cs="Arial"/>
          <w:sz w:val="18"/>
          <w:szCs w:val="18"/>
          <w:shd w:val="clear" w:color="auto" w:fill="FFFFFF"/>
        </w:rPr>
      </w:pPr>
    </w:p>
    <w:p w14:paraId="7BA2DE6F" w14:textId="3D1F7CAD" w:rsidR="00D46695" w:rsidRPr="00997302" w:rsidRDefault="005E538A" w:rsidP="005E538A">
      <w:pPr>
        <w:jc w:val="both"/>
        <w:rPr>
          <w:rFonts w:cs="Arial"/>
          <w:sz w:val="18"/>
          <w:szCs w:val="18"/>
          <w:shd w:val="clear" w:color="auto" w:fill="FFFFFF"/>
        </w:rPr>
      </w:pPr>
      <w:r w:rsidRPr="00997302">
        <w:rPr>
          <w:rFonts w:cs="Arial"/>
          <w:sz w:val="18"/>
          <w:szCs w:val="18"/>
          <w:shd w:val="clear" w:color="auto" w:fill="FFFFFF"/>
        </w:rPr>
        <w:t xml:space="preserve">Die katholische Kirche will Kindern und jungen Erwachsenen Lebensräume bieten, in denen sie ihre Persönlichkeit, ihre Fähigkeiten und Begabungen entfalten können. Dies sollen geschützte Orte sein, in denen alle Menschen sich angenommen und sicher fühlen. Kinder und Jugendliche brauchen und finden Vorbilder, die sie als eigenständige Persönlichkeiten respektieren und unterstützen und denen sie vertrauen können.  Die Verantwortung für den Schutz aller </w:t>
      </w:r>
      <w:r w:rsidR="00D46695" w:rsidRPr="00997302">
        <w:rPr>
          <w:rFonts w:cs="Arial"/>
          <w:sz w:val="18"/>
          <w:szCs w:val="18"/>
          <w:shd w:val="clear" w:color="auto" w:fill="FFFFFF"/>
        </w:rPr>
        <w:t>Kinder liegt bei den ehrenamtlichen, haupt- und nebenberuflichen Mitarbeite</w:t>
      </w:r>
      <w:r w:rsidR="00AE77DC">
        <w:rPr>
          <w:rFonts w:cs="Arial"/>
          <w:sz w:val="18"/>
          <w:szCs w:val="18"/>
          <w:shd w:val="clear" w:color="auto" w:fill="FFFFFF"/>
        </w:rPr>
        <w:t>nden</w:t>
      </w:r>
      <w:r w:rsidR="00D46695" w:rsidRPr="00997302">
        <w:rPr>
          <w:rFonts w:cs="Arial"/>
          <w:sz w:val="18"/>
          <w:szCs w:val="18"/>
          <w:shd w:val="clear" w:color="auto" w:fill="FFFFFF"/>
        </w:rPr>
        <w:t xml:space="preserve"> im Gesamtfeld der kirchlichen Arbeit im kinder- und jugendnahen Bereich. Diese sind zu einem reflektierten Umgang mit ihren Schutzbefohlenen und zur zeitnahen und angemessenen Thematisierung von Grenzverletzungen verpflichtet, die durch ihre KollegInnen und oder durch die ihnen anvertrauten Kinder und Jugendlichen begangen werden. Dies wird durch die Unterzeichnung dieser Selbstverpflichtungserklärung bekräftigt:</w:t>
      </w:r>
    </w:p>
    <w:p w14:paraId="46338C10" w14:textId="429120BF" w:rsidR="00D46695" w:rsidRPr="00997302" w:rsidRDefault="00D46695" w:rsidP="005E538A">
      <w:pPr>
        <w:jc w:val="both"/>
        <w:rPr>
          <w:rFonts w:cs="Arial"/>
          <w:sz w:val="18"/>
          <w:szCs w:val="18"/>
          <w:shd w:val="clear" w:color="auto" w:fill="FFFFFF"/>
        </w:rPr>
      </w:pPr>
    </w:p>
    <w:p w14:paraId="54A21E8B" w14:textId="6F27391C" w:rsidR="00D46695" w:rsidRPr="00376B85" w:rsidRDefault="00D46695" w:rsidP="005E538A">
      <w:pPr>
        <w:jc w:val="both"/>
        <w:rPr>
          <w:rFonts w:cs="Arial"/>
          <w:b/>
          <w:bCs/>
          <w:sz w:val="18"/>
          <w:szCs w:val="18"/>
          <w:shd w:val="clear" w:color="auto" w:fill="FFFFFF"/>
        </w:rPr>
      </w:pPr>
      <w:r w:rsidRPr="00376B85">
        <w:rPr>
          <w:rFonts w:cs="Arial"/>
          <w:b/>
          <w:bCs/>
          <w:sz w:val="18"/>
          <w:szCs w:val="18"/>
          <w:shd w:val="clear" w:color="auto" w:fill="FFFFFF"/>
        </w:rPr>
        <w:t xml:space="preserve">Ich verpflichte mich, alles in meinen Kräften </w:t>
      </w:r>
      <w:r w:rsidR="00205FCA" w:rsidRPr="00376B85">
        <w:rPr>
          <w:rFonts w:cs="Arial"/>
          <w:b/>
          <w:bCs/>
          <w:sz w:val="18"/>
          <w:szCs w:val="18"/>
          <w:shd w:val="clear" w:color="auto" w:fill="FFFFFF"/>
        </w:rPr>
        <w:t>Stehende</w:t>
      </w:r>
      <w:r w:rsidRPr="00376B85">
        <w:rPr>
          <w:rFonts w:cs="Arial"/>
          <w:b/>
          <w:bCs/>
          <w:sz w:val="18"/>
          <w:szCs w:val="18"/>
          <w:shd w:val="clear" w:color="auto" w:fill="FFFFFF"/>
        </w:rPr>
        <w:t xml:space="preserve"> zu tun, dass niemand den mir anvertrauten Personen, körperliche, seelische oder sexualisierte Gewalt antut.</w:t>
      </w:r>
    </w:p>
    <w:p w14:paraId="0123FA60" w14:textId="7EEF5791" w:rsidR="00D46695" w:rsidRPr="00376B85" w:rsidRDefault="00D46695" w:rsidP="00D46695">
      <w:pPr>
        <w:pStyle w:val="Listenabsatz"/>
        <w:numPr>
          <w:ilvl w:val="0"/>
          <w:numId w:val="11"/>
        </w:numPr>
        <w:jc w:val="both"/>
        <w:rPr>
          <w:rFonts w:cs="Arial"/>
          <w:b/>
          <w:bCs/>
          <w:sz w:val="18"/>
          <w:szCs w:val="18"/>
          <w:shd w:val="clear" w:color="auto" w:fill="FFFFFF"/>
        </w:rPr>
      </w:pPr>
      <w:r w:rsidRPr="00376B85">
        <w:rPr>
          <w:rFonts w:cs="Arial"/>
          <w:b/>
          <w:bCs/>
          <w:sz w:val="18"/>
          <w:szCs w:val="18"/>
          <w:shd w:val="clear" w:color="auto" w:fill="FFFFFF"/>
        </w:rPr>
        <w:t>Ich unterstütze meine Schutzbefohlenen in ihrer Entwicklung zu eigenverantwortlichen und gemeinschaftsfähigen Persönlichkeiten. Ich stärke sie, für ihr Recht auf seelische und körperliche Unversehrtheit und ihr Recht auf Hilfe wirksam einzutreten.</w:t>
      </w:r>
    </w:p>
    <w:p w14:paraId="3EFF525B" w14:textId="7CBC0535" w:rsidR="00D46695" w:rsidRPr="00376B85" w:rsidRDefault="00D46695" w:rsidP="00D46695">
      <w:pPr>
        <w:pStyle w:val="Listenabsatz"/>
        <w:numPr>
          <w:ilvl w:val="0"/>
          <w:numId w:val="11"/>
        </w:numPr>
        <w:jc w:val="both"/>
        <w:rPr>
          <w:rFonts w:cs="Arial"/>
          <w:b/>
          <w:bCs/>
          <w:sz w:val="18"/>
          <w:szCs w:val="18"/>
          <w:shd w:val="clear" w:color="auto" w:fill="FFFFFF"/>
        </w:rPr>
      </w:pPr>
      <w:r w:rsidRPr="00376B85">
        <w:rPr>
          <w:rFonts w:cs="Arial"/>
          <w:b/>
          <w:bCs/>
          <w:sz w:val="18"/>
          <w:szCs w:val="18"/>
          <w:shd w:val="clear" w:color="auto" w:fill="FFFFFF"/>
        </w:rPr>
        <w:t>Meine Arbeit mit den mir anvertrauten Menschen ist geprägt von Wertschätzung und Vertrauen. Ich achte ihre Rechte und Würde.</w:t>
      </w:r>
    </w:p>
    <w:p w14:paraId="5420C620" w14:textId="3F7641E5" w:rsidR="00D46695" w:rsidRPr="00376B85" w:rsidRDefault="00D46695" w:rsidP="00D46695">
      <w:pPr>
        <w:pStyle w:val="Listenabsatz"/>
        <w:numPr>
          <w:ilvl w:val="0"/>
          <w:numId w:val="11"/>
        </w:numPr>
        <w:jc w:val="both"/>
        <w:rPr>
          <w:rFonts w:cs="Arial"/>
          <w:b/>
          <w:bCs/>
          <w:sz w:val="18"/>
          <w:szCs w:val="18"/>
          <w:shd w:val="clear" w:color="auto" w:fill="FFFFFF"/>
        </w:rPr>
      </w:pPr>
      <w:r w:rsidRPr="00376B85">
        <w:rPr>
          <w:rFonts w:cs="Arial"/>
          <w:b/>
          <w:bCs/>
          <w:sz w:val="18"/>
          <w:szCs w:val="18"/>
          <w:shd w:val="clear" w:color="auto" w:fill="FFFFFF"/>
        </w:rPr>
        <w:t xml:space="preserve">Ich gehe achtsam und verantwortungsbewusst mit Nähe und Distanz um. Ich respektiere die Intimsphäre und die persönlichen Grenzen der Scham </w:t>
      </w:r>
      <w:r w:rsidR="00205FCA" w:rsidRPr="00376B85">
        <w:rPr>
          <w:rFonts w:cs="Arial"/>
          <w:b/>
          <w:bCs/>
          <w:sz w:val="18"/>
          <w:szCs w:val="18"/>
          <w:shd w:val="clear" w:color="auto" w:fill="FFFFFF"/>
        </w:rPr>
        <w:t>der mir</w:t>
      </w:r>
      <w:r w:rsidRPr="00376B85">
        <w:rPr>
          <w:rFonts w:cs="Arial"/>
          <w:b/>
          <w:bCs/>
          <w:sz w:val="18"/>
          <w:szCs w:val="18"/>
          <w:shd w:val="clear" w:color="auto" w:fill="FFFFFF"/>
        </w:rPr>
        <w:t xml:space="preserve"> anvertrauten Personen und meine eigenen Grenzen. Ich beachte dies auch im Umgang mit den Medien, insbesondere bei der Nutzung von Handy und Internet. </w:t>
      </w:r>
    </w:p>
    <w:p w14:paraId="5951B6F0" w14:textId="204A7978" w:rsidR="00D46695" w:rsidRPr="00376B85" w:rsidRDefault="00D46695" w:rsidP="00D46695">
      <w:pPr>
        <w:pStyle w:val="Listenabsatz"/>
        <w:numPr>
          <w:ilvl w:val="0"/>
          <w:numId w:val="11"/>
        </w:numPr>
        <w:jc w:val="both"/>
        <w:rPr>
          <w:rFonts w:cs="Arial"/>
          <w:b/>
          <w:bCs/>
          <w:sz w:val="18"/>
          <w:szCs w:val="18"/>
          <w:shd w:val="clear" w:color="auto" w:fill="FFFFFF"/>
        </w:rPr>
      </w:pPr>
      <w:r w:rsidRPr="00376B85">
        <w:rPr>
          <w:rFonts w:cs="Arial"/>
          <w:b/>
          <w:bCs/>
          <w:sz w:val="18"/>
          <w:szCs w:val="18"/>
          <w:shd w:val="clear" w:color="auto" w:fill="FFFFFF"/>
        </w:rPr>
        <w:t xml:space="preserve">Ich bemühe mich, jede Form persönlicher Grenzverletzung bewusst wahrzunehmen und die notwendigen und angemessenen Maßnahmen zum Schutz der jungen Menschen einzuleiten. Ich beziehe gegen </w:t>
      </w:r>
      <w:r w:rsidR="00F561E8" w:rsidRPr="00376B85">
        <w:rPr>
          <w:rFonts w:cs="Arial"/>
          <w:b/>
          <w:bCs/>
          <w:sz w:val="18"/>
          <w:szCs w:val="18"/>
          <w:shd w:val="clear" w:color="auto" w:fill="FFFFFF"/>
        </w:rPr>
        <w:t xml:space="preserve">diskriminierendes, gewalttätiges und sexistisches Verhalten, ob in Wort oder Tat, aktiv Stellung. Verhalten sich Personen innerhalb der Einrichtung sexuell übergriffig oder körperlich gewalttätig, setze ich mich für den Schutz der Betroffenen ein.  Ebenso greife ich ein, wenn Personen von außen Schutzbefohlene oder Mitarbeiter in dieser Art attackieren. Ich höre zu, wenn sie mir verständlich machen möchten, dass ihnen durch weitere Menschen seelische, sexualisierte und körperliche Gewalt angetan wird. </w:t>
      </w:r>
    </w:p>
    <w:p w14:paraId="6422B201" w14:textId="7BFEC665" w:rsidR="00F561E8" w:rsidRPr="00376B85" w:rsidRDefault="00F561E8" w:rsidP="00D46695">
      <w:pPr>
        <w:pStyle w:val="Listenabsatz"/>
        <w:numPr>
          <w:ilvl w:val="0"/>
          <w:numId w:val="11"/>
        </w:numPr>
        <w:jc w:val="both"/>
        <w:rPr>
          <w:rFonts w:cs="Arial"/>
          <w:b/>
          <w:bCs/>
          <w:sz w:val="18"/>
          <w:szCs w:val="18"/>
          <w:shd w:val="clear" w:color="auto" w:fill="FFFFFF"/>
        </w:rPr>
      </w:pPr>
      <w:r w:rsidRPr="00376B85">
        <w:rPr>
          <w:rFonts w:cs="Arial"/>
          <w:b/>
          <w:bCs/>
          <w:sz w:val="18"/>
          <w:szCs w:val="18"/>
          <w:shd w:val="clear" w:color="auto" w:fill="FFFFFF"/>
        </w:rPr>
        <w:t>Ich kenne die Verfahrenswege und die entsprechenden (Erst-) Ansprechpartner für mein Bistum, meinen Verband oder meinen Träger. Ich weiß, wo ich mich beraten lassen kann oder bei Bedarf Hilfe zur Klärung und Unterstützung bekomme und werde sie in Anspruch nehmen.</w:t>
      </w:r>
    </w:p>
    <w:p w14:paraId="5C36C453" w14:textId="4AD4215A" w:rsidR="00F561E8" w:rsidRPr="00376B85" w:rsidRDefault="00F561E8" w:rsidP="00D46695">
      <w:pPr>
        <w:pStyle w:val="Listenabsatz"/>
        <w:numPr>
          <w:ilvl w:val="0"/>
          <w:numId w:val="11"/>
        </w:numPr>
        <w:jc w:val="both"/>
        <w:rPr>
          <w:rFonts w:cs="Arial"/>
          <w:b/>
          <w:bCs/>
          <w:sz w:val="18"/>
          <w:szCs w:val="18"/>
          <w:shd w:val="clear" w:color="auto" w:fill="FFFFFF"/>
        </w:rPr>
      </w:pPr>
      <w:r w:rsidRPr="00376B85">
        <w:rPr>
          <w:rFonts w:cs="Arial"/>
          <w:b/>
          <w:bCs/>
          <w:sz w:val="18"/>
          <w:szCs w:val="18"/>
          <w:shd w:val="clear" w:color="auto" w:fill="FFFFFF"/>
        </w:rPr>
        <w:t>Ich bin mir meiner besonderen Vertrauens- und Autoritätsstellung gegenüber den Schutzbefohlenen bewusst und handle nachvollziehbar und ehrlich. Ich nutze keine Abhängigkeiten aus.</w:t>
      </w:r>
    </w:p>
    <w:p w14:paraId="47104D04" w14:textId="17588DCD" w:rsidR="00F561E8" w:rsidRPr="00376B85" w:rsidRDefault="00F561E8" w:rsidP="00D46695">
      <w:pPr>
        <w:pStyle w:val="Listenabsatz"/>
        <w:numPr>
          <w:ilvl w:val="0"/>
          <w:numId w:val="11"/>
        </w:numPr>
        <w:jc w:val="both"/>
        <w:rPr>
          <w:rFonts w:cs="Arial"/>
          <w:b/>
          <w:bCs/>
          <w:sz w:val="18"/>
          <w:szCs w:val="18"/>
          <w:shd w:val="clear" w:color="auto" w:fill="FFFFFF"/>
        </w:rPr>
      </w:pPr>
      <w:r w:rsidRPr="00376B85">
        <w:rPr>
          <w:rFonts w:cs="Arial"/>
          <w:b/>
          <w:bCs/>
          <w:sz w:val="18"/>
          <w:szCs w:val="18"/>
          <w:shd w:val="clear" w:color="auto" w:fill="FFFFFF"/>
        </w:rPr>
        <w:t xml:space="preserve">Ich bin mir bewusst, dass jede sexualisierte Handlung mit Schutzbefohlenen gegebenenfalls disziplinarische </w:t>
      </w:r>
      <w:r w:rsidR="00205FCA" w:rsidRPr="00376B85">
        <w:rPr>
          <w:rFonts w:cs="Arial"/>
          <w:b/>
          <w:bCs/>
          <w:sz w:val="18"/>
          <w:szCs w:val="18"/>
          <w:shd w:val="clear" w:color="auto" w:fill="FFFFFF"/>
        </w:rPr>
        <w:t>und/oder strafrechtliche Folgen hat.</w:t>
      </w:r>
    </w:p>
    <w:p w14:paraId="3B44AF37" w14:textId="5181E76C" w:rsidR="00205FCA" w:rsidRPr="00376B85" w:rsidRDefault="00205FCA" w:rsidP="00D46695">
      <w:pPr>
        <w:pStyle w:val="Listenabsatz"/>
        <w:numPr>
          <w:ilvl w:val="0"/>
          <w:numId w:val="11"/>
        </w:numPr>
        <w:jc w:val="both"/>
        <w:rPr>
          <w:rFonts w:cs="Arial"/>
          <w:b/>
          <w:bCs/>
          <w:sz w:val="18"/>
          <w:szCs w:val="18"/>
          <w:shd w:val="clear" w:color="auto" w:fill="FFFFFF"/>
        </w:rPr>
      </w:pPr>
      <w:r w:rsidRPr="00376B85">
        <w:rPr>
          <w:rFonts w:cs="Arial"/>
          <w:b/>
          <w:bCs/>
          <w:sz w:val="18"/>
          <w:szCs w:val="18"/>
          <w:shd w:val="clear" w:color="auto" w:fill="FFFFFF"/>
        </w:rPr>
        <w:t>Ich wurde in Fragen des Kinder- und Jugendschutzes unter Berücksichtigung der Vorgaben der Ordnung zur Prävention von sexuellem Missbrauch an Minderjährigen von der Leitung informiert und der Präventionsbeauftragten geschult und in der Verfahrensweise nach dem DIQM weitergebildet.</w:t>
      </w:r>
    </w:p>
    <w:p w14:paraId="7CE5B99F" w14:textId="38E9BBE9" w:rsidR="00997302" w:rsidRDefault="00205FCA" w:rsidP="00205FCA">
      <w:pPr>
        <w:pStyle w:val="Listenabsatz"/>
        <w:numPr>
          <w:ilvl w:val="0"/>
          <w:numId w:val="11"/>
        </w:numPr>
        <w:jc w:val="both"/>
        <w:rPr>
          <w:rFonts w:cs="Arial"/>
          <w:b/>
          <w:bCs/>
          <w:sz w:val="18"/>
          <w:szCs w:val="18"/>
          <w:shd w:val="clear" w:color="auto" w:fill="FFFFFF"/>
        </w:rPr>
      </w:pPr>
      <w:r w:rsidRPr="00376B85">
        <w:rPr>
          <w:rFonts w:cs="Arial"/>
          <w:b/>
          <w:bCs/>
          <w:sz w:val="18"/>
          <w:szCs w:val="18"/>
          <w:shd w:val="clear" w:color="auto" w:fill="FFFFFF"/>
        </w:rPr>
        <w:t>Ich versichere, dass ich nicht wegen einer Straftat im Zusammenhang mit sexualisierter Gewalt rechtskräftig verurteilt worden bin und auch insoweit kein Ermittlungsverfahren gegen mich eingeleitet worden ist. Für den Fall, dass diesbezüglich ein Ermittlungsverfahren gegen mich eingeleitet wird, verpflichte ich mich, dies meinem Dienstvorgesetzten bzw. der Person, die mich zu meiner ehrenamtlichen Tätigkeit beauftragt hat, umgehend mitzuteilen.</w:t>
      </w:r>
    </w:p>
    <w:p w14:paraId="555856E6" w14:textId="77777777" w:rsidR="00457194" w:rsidRPr="00457194" w:rsidRDefault="00457194" w:rsidP="00457194">
      <w:pPr>
        <w:jc w:val="both"/>
        <w:rPr>
          <w:rFonts w:cs="Arial"/>
          <w:b/>
          <w:bCs/>
          <w:sz w:val="18"/>
          <w:szCs w:val="18"/>
          <w:shd w:val="clear" w:color="auto" w:fill="FFFFFF"/>
        </w:rPr>
      </w:pPr>
    </w:p>
    <w:p w14:paraId="1F8C4F67" w14:textId="1EB40F26" w:rsidR="00205FCA" w:rsidRPr="00997302" w:rsidRDefault="00205FCA" w:rsidP="00205FCA">
      <w:pPr>
        <w:pStyle w:val="Listenabsatz"/>
        <w:numPr>
          <w:ilvl w:val="1"/>
          <w:numId w:val="10"/>
        </w:numPr>
        <w:jc w:val="both"/>
        <w:rPr>
          <w:rFonts w:cs="Arial"/>
          <w:b/>
          <w:bCs/>
          <w:sz w:val="18"/>
          <w:szCs w:val="18"/>
          <w:shd w:val="clear" w:color="auto" w:fill="FFFFFF"/>
        </w:rPr>
      </w:pPr>
      <w:r w:rsidRPr="00997302">
        <w:rPr>
          <w:rFonts w:cs="Arial"/>
          <w:b/>
          <w:bCs/>
          <w:sz w:val="18"/>
          <w:szCs w:val="18"/>
          <w:u w:val="single"/>
          <w:shd w:val="clear" w:color="auto" w:fill="FFFFFF"/>
        </w:rPr>
        <w:lastRenderedPageBreak/>
        <w:t xml:space="preserve">Erweitertes polizeiliches Führungszeugnis </w:t>
      </w:r>
    </w:p>
    <w:p w14:paraId="7CB5F74C" w14:textId="653CCC52" w:rsidR="00205FCA" w:rsidRPr="00997302" w:rsidRDefault="00205FCA" w:rsidP="00205FCA">
      <w:pPr>
        <w:jc w:val="both"/>
        <w:rPr>
          <w:rFonts w:cs="Arial"/>
          <w:sz w:val="18"/>
          <w:szCs w:val="18"/>
          <w:shd w:val="clear" w:color="auto" w:fill="FFFFFF"/>
        </w:rPr>
      </w:pPr>
      <w:r w:rsidRPr="00997302">
        <w:rPr>
          <w:rFonts w:cs="Arial"/>
          <w:sz w:val="18"/>
          <w:szCs w:val="18"/>
          <w:shd w:val="clear" w:color="auto" w:fill="FFFFFF"/>
        </w:rPr>
        <w:t xml:space="preserve">Bei Einstellung von Bewerbern haben diese eine erweitertes polizeiliches Führungszeugnis vorzulegen. Hierzu erhalten die Bewerber folgendes Formular von Seiten der Einrichtung: </w:t>
      </w:r>
    </w:p>
    <w:p w14:paraId="6535518D" w14:textId="77777777" w:rsidR="00980B11" w:rsidRPr="00997302" w:rsidRDefault="00980B11" w:rsidP="00980B11">
      <w:pPr>
        <w:rPr>
          <w:b/>
          <w:sz w:val="18"/>
          <w:szCs w:val="18"/>
        </w:rPr>
      </w:pPr>
    </w:p>
    <w:p w14:paraId="4986891B" w14:textId="77777777" w:rsidR="00980B11" w:rsidRPr="00376B85" w:rsidRDefault="00980B11" w:rsidP="00980B11">
      <w:pPr>
        <w:rPr>
          <w:b/>
          <w:sz w:val="18"/>
          <w:szCs w:val="18"/>
        </w:rPr>
      </w:pPr>
      <w:r w:rsidRPr="00376B85">
        <w:rPr>
          <w:b/>
          <w:sz w:val="18"/>
          <w:szCs w:val="18"/>
        </w:rPr>
        <w:t xml:space="preserve">       Bestätigung zur Vorlage bei Anforderung des erweiterten</w:t>
      </w:r>
    </w:p>
    <w:p w14:paraId="4946A674" w14:textId="77777777" w:rsidR="00980B11" w:rsidRPr="00376B85" w:rsidRDefault="00980B11" w:rsidP="00980B11">
      <w:pPr>
        <w:rPr>
          <w:b/>
          <w:sz w:val="18"/>
          <w:szCs w:val="18"/>
        </w:rPr>
      </w:pPr>
      <w:r w:rsidRPr="00376B85">
        <w:rPr>
          <w:b/>
          <w:sz w:val="18"/>
          <w:szCs w:val="18"/>
        </w:rPr>
        <w:tab/>
      </w:r>
      <w:r w:rsidRPr="00376B85">
        <w:rPr>
          <w:b/>
          <w:sz w:val="18"/>
          <w:szCs w:val="18"/>
        </w:rPr>
        <w:tab/>
        <w:t xml:space="preserve">   Führungszeugnisses nach § 30a BZRG</w:t>
      </w:r>
    </w:p>
    <w:p w14:paraId="7ABFED54" w14:textId="77777777" w:rsidR="00980B11" w:rsidRPr="00376B85" w:rsidRDefault="00980B11" w:rsidP="00980B11">
      <w:pPr>
        <w:rPr>
          <w:b/>
          <w:sz w:val="18"/>
          <w:szCs w:val="18"/>
        </w:rPr>
      </w:pPr>
    </w:p>
    <w:p w14:paraId="3000B57D" w14:textId="77777777" w:rsidR="00980B11" w:rsidRPr="00376B85" w:rsidRDefault="00980B11" w:rsidP="00980B11">
      <w:pPr>
        <w:rPr>
          <w:b/>
          <w:sz w:val="18"/>
          <w:szCs w:val="18"/>
        </w:rPr>
      </w:pPr>
      <w:r w:rsidRPr="00376B85">
        <w:rPr>
          <w:b/>
          <w:sz w:val="18"/>
          <w:szCs w:val="18"/>
        </w:rPr>
        <w:t>Name und Anschrift der Einrichtung:</w:t>
      </w:r>
    </w:p>
    <w:p w14:paraId="658F35EC" w14:textId="77777777" w:rsidR="00980B11" w:rsidRPr="00376B85" w:rsidRDefault="00980B11" w:rsidP="00980B11">
      <w:pPr>
        <w:rPr>
          <w:b/>
          <w:sz w:val="18"/>
          <w:szCs w:val="18"/>
        </w:rPr>
      </w:pPr>
      <w:r w:rsidRPr="00376B85">
        <w:rPr>
          <w:b/>
          <w:sz w:val="18"/>
          <w:szCs w:val="18"/>
        </w:rPr>
        <w:t>________________________________________</w:t>
      </w:r>
    </w:p>
    <w:p w14:paraId="28F79355" w14:textId="77777777" w:rsidR="00980B11" w:rsidRPr="00376B85" w:rsidRDefault="00980B11" w:rsidP="00980B11">
      <w:pPr>
        <w:rPr>
          <w:b/>
          <w:sz w:val="18"/>
          <w:szCs w:val="18"/>
        </w:rPr>
      </w:pPr>
      <w:r w:rsidRPr="00376B85">
        <w:rPr>
          <w:b/>
          <w:sz w:val="18"/>
          <w:szCs w:val="18"/>
        </w:rPr>
        <w:t>________________________________________</w:t>
      </w:r>
    </w:p>
    <w:p w14:paraId="5A7F7D1B" w14:textId="77777777" w:rsidR="00980B11" w:rsidRPr="00376B85" w:rsidRDefault="00980B11" w:rsidP="00980B11">
      <w:pPr>
        <w:rPr>
          <w:b/>
          <w:sz w:val="18"/>
          <w:szCs w:val="18"/>
        </w:rPr>
      </w:pPr>
      <w:r w:rsidRPr="00376B85">
        <w:rPr>
          <w:b/>
          <w:sz w:val="18"/>
          <w:szCs w:val="18"/>
        </w:rPr>
        <w:t>________________________________________</w:t>
      </w:r>
    </w:p>
    <w:p w14:paraId="67EF6294" w14:textId="77777777" w:rsidR="00980B11" w:rsidRPr="00376B85" w:rsidRDefault="00980B11" w:rsidP="00980B11">
      <w:pPr>
        <w:rPr>
          <w:b/>
          <w:sz w:val="18"/>
          <w:szCs w:val="18"/>
        </w:rPr>
      </w:pPr>
    </w:p>
    <w:p w14:paraId="5E38165F" w14:textId="77777777" w:rsidR="00980B11" w:rsidRPr="00376B85" w:rsidRDefault="00980B11" w:rsidP="00980B11">
      <w:pPr>
        <w:rPr>
          <w:b/>
          <w:sz w:val="18"/>
          <w:szCs w:val="18"/>
        </w:rPr>
      </w:pPr>
      <w:r w:rsidRPr="00376B85">
        <w:rPr>
          <w:b/>
          <w:sz w:val="18"/>
          <w:szCs w:val="18"/>
        </w:rPr>
        <w:tab/>
      </w:r>
      <w:r w:rsidRPr="00376B85">
        <w:rPr>
          <w:b/>
          <w:sz w:val="18"/>
          <w:szCs w:val="18"/>
        </w:rPr>
        <w:tab/>
      </w:r>
      <w:r w:rsidRPr="00376B85">
        <w:rPr>
          <w:b/>
          <w:sz w:val="18"/>
          <w:szCs w:val="18"/>
        </w:rPr>
        <w:tab/>
        <w:t>Bestätigung zur Vorlage bei Anforderung</w:t>
      </w:r>
    </w:p>
    <w:p w14:paraId="28BF31CD" w14:textId="77777777" w:rsidR="00980B11" w:rsidRPr="00376B85" w:rsidRDefault="00980B11" w:rsidP="00980B11">
      <w:pPr>
        <w:rPr>
          <w:b/>
          <w:sz w:val="18"/>
          <w:szCs w:val="18"/>
        </w:rPr>
      </w:pPr>
      <w:r w:rsidRPr="00376B85">
        <w:rPr>
          <w:b/>
          <w:sz w:val="18"/>
          <w:szCs w:val="18"/>
        </w:rPr>
        <w:tab/>
      </w:r>
      <w:r w:rsidRPr="00376B85">
        <w:rPr>
          <w:b/>
          <w:sz w:val="18"/>
          <w:szCs w:val="18"/>
        </w:rPr>
        <w:tab/>
        <w:t>des erweiterten Führungszeugnisses nach § 30a BZRG</w:t>
      </w:r>
    </w:p>
    <w:p w14:paraId="49E63F8B" w14:textId="77777777" w:rsidR="00980B11" w:rsidRPr="00376B85" w:rsidRDefault="00980B11" w:rsidP="00980B11">
      <w:pPr>
        <w:rPr>
          <w:b/>
          <w:sz w:val="18"/>
          <w:szCs w:val="18"/>
        </w:rPr>
      </w:pPr>
    </w:p>
    <w:p w14:paraId="21208892" w14:textId="220C7951" w:rsidR="00980B11" w:rsidRPr="00376B85" w:rsidRDefault="00980B11" w:rsidP="00980B11">
      <w:pPr>
        <w:jc w:val="both"/>
        <w:rPr>
          <w:b/>
          <w:sz w:val="18"/>
          <w:szCs w:val="18"/>
        </w:rPr>
      </w:pPr>
      <w:r w:rsidRPr="00376B85">
        <w:rPr>
          <w:b/>
          <w:sz w:val="18"/>
          <w:szCs w:val="18"/>
        </w:rPr>
        <w:t>Hiermit wird bestätigt, dass die oben genannte Einrichtung entsprechend § 72a SGB VIII die persönliche Eignung von Praktikanten, haupt- und ehrenamtlichen Mitarbeite</w:t>
      </w:r>
      <w:r w:rsidR="00AE77DC">
        <w:rPr>
          <w:b/>
          <w:sz w:val="18"/>
          <w:szCs w:val="18"/>
        </w:rPr>
        <w:t>nden</w:t>
      </w:r>
      <w:r w:rsidRPr="00376B85">
        <w:rPr>
          <w:b/>
          <w:sz w:val="18"/>
          <w:szCs w:val="18"/>
        </w:rPr>
        <w:t xml:space="preserve"> zum Zweck der Betreuung, Beaufsichtigung und Erziehung oder gem. §§ 28 und 29 BBIG zur Ausbildung von Minderjährigen anhand eines Führungszeugnisses nach § 30a Abs. 1 Nr. 2a BZRG zu überprüfen hat. Dies gilt auch für Praktikanten, sowie für haupt- und ehrenamtliche Mitarbeite</w:t>
      </w:r>
      <w:r w:rsidR="00AE77DC">
        <w:rPr>
          <w:b/>
          <w:sz w:val="18"/>
          <w:szCs w:val="18"/>
        </w:rPr>
        <w:t>nden</w:t>
      </w:r>
      <w:r w:rsidRPr="00376B85">
        <w:rPr>
          <w:b/>
          <w:sz w:val="18"/>
          <w:szCs w:val="18"/>
        </w:rPr>
        <w:t xml:space="preserve"> mit Tätigkeiten, die in vergleichbarer Weise geeignet sind, Kontakt zu Minderjährigen aufzunehmen.</w:t>
      </w:r>
    </w:p>
    <w:p w14:paraId="7824110B" w14:textId="77777777" w:rsidR="00980B11" w:rsidRPr="00376B85" w:rsidRDefault="00980B11" w:rsidP="00980B11">
      <w:pPr>
        <w:rPr>
          <w:b/>
          <w:sz w:val="18"/>
          <w:szCs w:val="18"/>
        </w:rPr>
      </w:pPr>
    </w:p>
    <w:p w14:paraId="1AAEC231" w14:textId="77777777" w:rsidR="00980B11" w:rsidRPr="00376B85" w:rsidRDefault="00980B11" w:rsidP="00980B11">
      <w:pPr>
        <w:rPr>
          <w:b/>
          <w:sz w:val="18"/>
          <w:szCs w:val="18"/>
        </w:rPr>
      </w:pPr>
      <w:r w:rsidRPr="00376B85">
        <w:rPr>
          <w:b/>
          <w:sz w:val="18"/>
          <w:szCs w:val="18"/>
        </w:rPr>
        <w:t xml:space="preserve">Herr / Frau _______________________ geb. am ____________ in ____________________ </w:t>
      </w:r>
    </w:p>
    <w:p w14:paraId="3D5C9A8F" w14:textId="77777777" w:rsidR="00980B11" w:rsidRPr="00376B85" w:rsidRDefault="00980B11" w:rsidP="00980B11">
      <w:pPr>
        <w:rPr>
          <w:b/>
          <w:sz w:val="18"/>
          <w:szCs w:val="18"/>
        </w:rPr>
      </w:pPr>
      <w:r w:rsidRPr="00376B85">
        <w:rPr>
          <w:b/>
          <w:sz w:val="18"/>
          <w:szCs w:val="18"/>
        </w:rPr>
        <w:t>ist daher aufgefordert, uns ein Führungszeugnis nach § 30a BZRG vorzulegen.</w:t>
      </w:r>
    </w:p>
    <w:p w14:paraId="24A221BD" w14:textId="77777777" w:rsidR="00980B11" w:rsidRPr="00376B85" w:rsidRDefault="00980B11" w:rsidP="00980B11">
      <w:pPr>
        <w:rPr>
          <w:b/>
          <w:sz w:val="18"/>
          <w:szCs w:val="18"/>
        </w:rPr>
      </w:pPr>
    </w:p>
    <w:p w14:paraId="7AF51591" w14:textId="77777777" w:rsidR="00980B11" w:rsidRPr="00376B85" w:rsidRDefault="00980B11" w:rsidP="00980B11">
      <w:pPr>
        <w:rPr>
          <w:b/>
          <w:sz w:val="18"/>
          <w:szCs w:val="18"/>
        </w:rPr>
      </w:pPr>
      <w:r w:rsidRPr="00376B85">
        <w:rPr>
          <w:b/>
          <w:sz w:val="18"/>
          <w:szCs w:val="18"/>
        </w:rPr>
        <w:t>Wir bitten um umgehende Übermittlung an den Antragsteller, da eine</w:t>
      </w:r>
    </w:p>
    <w:p w14:paraId="27494793" w14:textId="77777777" w:rsidR="00980B11" w:rsidRPr="00376B85" w:rsidRDefault="00980B11" w:rsidP="00980B11">
      <w:pPr>
        <w:rPr>
          <w:b/>
          <w:sz w:val="18"/>
          <w:szCs w:val="18"/>
        </w:rPr>
      </w:pPr>
      <w:r w:rsidRPr="00376B85">
        <w:rPr>
          <w:b/>
          <w:noProof/>
          <w:sz w:val="18"/>
          <w:szCs w:val="18"/>
        </w:rPr>
        <mc:AlternateContent>
          <mc:Choice Requires="wps">
            <w:drawing>
              <wp:anchor distT="0" distB="0" distL="114300" distR="114300" simplePos="0" relativeHeight="251668992" behindDoc="0" locked="0" layoutInCell="1" allowOverlap="1" wp14:anchorId="52A7757B" wp14:editId="7D52C27A">
                <wp:simplePos x="0" y="0"/>
                <wp:positionH relativeFrom="column">
                  <wp:posOffset>71755</wp:posOffset>
                </wp:positionH>
                <wp:positionV relativeFrom="paragraph">
                  <wp:posOffset>130175</wp:posOffset>
                </wp:positionV>
                <wp:extent cx="209550" cy="209550"/>
                <wp:effectExtent l="9525" t="5080" r="9525" b="1397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C1EC6D" id="Rectangle 2" o:spid="_x0000_s1026" style="position:absolute;margin-left:5.65pt;margin-top:10.25pt;width:16.5pt;height:16.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"/>
            </w:pict>
          </mc:Fallback>
        </mc:AlternateContent>
      </w:r>
    </w:p>
    <w:p w14:paraId="414B9B75" w14:textId="051CCA30" w:rsidR="00980B11" w:rsidRPr="00376B85" w:rsidRDefault="00980B11" w:rsidP="00980B11">
      <w:pPr>
        <w:rPr>
          <w:b/>
          <w:sz w:val="18"/>
          <w:szCs w:val="18"/>
        </w:rPr>
      </w:pPr>
      <w:r w:rsidRPr="00376B85">
        <w:rPr>
          <w:b/>
          <w:sz w:val="18"/>
          <w:szCs w:val="18"/>
        </w:rPr>
        <w:t xml:space="preserve">          </w:t>
      </w:r>
      <w:r w:rsidR="000E7D35" w:rsidRPr="00376B85">
        <w:rPr>
          <w:b/>
          <w:sz w:val="18"/>
          <w:szCs w:val="18"/>
        </w:rPr>
        <w:t xml:space="preserve"> </w:t>
      </w:r>
      <w:r w:rsidRPr="00376B85">
        <w:rPr>
          <w:b/>
          <w:sz w:val="18"/>
          <w:szCs w:val="18"/>
        </w:rPr>
        <w:t>hauptamtliche</w:t>
      </w:r>
      <w:r w:rsidRPr="00376B85">
        <w:rPr>
          <w:b/>
          <w:sz w:val="18"/>
          <w:szCs w:val="18"/>
          <w:vertAlign w:val="superscript"/>
        </w:rPr>
        <w:t>1</w:t>
      </w:r>
    </w:p>
    <w:p w14:paraId="0C97B52B" w14:textId="77777777" w:rsidR="00980B11" w:rsidRPr="00376B85" w:rsidRDefault="00980B11" w:rsidP="00980B11">
      <w:pPr>
        <w:rPr>
          <w:b/>
          <w:sz w:val="18"/>
          <w:szCs w:val="18"/>
        </w:rPr>
      </w:pPr>
    </w:p>
    <w:p w14:paraId="330DE80C" w14:textId="6B6E64C5" w:rsidR="00980B11" w:rsidRPr="00376B85" w:rsidRDefault="00980B11" w:rsidP="00980B11">
      <w:pPr>
        <w:rPr>
          <w:b/>
          <w:sz w:val="18"/>
          <w:szCs w:val="18"/>
        </w:rPr>
      </w:pPr>
      <w:r w:rsidRPr="00376B85">
        <w:rPr>
          <w:b/>
          <w:noProof/>
          <w:sz w:val="18"/>
          <w:szCs w:val="18"/>
        </w:rPr>
        <mc:AlternateContent>
          <mc:Choice Requires="wps">
            <w:drawing>
              <wp:anchor distT="0" distB="0" distL="114300" distR="114300" simplePos="0" relativeHeight="251670016" behindDoc="0" locked="0" layoutInCell="1" allowOverlap="1" wp14:anchorId="6AFBB782" wp14:editId="55BBD35D">
                <wp:simplePos x="0" y="0"/>
                <wp:positionH relativeFrom="column">
                  <wp:posOffset>71755</wp:posOffset>
                </wp:positionH>
                <wp:positionV relativeFrom="paragraph">
                  <wp:posOffset>635</wp:posOffset>
                </wp:positionV>
                <wp:extent cx="209550" cy="190500"/>
                <wp:effectExtent l="9525" t="5080" r="9525" b="1397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DB8F1C" id="Rectangle 3" o:spid="_x0000_s1026" style="position:absolute;margin-left:5.65pt;margin-top:.05pt;width:16.5pt;height:1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"/>
            </w:pict>
          </mc:Fallback>
        </mc:AlternateContent>
      </w:r>
      <w:r w:rsidRPr="00376B85">
        <w:rPr>
          <w:b/>
          <w:sz w:val="18"/>
          <w:szCs w:val="18"/>
        </w:rPr>
        <w:t xml:space="preserve">          </w:t>
      </w:r>
      <w:r w:rsidR="000E7D35" w:rsidRPr="00376B85">
        <w:rPr>
          <w:b/>
          <w:sz w:val="18"/>
          <w:szCs w:val="18"/>
        </w:rPr>
        <w:t xml:space="preserve"> </w:t>
      </w:r>
      <w:r w:rsidRPr="00376B85">
        <w:rPr>
          <w:b/>
          <w:sz w:val="18"/>
          <w:szCs w:val="18"/>
        </w:rPr>
        <w:t xml:space="preserve">ehrenamtlich Tätige </w:t>
      </w:r>
      <w:r w:rsidRPr="00376B85">
        <w:rPr>
          <w:b/>
          <w:sz w:val="18"/>
          <w:szCs w:val="18"/>
          <w:u w:val="single"/>
        </w:rPr>
        <w:t>ohne</w:t>
      </w:r>
      <w:r w:rsidRPr="00376B85">
        <w:rPr>
          <w:b/>
          <w:sz w:val="18"/>
          <w:szCs w:val="18"/>
        </w:rPr>
        <w:t xml:space="preserve"> Aufwandsentschädigung²</w:t>
      </w:r>
    </w:p>
    <w:p w14:paraId="378BDB64" w14:textId="77777777" w:rsidR="00980B11" w:rsidRPr="00376B85" w:rsidRDefault="00980B11" w:rsidP="00980B11">
      <w:pPr>
        <w:rPr>
          <w:b/>
          <w:sz w:val="18"/>
          <w:szCs w:val="18"/>
        </w:rPr>
      </w:pPr>
    </w:p>
    <w:p w14:paraId="0B6C6CAA" w14:textId="22211D51" w:rsidR="00980B11" w:rsidRPr="00376B85" w:rsidRDefault="00980B11" w:rsidP="00980B11">
      <w:pPr>
        <w:rPr>
          <w:b/>
          <w:sz w:val="18"/>
          <w:szCs w:val="18"/>
        </w:rPr>
      </w:pPr>
      <w:r w:rsidRPr="00376B85">
        <w:rPr>
          <w:b/>
          <w:noProof/>
          <w:sz w:val="18"/>
          <w:szCs w:val="18"/>
        </w:rPr>
        <mc:AlternateContent>
          <mc:Choice Requires="wps">
            <w:drawing>
              <wp:anchor distT="0" distB="0" distL="114300" distR="114300" simplePos="0" relativeHeight="251671040" behindDoc="0" locked="0" layoutInCell="1" allowOverlap="1" wp14:anchorId="21A8683C" wp14:editId="54B38A48">
                <wp:simplePos x="0" y="0"/>
                <wp:positionH relativeFrom="column">
                  <wp:posOffset>71755</wp:posOffset>
                </wp:positionH>
                <wp:positionV relativeFrom="paragraph">
                  <wp:posOffset>635</wp:posOffset>
                </wp:positionV>
                <wp:extent cx="209550" cy="190500"/>
                <wp:effectExtent l="9525" t="12065" r="9525" b="6985"/>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42EBE6" id="Rectangle 4" o:spid="_x0000_s1026" style="position:absolute;margin-left:5.65pt;margin-top:.05pt;width:16.5pt;height:1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"/>
            </w:pict>
          </mc:Fallback>
        </mc:AlternateContent>
      </w:r>
      <w:r w:rsidRPr="00376B85">
        <w:rPr>
          <w:b/>
          <w:sz w:val="18"/>
          <w:szCs w:val="18"/>
        </w:rPr>
        <w:t xml:space="preserve">         </w:t>
      </w:r>
      <w:r w:rsidR="000E7D35" w:rsidRPr="00376B85">
        <w:rPr>
          <w:b/>
          <w:sz w:val="18"/>
          <w:szCs w:val="18"/>
        </w:rPr>
        <w:t xml:space="preserve">  </w:t>
      </w:r>
      <w:r w:rsidRPr="00376B85">
        <w:rPr>
          <w:b/>
          <w:sz w:val="18"/>
          <w:szCs w:val="18"/>
        </w:rPr>
        <w:t xml:space="preserve">ehrenamtlich Tätige </w:t>
      </w:r>
      <w:r w:rsidRPr="00376B85">
        <w:rPr>
          <w:b/>
          <w:sz w:val="18"/>
          <w:szCs w:val="18"/>
          <w:u w:val="single"/>
        </w:rPr>
        <w:t>mit</w:t>
      </w:r>
      <w:r w:rsidRPr="00376B85">
        <w:rPr>
          <w:b/>
          <w:sz w:val="18"/>
          <w:szCs w:val="18"/>
        </w:rPr>
        <w:t xml:space="preserve"> Aufwandsentschädigung²</w:t>
      </w:r>
    </w:p>
    <w:p w14:paraId="5991675C" w14:textId="77777777" w:rsidR="00980B11" w:rsidRPr="00376B85" w:rsidRDefault="00980B11" w:rsidP="00980B11">
      <w:pPr>
        <w:rPr>
          <w:b/>
          <w:sz w:val="18"/>
          <w:szCs w:val="18"/>
        </w:rPr>
      </w:pPr>
    </w:p>
    <w:p w14:paraId="3A3717B4" w14:textId="121B46C0" w:rsidR="00980B11" w:rsidRPr="00376B85" w:rsidRDefault="00980B11" w:rsidP="00980B11">
      <w:pPr>
        <w:rPr>
          <w:b/>
          <w:sz w:val="18"/>
          <w:szCs w:val="18"/>
        </w:rPr>
      </w:pPr>
      <w:r w:rsidRPr="00376B85">
        <w:rPr>
          <w:b/>
          <w:sz w:val="18"/>
          <w:szCs w:val="18"/>
        </w:rPr>
        <w:t xml:space="preserve">Mitarbeit erst nach erfolgter Überprüfung möglich </w:t>
      </w:r>
      <w:r w:rsidR="00FD4BFE" w:rsidRPr="00376B85">
        <w:rPr>
          <w:b/>
          <w:sz w:val="18"/>
          <w:szCs w:val="18"/>
        </w:rPr>
        <w:t xml:space="preserve">ist. </w:t>
      </w:r>
    </w:p>
    <w:p w14:paraId="6E9521B7" w14:textId="77777777" w:rsidR="00980B11" w:rsidRPr="00376B85" w:rsidRDefault="00980B11" w:rsidP="00980B11">
      <w:pPr>
        <w:rPr>
          <w:b/>
          <w:sz w:val="18"/>
          <w:szCs w:val="18"/>
        </w:rPr>
      </w:pPr>
    </w:p>
    <w:p w14:paraId="6A3B54B3" w14:textId="77777777" w:rsidR="00980B11" w:rsidRPr="00376B85" w:rsidRDefault="00980B11" w:rsidP="00980B11">
      <w:pPr>
        <w:rPr>
          <w:b/>
          <w:sz w:val="18"/>
          <w:szCs w:val="18"/>
        </w:rPr>
      </w:pPr>
    </w:p>
    <w:p w14:paraId="012D5489" w14:textId="77777777" w:rsidR="00980B11" w:rsidRPr="00376B85" w:rsidRDefault="00980B11" w:rsidP="00980B11">
      <w:pPr>
        <w:rPr>
          <w:b/>
          <w:sz w:val="18"/>
          <w:szCs w:val="18"/>
        </w:rPr>
      </w:pPr>
    </w:p>
    <w:p w14:paraId="4310C8C3" w14:textId="77777777" w:rsidR="00980B11" w:rsidRPr="00376B85" w:rsidRDefault="00980B11" w:rsidP="00980B11">
      <w:pPr>
        <w:rPr>
          <w:b/>
          <w:sz w:val="18"/>
          <w:szCs w:val="18"/>
        </w:rPr>
      </w:pPr>
    </w:p>
    <w:p w14:paraId="75F2B522" w14:textId="77777777" w:rsidR="00980B11" w:rsidRPr="00376B85" w:rsidRDefault="00980B11" w:rsidP="00980B11">
      <w:pPr>
        <w:rPr>
          <w:b/>
          <w:sz w:val="18"/>
          <w:szCs w:val="18"/>
        </w:rPr>
      </w:pPr>
      <w:r w:rsidRPr="00376B85">
        <w:rPr>
          <w:b/>
          <w:sz w:val="18"/>
          <w:szCs w:val="18"/>
        </w:rPr>
        <w:t>_______________________________________    _________________________________</w:t>
      </w:r>
    </w:p>
    <w:p w14:paraId="7B1BCBEA" w14:textId="77777777" w:rsidR="00980B11" w:rsidRPr="00376B85" w:rsidRDefault="00980B11" w:rsidP="00980B11">
      <w:pPr>
        <w:jc w:val="both"/>
        <w:rPr>
          <w:b/>
          <w:sz w:val="18"/>
          <w:szCs w:val="18"/>
        </w:rPr>
      </w:pPr>
      <w:r w:rsidRPr="00376B85">
        <w:rPr>
          <w:b/>
          <w:sz w:val="18"/>
          <w:szCs w:val="18"/>
        </w:rPr>
        <w:t>Ort, Datum</w:t>
      </w:r>
      <w:r w:rsidRPr="00376B85">
        <w:rPr>
          <w:b/>
          <w:sz w:val="18"/>
          <w:szCs w:val="18"/>
        </w:rPr>
        <w:tab/>
      </w:r>
      <w:r w:rsidRPr="00376B85">
        <w:rPr>
          <w:b/>
          <w:sz w:val="18"/>
          <w:szCs w:val="18"/>
        </w:rPr>
        <w:tab/>
      </w:r>
      <w:r w:rsidRPr="00376B85">
        <w:rPr>
          <w:b/>
          <w:sz w:val="18"/>
          <w:szCs w:val="18"/>
        </w:rPr>
        <w:tab/>
      </w:r>
      <w:r w:rsidRPr="00376B85">
        <w:rPr>
          <w:b/>
          <w:sz w:val="18"/>
          <w:szCs w:val="18"/>
        </w:rPr>
        <w:tab/>
      </w:r>
      <w:r w:rsidRPr="00376B85">
        <w:rPr>
          <w:b/>
          <w:sz w:val="18"/>
          <w:szCs w:val="18"/>
        </w:rPr>
        <w:tab/>
      </w:r>
      <w:r w:rsidRPr="00376B85">
        <w:rPr>
          <w:b/>
          <w:sz w:val="18"/>
          <w:szCs w:val="18"/>
        </w:rPr>
        <w:tab/>
        <w:t xml:space="preserve">Unterschrift des Trägers bzw. einer </w:t>
      </w:r>
    </w:p>
    <w:p w14:paraId="746AC5DE" w14:textId="77777777" w:rsidR="00980B11" w:rsidRPr="00376B85" w:rsidRDefault="00980B11" w:rsidP="00980B11">
      <w:pPr>
        <w:jc w:val="both"/>
        <w:rPr>
          <w:b/>
          <w:sz w:val="18"/>
          <w:szCs w:val="18"/>
        </w:rPr>
      </w:pPr>
      <w:r w:rsidRPr="00376B85">
        <w:rPr>
          <w:b/>
          <w:sz w:val="18"/>
          <w:szCs w:val="18"/>
        </w:rPr>
        <w:tab/>
      </w:r>
      <w:r w:rsidRPr="00376B85">
        <w:rPr>
          <w:b/>
          <w:sz w:val="18"/>
          <w:szCs w:val="18"/>
        </w:rPr>
        <w:tab/>
      </w:r>
      <w:r w:rsidRPr="00376B85">
        <w:rPr>
          <w:b/>
          <w:sz w:val="18"/>
          <w:szCs w:val="18"/>
        </w:rPr>
        <w:tab/>
      </w:r>
      <w:r w:rsidRPr="00376B85">
        <w:rPr>
          <w:b/>
          <w:sz w:val="18"/>
          <w:szCs w:val="18"/>
        </w:rPr>
        <w:tab/>
      </w:r>
      <w:r w:rsidRPr="00376B85">
        <w:rPr>
          <w:b/>
          <w:sz w:val="18"/>
          <w:szCs w:val="18"/>
        </w:rPr>
        <w:tab/>
      </w:r>
      <w:r w:rsidRPr="00376B85">
        <w:rPr>
          <w:b/>
          <w:sz w:val="18"/>
          <w:szCs w:val="18"/>
        </w:rPr>
        <w:tab/>
      </w:r>
      <w:r w:rsidRPr="00376B85">
        <w:rPr>
          <w:b/>
          <w:sz w:val="18"/>
          <w:szCs w:val="18"/>
        </w:rPr>
        <w:tab/>
        <w:t>bevollmächtigen Person</w:t>
      </w:r>
    </w:p>
    <w:p w14:paraId="52264DFB" w14:textId="77777777" w:rsidR="003D5B12" w:rsidRPr="00997302" w:rsidRDefault="003D5B12" w:rsidP="00205FCA">
      <w:pPr>
        <w:jc w:val="both"/>
        <w:rPr>
          <w:rFonts w:cs="Arial"/>
          <w:sz w:val="18"/>
          <w:szCs w:val="18"/>
          <w:shd w:val="clear" w:color="auto" w:fill="FFFFFF"/>
        </w:rPr>
      </w:pPr>
    </w:p>
    <w:p w14:paraId="3587F5E0" w14:textId="047C28BD" w:rsidR="003D5B12" w:rsidRPr="00997302" w:rsidRDefault="003D5B12" w:rsidP="00205FCA">
      <w:pPr>
        <w:jc w:val="both"/>
        <w:rPr>
          <w:rFonts w:cs="Arial"/>
          <w:sz w:val="18"/>
          <w:szCs w:val="18"/>
          <w:shd w:val="clear" w:color="auto" w:fill="FFFFFF"/>
        </w:rPr>
      </w:pPr>
      <w:r w:rsidRPr="00997302">
        <w:rPr>
          <w:rFonts w:cs="Arial"/>
          <w:sz w:val="18"/>
          <w:szCs w:val="18"/>
          <w:shd w:val="clear" w:color="auto" w:fill="FFFFFF"/>
        </w:rPr>
        <w:t>Alle pädagogischen Mitarbeite</w:t>
      </w:r>
      <w:r w:rsidR="002D76A6">
        <w:rPr>
          <w:rFonts w:cs="Arial"/>
          <w:sz w:val="18"/>
          <w:szCs w:val="18"/>
          <w:shd w:val="clear" w:color="auto" w:fill="FFFFFF"/>
        </w:rPr>
        <w:t>nden</w:t>
      </w:r>
      <w:r w:rsidRPr="00997302">
        <w:rPr>
          <w:rFonts w:cs="Arial"/>
          <w:sz w:val="18"/>
          <w:szCs w:val="18"/>
          <w:shd w:val="clear" w:color="auto" w:fill="FFFFFF"/>
        </w:rPr>
        <w:t xml:space="preserve"> der Einrichtung (auch Berufspraktikanten und Auszubildende) haben ein erweitertes Führungszeugnis vorzulegen, ebenso das hauswirtschaftliche Personal</w:t>
      </w:r>
      <w:r w:rsidR="00457194">
        <w:rPr>
          <w:rFonts w:cs="Arial"/>
          <w:sz w:val="18"/>
          <w:szCs w:val="18"/>
          <w:shd w:val="clear" w:color="auto" w:fill="FFFFFF"/>
        </w:rPr>
        <w:t xml:space="preserve"> sowie unser Hausmeister.</w:t>
      </w:r>
    </w:p>
    <w:p w14:paraId="69ED3340" w14:textId="20B6568B" w:rsidR="00205FCA" w:rsidRPr="00997302" w:rsidRDefault="003D5B12" w:rsidP="003D5B12">
      <w:pPr>
        <w:jc w:val="both"/>
        <w:rPr>
          <w:rFonts w:cs="Arial"/>
          <w:sz w:val="18"/>
          <w:szCs w:val="18"/>
          <w:shd w:val="clear" w:color="auto" w:fill="FFFFFF"/>
        </w:rPr>
      </w:pPr>
      <w:r w:rsidRPr="00997302">
        <w:rPr>
          <w:rFonts w:cs="Arial"/>
          <w:sz w:val="18"/>
          <w:szCs w:val="18"/>
          <w:shd w:val="clear" w:color="auto" w:fill="FFFFFF"/>
        </w:rPr>
        <w:t>Die erweiterten Führungszeugnisse werden von der Leitung kontrolliert und das Ausstellungsdatum wird dokumentiert. Nach Ablauf von zwei Jahren, wird der Mitarbeiter erneut aufgefordert, ein aktuelles erweitertes Führungszeugnis vorzulegen, um zu überprüfen, dass in der Zwischenzeit kein Ermittlungsverfahren eingeleitet wurde oder eine Straftat vorliegt.</w:t>
      </w:r>
    </w:p>
    <w:p w14:paraId="0E22CEBE" w14:textId="686203FF" w:rsidR="003D5B12" w:rsidRPr="00997302" w:rsidRDefault="003D5B12" w:rsidP="003D5B12">
      <w:pPr>
        <w:jc w:val="both"/>
        <w:rPr>
          <w:rFonts w:cs="Arial"/>
          <w:sz w:val="18"/>
          <w:szCs w:val="18"/>
          <w:shd w:val="clear" w:color="auto" w:fill="FFFFFF"/>
        </w:rPr>
      </w:pPr>
    </w:p>
    <w:p w14:paraId="13403797" w14:textId="0F40B9B3" w:rsidR="003D5B12" w:rsidRPr="00997302" w:rsidRDefault="00E962E5" w:rsidP="003D5B12">
      <w:pPr>
        <w:jc w:val="both"/>
        <w:rPr>
          <w:rFonts w:cs="Arial"/>
          <w:b/>
          <w:bCs/>
          <w:sz w:val="18"/>
          <w:szCs w:val="18"/>
          <w:u w:val="single"/>
          <w:shd w:val="clear" w:color="auto" w:fill="FFFFFF"/>
        </w:rPr>
      </w:pPr>
      <w:r w:rsidRPr="00997302">
        <w:rPr>
          <w:rFonts w:cs="Arial"/>
          <w:b/>
          <w:bCs/>
          <w:sz w:val="18"/>
          <w:szCs w:val="18"/>
          <w:u w:val="single"/>
          <w:shd w:val="clear" w:color="auto" w:fill="FFFFFF"/>
        </w:rPr>
        <w:t>3.</w:t>
      </w:r>
      <w:r w:rsidR="00340A75">
        <w:rPr>
          <w:rFonts w:cs="Arial"/>
          <w:b/>
          <w:bCs/>
          <w:sz w:val="18"/>
          <w:szCs w:val="18"/>
          <w:u w:val="single"/>
          <w:shd w:val="clear" w:color="auto" w:fill="FFFFFF"/>
        </w:rPr>
        <w:t>3</w:t>
      </w:r>
      <w:r w:rsidR="003D5B12" w:rsidRPr="00997302">
        <w:rPr>
          <w:rFonts w:cs="Arial"/>
          <w:b/>
          <w:bCs/>
          <w:sz w:val="18"/>
          <w:szCs w:val="18"/>
          <w:u w:val="single"/>
          <w:shd w:val="clear" w:color="auto" w:fill="FFFFFF"/>
        </w:rPr>
        <w:t xml:space="preserve"> Risikoanalyse</w:t>
      </w:r>
    </w:p>
    <w:p w14:paraId="2A7046FC" w14:textId="312A5075" w:rsidR="003D5B12" w:rsidRPr="00997302" w:rsidRDefault="006D74A3" w:rsidP="003D5B12">
      <w:pPr>
        <w:jc w:val="both"/>
        <w:rPr>
          <w:rFonts w:cs="Arial"/>
          <w:sz w:val="18"/>
          <w:szCs w:val="18"/>
          <w:shd w:val="clear" w:color="auto" w:fill="FFFFFF"/>
        </w:rPr>
      </w:pPr>
      <w:r w:rsidRPr="00997302">
        <w:rPr>
          <w:rFonts w:cs="Arial"/>
          <w:sz w:val="18"/>
          <w:szCs w:val="18"/>
          <w:shd w:val="clear" w:color="auto" w:fill="FFFFFF"/>
        </w:rPr>
        <w:t>Wo in einer Betreuungseinrichtung Erwachsene mit Kindern zusammen arbeiten besteht das Risiko von Übergriffen auf Schutzbefohlene. Daher ist es wichtig, präventiv Regelungen und Schutzmaßnahmen für die Einrichtung festzulegen. Im Vorfeld ist eine Analyse der Betreuungssituationen vorzunehmen und die bestehenden Risiken zu benennen und abzuschätzen, um so die Einrichtung sicher und den Umgang mit den Schutzbefohlenen transparent, wertschätzend und professionell zu gestalten.</w:t>
      </w:r>
    </w:p>
    <w:p w14:paraId="3F5D774A" w14:textId="3D5D7666" w:rsidR="00E962E5" w:rsidRPr="00997302" w:rsidRDefault="00E962E5" w:rsidP="003D5B12">
      <w:pPr>
        <w:jc w:val="both"/>
        <w:rPr>
          <w:rFonts w:cs="Arial"/>
          <w:sz w:val="18"/>
          <w:szCs w:val="18"/>
          <w:shd w:val="clear" w:color="auto" w:fill="FFFFFF"/>
        </w:rPr>
      </w:pPr>
      <w:r w:rsidRPr="00997302">
        <w:rPr>
          <w:rFonts w:cs="Arial"/>
          <w:sz w:val="18"/>
          <w:szCs w:val="18"/>
          <w:shd w:val="clear" w:color="auto" w:fill="FFFFFF"/>
        </w:rPr>
        <w:t xml:space="preserve">Unserer Risikoanalyse liegt die </w:t>
      </w:r>
      <w:r w:rsidRPr="00997302">
        <w:rPr>
          <w:rFonts w:cs="Arial"/>
          <w:b/>
          <w:bCs/>
          <w:i/>
          <w:iCs/>
          <w:sz w:val="18"/>
          <w:szCs w:val="18"/>
          <w:shd w:val="clear" w:color="auto" w:fill="FFFFFF"/>
        </w:rPr>
        <w:t>Ordnung zur Prävention gegen sexualisierte Gewalt an Minderjährigen und erwachsenen Schutzbefohlenen der Diözese Würzburg</w:t>
      </w:r>
      <w:r w:rsidRPr="00997302">
        <w:rPr>
          <w:rFonts w:cs="Arial"/>
          <w:sz w:val="18"/>
          <w:szCs w:val="18"/>
          <w:shd w:val="clear" w:color="auto" w:fill="FFFFFF"/>
        </w:rPr>
        <w:t xml:space="preserve"> zugrunde.</w:t>
      </w:r>
    </w:p>
    <w:p w14:paraId="32BF2A10" w14:textId="70168C4D" w:rsidR="006D74A3" w:rsidRPr="00997302" w:rsidRDefault="006D74A3" w:rsidP="003D5B12">
      <w:pPr>
        <w:jc w:val="both"/>
        <w:rPr>
          <w:rFonts w:cs="Arial"/>
          <w:sz w:val="18"/>
          <w:szCs w:val="18"/>
          <w:shd w:val="clear" w:color="auto" w:fill="FFFFFF"/>
        </w:rPr>
      </w:pPr>
      <w:r w:rsidRPr="00997302">
        <w:rPr>
          <w:rFonts w:cs="Arial"/>
          <w:sz w:val="18"/>
          <w:szCs w:val="18"/>
          <w:shd w:val="clear" w:color="auto" w:fill="FFFFFF"/>
        </w:rPr>
        <w:t xml:space="preserve">Die Risikoanalyse haben wir an unsere Begebenheiten angepasst und mit der Durchführung haben wir den ersten Schritt zur Sensibilisierung der Mitarbeitenden getan. Die Verletzlichkeiten der von uns begleiteten Schutzbefohlenen sind dadurch stärker bewusst und die Risiken für Machtmissbrauch und Gewalt in manchen Arbeitsbedingungen </w:t>
      </w:r>
      <w:r w:rsidR="008C16E4" w:rsidRPr="00997302">
        <w:rPr>
          <w:rFonts w:cs="Arial"/>
          <w:sz w:val="18"/>
          <w:szCs w:val="18"/>
          <w:shd w:val="clear" w:color="auto" w:fill="FFFFFF"/>
        </w:rPr>
        <w:t>und Abläufen</w:t>
      </w:r>
      <w:r w:rsidRPr="00997302">
        <w:rPr>
          <w:rFonts w:cs="Arial"/>
          <w:sz w:val="18"/>
          <w:szCs w:val="18"/>
          <w:shd w:val="clear" w:color="auto" w:fill="FFFFFF"/>
        </w:rPr>
        <w:t xml:space="preserve"> sind klarer erkannt worden.</w:t>
      </w:r>
    </w:p>
    <w:p w14:paraId="52679EF0" w14:textId="2DF11CAA" w:rsidR="006D74A3" w:rsidRPr="00997302" w:rsidRDefault="008C16E4" w:rsidP="003D5B12">
      <w:pPr>
        <w:jc w:val="both"/>
        <w:rPr>
          <w:rFonts w:cs="Arial"/>
          <w:b/>
          <w:bCs/>
          <w:sz w:val="18"/>
          <w:szCs w:val="18"/>
          <w:shd w:val="clear" w:color="auto" w:fill="FFFFFF"/>
        </w:rPr>
      </w:pPr>
      <w:r w:rsidRPr="00997302">
        <w:rPr>
          <w:rFonts w:cs="Arial"/>
          <w:b/>
          <w:bCs/>
          <w:sz w:val="18"/>
          <w:szCs w:val="18"/>
          <w:shd w:val="clear" w:color="auto" w:fill="FFFFFF"/>
        </w:rPr>
        <w:t>Wesentliche Schwerpunkte</w:t>
      </w:r>
      <w:r w:rsidR="006D74A3" w:rsidRPr="00997302">
        <w:rPr>
          <w:rFonts w:cs="Arial"/>
          <w:b/>
          <w:bCs/>
          <w:sz w:val="18"/>
          <w:szCs w:val="18"/>
          <w:shd w:val="clear" w:color="auto" w:fill="FFFFFF"/>
        </w:rPr>
        <w:t xml:space="preserve"> der Auswertung waren:</w:t>
      </w:r>
    </w:p>
    <w:p w14:paraId="15E55E7B" w14:textId="4D7EA148" w:rsidR="008C16E4" w:rsidRPr="00997302" w:rsidRDefault="008C16E4" w:rsidP="008C16E4">
      <w:pPr>
        <w:pStyle w:val="Listenabsatz"/>
        <w:numPr>
          <w:ilvl w:val="0"/>
          <w:numId w:val="12"/>
        </w:numPr>
        <w:jc w:val="both"/>
        <w:rPr>
          <w:rFonts w:cs="Arial"/>
          <w:sz w:val="18"/>
          <w:szCs w:val="18"/>
          <w:shd w:val="clear" w:color="auto" w:fill="FFFFFF"/>
        </w:rPr>
      </w:pPr>
      <w:r w:rsidRPr="00997302">
        <w:rPr>
          <w:rFonts w:cs="Arial"/>
          <w:sz w:val="18"/>
          <w:szCs w:val="18"/>
          <w:shd w:val="clear" w:color="auto" w:fill="FFFFFF"/>
        </w:rPr>
        <w:t xml:space="preserve">Das bestehende Machtgefälle zwischen Mitarbeitenden und </w:t>
      </w:r>
      <w:r w:rsidR="00192FFD" w:rsidRPr="00997302">
        <w:rPr>
          <w:rFonts w:cs="Arial"/>
          <w:sz w:val="18"/>
          <w:szCs w:val="18"/>
          <w:shd w:val="clear" w:color="auto" w:fill="FFFFFF"/>
        </w:rPr>
        <w:t>zu Betreuenden, allein schon durch die persönliche Zuwendung, auf die Schutzbefohlene elementar angewiesen sind.</w:t>
      </w:r>
    </w:p>
    <w:p w14:paraId="0DFE3681" w14:textId="489B35A3" w:rsidR="00192FFD" w:rsidRPr="00997302" w:rsidRDefault="00192FFD" w:rsidP="008C16E4">
      <w:pPr>
        <w:pStyle w:val="Listenabsatz"/>
        <w:numPr>
          <w:ilvl w:val="0"/>
          <w:numId w:val="12"/>
        </w:numPr>
        <w:jc w:val="both"/>
        <w:rPr>
          <w:rFonts w:cs="Arial"/>
          <w:sz w:val="18"/>
          <w:szCs w:val="18"/>
          <w:shd w:val="clear" w:color="auto" w:fill="FFFFFF"/>
        </w:rPr>
      </w:pPr>
      <w:r w:rsidRPr="00997302">
        <w:rPr>
          <w:rFonts w:cs="Arial"/>
          <w:sz w:val="18"/>
          <w:szCs w:val="18"/>
          <w:shd w:val="clear" w:color="auto" w:fill="FFFFFF"/>
        </w:rPr>
        <w:t>Die nicht vermeidbaren und oft notwendigen 1:1-Situationen, auch auf engem Raum, in allen Fachbereichen.</w:t>
      </w:r>
    </w:p>
    <w:p w14:paraId="05659C23" w14:textId="3741F61C" w:rsidR="00192FFD" w:rsidRPr="00997302" w:rsidRDefault="00192FFD" w:rsidP="008C16E4">
      <w:pPr>
        <w:pStyle w:val="Listenabsatz"/>
        <w:numPr>
          <w:ilvl w:val="0"/>
          <w:numId w:val="12"/>
        </w:numPr>
        <w:jc w:val="both"/>
        <w:rPr>
          <w:rFonts w:cs="Arial"/>
          <w:sz w:val="18"/>
          <w:szCs w:val="18"/>
          <w:shd w:val="clear" w:color="auto" w:fill="FFFFFF"/>
        </w:rPr>
      </w:pPr>
      <w:r w:rsidRPr="00997302">
        <w:rPr>
          <w:rFonts w:cs="Arial"/>
          <w:sz w:val="18"/>
          <w:szCs w:val="18"/>
          <w:shd w:val="clear" w:color="auto" w:fill="FFFFFF"/>
        </w:rPr>
        <w:t>Die Sensibilisierung, dass scheinbar selbstverständliche Verhaltensweisen/Verrichtungen (z.B. bei der Körperpflege) von Kindern als übergriffig empfunden werden können.</w:t>
      </w:r>
    </w:p>
    <w:p w14:paraId="788B6D4E" w14:textId="1E3FA636" w:rsidR="00192FFD" w:rsidRDefault="00192FFD" w:rsidP="008C16E4">
      <w:pPr>
        <w:pStyle w:val="Listenabsatz"/>
        <w:numPr>
          <w:ilvl w:val="0"/>
          <w:numId w:val="12"/>
        </w:numPr>
        <w:jc w:val="both"/>
        <w:rPr>
          <w:rFonts w:cs="Arial"/>
          <w:sz w:val="18"/>
          <w:szCs w:val="18"/>
          <w:shd w:val="clear" w:color="auto" w:fill="FFFFFF"/>
        </w:rPr>
      </w:pPr>
      <w:r w:rsidRPr="00997302">
        <w:rPr>
          <w:rFonts w:cs="Arial"/>
          <w:sz w:val="18"/>
          <w:szCs w:val="18"/>
          <w:shd w:val="clear" w:color="auto" w:fill="FFFFFF"/>
        </w:rPr>
        <w:t>Die Bedeutung von Handlungs</w:t>
      </w:r>
      <w:r w:rsidR="00415488" w:rsidRPr="00997302">
        <w:rPr>
          <w:rFonts w:cs="Arial"/>
          <w:sz w:val="18"/>
          <w:szCs w:val="18"/>
          <w:shd w:val="clear" w:color="auto" w:fill="FFFFFF"/>
        </w:rPr>
        <w:t xml:space="preserve">leitfäden und eines </w:t>
      </w:r>
      <w:r w:rsidR="007075B6" w:rsidRPr="00997302">
        <w:rPr>
          <w:rFonts w:cs="Arial"/>
          <w:sz w:val="18"/>
          <w:szCs w:val="18"/>
          <w:shd w:val="clear" w:color="auto" w:fill="FFFFFF"/>
        </w:rPr>
        <w:t>Verhaltenskodexes v</w:t>
      </w:r>
      <w:r w:rsidR="00AE77DC">
        <w:rPr>
          <w:rFonts w:cs="Arial"/>
          <w:sz w:val="18"/>
          <w:szCs w:val="18"/>
          <w:shd w:val="clear" w:color="auto" w:fill="FFFFFF"/>
        </w:rPr>
        <w:t>or</w:t>
      </w:r>
      <w:r w:rsidR="007075B6" w:rsidRPr="00997302">
        <w:rPr>
          <w:rFonts w:cs="Arial"/>
          <w:sz w:val="18"/>
          <w:szCs w:val="18"/>
          <w:shd w:val="clear" w:color="auto" w:fill="FFFFFF"/>
        </w:rPr>
        <w:t xml:space="preserve"> allem als Unterstützung und Orientierung für die Sicherheit des eigenen Handelns zu erfahren.</w:t>
      </w:r>
    </w:p>
    <w:p w14:paraId="1485018C" w14:textId="3C6C8223" w:rsidR="00457194" w:rsidRPr="00997302" w:rsidRDefault="00457194" w:rsidP="008C16E4">
      <w:pPr>
        <w:pStyle w:val="Listenabsatz"/>
        <w:numPr>
          <w:ilvl w:val="0"/>
          <w:numId w:val="12"/>
        </w:numPr>
        <w:jc w:val="both"/>
        <w:rPr>
          <w:rFonts w:cs="Arial"/>
          <w:sz w:val="18"/>
          <w:szCs w:val="18"/>
          <w:shd w:val="clear" w:color="auto" w:fill="FFFFFF"/>
        </w:rPr>
      </w:pPr>
      <w:r>
        <w:rPr>
          <w:rFonts w:cs="Arial"/>
          <w:sz w:val="18"/>
          <w:szCs w:val="18"/>
          <w:shd w:val="clear" w:color="auto" w:fill="FFFFFF"/>
        </w:rPr>
        <w:t xml:space="preserve">Das Benutzen der Sonnencreme wird im Krippenbereich durch das pädagogische Personal durchgeführt. Hierfür benötigen wir eine Einverständniserklärung. Im Kindergartenbereich, cremen sich die Kinder selbständig nach. Die Kinder kommen eingecremt in den Sommermonaten in die Kita Zwergenland. </w:t>
      </w:r>
    </w:p>
    <w:p w14:paraId="30C8370C" w14:textId="1C821B15" w:rsidR="00C74897" w:rsidRPr="00997302" w:rsidRDefault="00C74897" w:rsidP="00C74897">
      <w:pPr>
        <w:jc w:val="both"/>
        <w:rPr>
          <w:rFonts w:cs="Arial"/>
          <w:b/>
          <w:bCs/>
          <w:sz w:val="18"/>
          <w:szCs w:val="18"/>
          <w:shd w:val="clear" w:color="auto" w:fill="FFFFFF"/>
        </w:rPr>
      </w:pPr>
      <w:r w:rsidRPr="00997302">
        <w:rPr>
          <w:rFonts w:cs="Arial"/>
          <w:b/>
          <w:bCs/>
          <w:sz w:val="18"/>
          <w:szCs w:val="18"/>
          <w:shd w:val="clear" w:color="auto" w:fill="FFFFFF"/>
        </w:rPr>
        <w:t>A</w:t>
      </w:r>
      <w:r w:rsidR="00550B86" w:rsidRPr="00997302">
        <w:rPr>
          <w:rFonts w:cs="Arial"/>
          <w:b/>
          <w:bCs/>
          <w:sz w:val="18"/>
          <w:szCs w:val="18"/>
          <w:shd w:val="clear" w:color="auto" w:fill="FFFFFF"/>
        </w:rPr>
        <w:t>ls Schlussfolgerung aus der Risikoanalyse haben wir festgelegt:</w:t>
      </w:r>
    </w:p>
    <w:p w14:paraId="4655A3FC" w14:textId="5E80CC98" w:rsidR="00550B86" w:rsidRPr="00997302" w:rsidRDefault="00550B86" w:rsidP="00C74897">
      <w:pPr>
        <w:jc w:val="both"/>
        <w:rPr>
          <w:rFonts w:cs="Arial"/>
          <w:b/>
          <w:bCs/>
          <w:sz w:val="18"/>
          <w:szCs w:val="18"/>
          <w:shd w:val="clear" w:color="auto" w:fill="FFFFFF"/>
        </w:rPr>
      </w:pPr>
    </w:p>
    <w:p w14:paraId="0E35B917" w14:textId="3C755825" w:rsidR="00550B86" w:rsidRPr="00997302" w:rsidRDefault="00550B86" w:rsidP="00550B86">
      <w:pPr>
        <w:pStyle w:val="Listenabsatz"/>
        <w:numPr>
          <w:ilvl w:val="0"/>
          <w:numId w:val="13"/>
        </w:numPr>
        <w:jc w:val="both"/>
        <w:rPr>
          <w:rFonts w:cs="Arial"/>
          <w:b/>
          <w:bCs/>
          <w:sz w:val="18"/>
          <w:szCs w:val="18"/>
          <w:shd w:val="clear" w:color="auto" w:fill="FFFFFF"/>
        </w:rPr>
      </w:pPr>
      <w:r w:rsidRPr="00997302">
        <w:rPr>
          <w:rFonts w:cs="Arial"/>
          <w:sz w:val="18"/>
          <w:szCs w:val="18"/>
          <w:shd w:val="clear" w:color="auto" w:fill="FFFFFF"/>
        </w:rPr>
        <w:t xml:space="preserve">Bei der Personalgewinnung und -auswahl das Thema Prävention gegen sexualisierte Gewalt verstärkt zu benennen und die Verantwortung jedes einzelnen zu betonen, die sich aus dem Machtgefälle zwischen </w:t>
      </w:r>
      <w:r w:rsidR="00A64F3C">
        <w:rPr>
          <w:rFonts w:cs="Arial"/>
          <w:sz w:val="18"/>
          <w:szCs w:val="18"/>
          <w:shd w:val="clear" w:color="auto" w:fill="FFFFFF"/>
        </w:rPr>
        <w:t>pädagogischem F</w:t>
      </w:r>
      <w:r w:rsidR="00F05A01">
        <w:rPr>
          <w:rFonts w:cs="Arial"/>
          <w:sz w:val="18"/>
          <w:szCs w:val="18"/>
          <w:shd w:val="clear" w:color="auto" w:fill="FFFFFF"/>
        </w:rPr>
        <w:t>a</w:t>
      </w:r>
      <w:r w:rsidR="00A64F3C">
        <w:rPr>
          <w:rFonts w:cs="Arial"/>
          <w:sz w:val="18"/>
          <w:szCs w:val="18"/>
          <w:shd w:val="clear" w:color="auto" w:fill="FFFFFF"/>
        </w:rPr>
        <w:t>chpersonal</w:t>
      </w:r>
      <w:r w:rsidRPr="00997302">
        <w:rPr>
          <w:rFonts w:cs="Arial"/>
          <w:sz w:val="18"/>
          <w:szCs w:val="18"/>
          <w:shd w:val="clear" w:color="auto" w:fill="FFFFFF"/>
        </w:rPr>
        <w:t xml:space="preserve"> und Schutzbefohlenen ergibt.</w:t>
      </w:r>
    </w:p>
    <w:p w14:paraId="56EEC5E3" w14:textId="552C06F2" w:rsidR="00550B86" w:rsidRPr="00997302" w:rsidRDefault="00550B86" w:rsidP="00550B86">
      <w:pPr>
        <w:pStyle w:val="Listenabsatz"/>
        <w:numPr>
          <w:ilvl w:val="0"/>
          <w:numId w:val="13"/>
        </w:numPr>
        <w:jc w:val="both"/>
        <w:rPr>
          <w:rFonts w:cs="Arial"/>
          <w:b/>
          <w:bCs/>
          <w:sz w:val="18"/>
          <w:szCs w:val="18"/>
          <w:shd w:val="clear" w:color="auto" w:fill="FFFFFF"/>
        </w:rPr>
      </w:pPr>
      <w:r w:rsidRPr="00997302">
        <w:rPr>
          <w:rFonts w:cs="Arial"/>
          <w:sz w:val="18"/>
          <w:szCs w:val="18"/>
          <w:shd w:val="clear" w:color="auto" w:fill="FFFFFF"/>
        </w:rPr>
        <w:t>Die existierenden Verhaltenskodexe sowie das Schutzkonzept an alle Mitarbeitenden verpflichtend zur Kenntnisnahme weiter</w:t>
      </w:r>
      <w:r w:rsidR="002D76A6">
        <w:rPr>
          <w:rFonts w:cs="Arial"/>
          <w:sz w:val="18"/>
          <w:szCs w:val="18"/>
          <w:shd w:val="clear" w:color="auto" w:fill="FFFFFF"/>
        </w:rPr>
        <w:t>zu</w:t>
      </w:r>
      <w:r w:rsidRPr="00997302">
        <w:rPr>
          <w:rFonts w:cs="Arial"/>
          <w:sz w:val="18"/>
          <w:szCs w:val="18"/>
          <w:shd w:val="clear" w:color="auto" w:fill="FFFFFF"/>
        </w:rPr>
        <w:t>geben mit der Anweisung, sich an diese zu halten.</w:t>
      </w:r>
    </w:p>
    <w:p w14:paraId="00EBEF31" w14:textId="07C4F842" w:rsidR="00550B86" w:rsidRPr="00997302" w:rsidRDefault="00550B86" w:rsidP="00550B86">
      <w:pPr>
        <w:pStyle w:val="Listenabsatz"/>
        <w:numPr>
          <w:ilvl w:val="0"/>
          <w:numId w:val="13"/>
        </w:numPr>
        <w:jc w:val="both"/>
        <w:rPr>
          <w:rFonts w:cs="Arial"/>
          <w:b/>
          <w:bCs/>
          <w:sz w:val="18"/>
          <w:szCs w:val="18"/>
          <w:shd w:val="clear" w:color="auto" w:fill="FFFFFF"/>
        </w:rPr>
      </w:pPr>
      <w:r w:rsidRPr="00997302">
        <w:rPr>
          <w:rFonts w:cs="Arial"/>
          <w:sz w:val="18"/>
          <w:szCs w:val="18"/>
          <w:shd w:val="clear" w:color="auto" w:fill="FFFFFF"/>
        </w:rPr>
        <w:t xml:space="preserve">Bei der Anpassung von Schulungs- und Unterstützungsbedarfen wird berücksichtigt, dass auch </w:t>
      </w:r>
      <w:r w:rsidR="00F05A01">
        <w:rPr>
          <w:rFonts w:cs="Arial"/>
          <w:sz w:val="18"/>
          <w:szCs w:val="18"/>
          <w:shd w:val="clear" w:color="auto" w:fill="FFFFFF"/>
        </w:rPr>
        <w:t>Pädagogischen Fachkräften</w:t>
      </w:r>
      <w:r w:rsidRPr="00997302">
        <w:rPr>
          <w:rFonts w:cs="Arial"/>
          <w:sz w:val="18"/>
          <w:szCs w:val="18"/>
          <w:shd w:val="clear" w:color="auto" w:fill="FFFFFF"/>
        </w:rPr>
        <w:t xml:space="preserve"> selbst Betroffene von Grenzverletzungen, Übergriffen oder Straftaten durch andere </w:t>
      </w:r>
      <w:r w:rsidR="00F05A01">
        <w:rPr>
          <w:rFonts w:cs="Arial"/>
          <w:sz w:val="18"/>
          <w:szCs w:val="18"/>
          <w:shd w:val="clear" w:color="auto" w:fill="FFFFFF"/>
        </w:rPr>
        <w:t>pädagogische Fachkräfte</w:t>
      </w:r>
      <w:r w:rsidRPr="00997302">
        <w:rPr>
          <w:rFonts w:cs="Arial"/>
          <w:sz w:val="18"/>
          <w:szCs w:val="18"/>
          <w:shd w:val="clear" w:color="auto" w:fill="FFFFFF"/>
        </w:rPr>
        <w:t xml:space="preserve"> oder Eltern sein können.</w:t>
      </w:r>
    </w:p>
    <w:p w14:paraId="1838DBCF" w14:textId="126B0F49" w:rsidR="00550B86" w:rsidRPr="00997302" w:rsidRDefault="00550B86" w:rsidP="00550B86">
      <w:pPr>
        <w:pStyle w:val="Listenabsatz"/>
        <w:numPr>
          <w:ilvl w:val="0"/>
          <w:numId w:val="13"/>
        </w:numPr>
        <w:jc w:val="both"/>
        <w:rPr>
          <w:rFonts w:cs="Arial"/>
          <w:b/>
          <w:bCs/>
          <w:sz w:val="18"/>
          <w:szCs w:val="18"/>
          <w:shd w:val="clear" w:color="auto" w:fill="FFFFFF"/>
        </w:rPr>
      </w:pPr>
      <w:r w:rsidRPr="00997302">
        <w:rPr>
          <w:rFonts w:cs="Arial"/>
          <w:sz w:val="18"/>
          <w:szCs w:val="18"/>
          <w:shd w:val="clear" w:color="auto" w:fill="FFFFFF"/>
        </w:rPr>
        <w:t>Es wird ebenfalls berücksichtigt, dass es auch zwischen Kindern, oder in den Familien zu Grenzverletzungen, Übergriffen oder Straftaten kommen kann.</w:t>
      </w:r>
    </w:p>
    <w:p w14:paraId="30361E7D" w14:textId="14A18C0F" w:rsidR="00550B86" w:rsidRDefault="00550B86" w:rsidP="00550B86">
      <w:pPr>
        <w:jc w:val="both"/>
        <w:rPr>
          <w:rFonts w:cs="Arial"/>
          <w:b/>
          <w:bCs/>
          <w:sz w:val="18"/>
          <w:szCs w:val="18"/>
          <w:shd w:val="clear" w:color="auto" w:fill="FFFFFF"/>
        </w:rPr>
      </w:pPr>
    </w:p>
    <w:p w14:paraId="2C625865" w14:textId="77777777" w:rsidR="00457194" w:rsidRDefault="00457194" w:rsidP="00550B86">
      <w:pPr>
        <w:jc w:val="both"/>
        <w:rPr>
          <w:rFonts w:cs="Arial"/>
          <w:b/>
          <w:bCs/>
          <w:sz w:val="18"/>
          <w:szCs w:val="18"/>
          <w:shd w:val="clear" w:color="auto" w:fill="FFFFFF"/>
        </w:rPr>
      </w:pPr>
    </w:p>
    <w:p w14:paraId="37AF1968" w14:textId="77777777" w:rsidR="00457194" w:rsidRDefault="00457194" w:rsidP="00550B86">
      <w:pPr>
        <w:jc w:val="both"/>
        <w:rPr>
          <w:rFonts w:cs="Arial"/>
          <w:b/>
          <w:bCs/>
          <w:sz w:val="18"/>
          <w:szCs w:val="18"/>
          <w:shd w:val="clear" w:color="auto" w:fill="FFFFFF"/>
        </w:rPr>
      </w:pPr>
    </w:p>
    <w:p w14:paraId="516F9E9B" w14:textId="77777777" w:rsidR="00457194" w:rsidRPr="00997302" w:rsidRDefault="00457194" w:rsidP="00550B86">
      <w:pPr>
        <w:jc w:val="both"/>
        <w:rPr>
          <w:rFonts w:cs="Arial"/>
          <w:b/>
          <w:bCs/>
          <w:sz w:val="18"/>
          <w:szCs w:val="18"/>
          <w:shd w:val="clear" w:color="auto" w:fill="FFFFFF"/>
        </w:rPr>
      </w:pPr>
    </w:p>
    <w:p w14:paraId="1486C663" w14:textId="4DF8AFF9" w:rsidR="00550B86" w:rsidRPr="00340A75" w:rsidRDefault="00C276A9" w:rsidP="00340A75">
      <w:pPr>
        <w:pStyle w:val="Listenabsatz"/>
        <w:numPr>
          <w:ilvl w:val="1"/>
          <w:numId w:val="15"/>
        </w:numPr>
        <w:jc w:val="both"/>
        <w:rPr>
          <w:rFonts w:cs="Arial"/>
          <w:b/>
          <w:bCs/>
          <w:sz w:val="18"/>
          <w:szCs w:val="18"/>
          <w:u w:val="single"/>
          <w:shd w:val="clear" w:color="auto" w:fill="FFFFFF"/>
        </w:rPr>
      </w:pPr>
      <w:r w:rsidRPr="00340A75">
        <w:rPr>
          <w:rFonts w:cs="Arial"/>
          <w:b/>
          <w:bCs/>
          <w:sz w:val="18"/>
          <w:szCs w:val="18"/>
          <w:u w:val="single"/>
          <w:shd w:val="clear" w:color="auto" w:fill="FFFFFF"/>
        </w:rPr>
        <w:lastRenderedPageBreak/>
        <w:t>Sexualerziehung und Sexualpädagogische Angebote</w:t>
      </w:r>
    </w:p>
    <w:p w14:paraId="342C1D7C" w14:textId="38DA3228" w:rsidR="00C276A9" w:rsidRPr="00997302" w:rsidRDefault="00C276A9" w:rsidP="00C276A9">
      <w:pPr>
        <w:jc w:val="both"/>
        <w:rPr>
          <w:rFonts w:cs="Arial"/>
          <w:sz w:val="18"/>
          <w:szCs w:val="18"/>
          <w:shd w:val="clear" w:color="auto" w:fill="FFFFFF"/>
        </w:rPr>
      </w:pPr>
      <w:r w:rsidRPr="00997302">
        <w:rPr>
          <w:rFonts w:cs="Arial"/>
          <w:sz w:val="18"/>
          <w:szCs w:val="18"/>
          <w:shd w:val="clear" w:color="auto" w:fill="FFFFFF"/>
        </w:rPr>
        <w:t>Der positive Umgang mit Sexualität und Körperlichkeit leistet einen wesentlichen Beitrag zur Identitätsentwicklung von Kindern und stärkt ihr Selbstwertgefühl und Selbstvertrauen.</w:t>
      </w:r>
    </w:p>
    <w:p w14:paraId="25C2F137" w14:textId="23EB680E" w:rsidR="00C276A9" w:rsidRPr="00997302" w:rsidRDefault="00C276A9" w:rsidP="00C276A9">
      <w:pPr>
        <w:jc w:val="both"/>
        <w:rPr>
          <w:rFonts w:cs="Arial"/>
          <w:sz w:val="18"/>
          <w:szCs w:val="18"/>
          <w:shd w:val="clear" w:color="auto" w:fill="FFFFFF"/>
        </w:rPr>
      </w:pPr>
      <w:r w:rsidRPr="00997302">
        <w:rPr>
          <w:rFonts w:cs="Arial"/>
          <w:sz w:val="18"/>
          <w:szCs w:val="18"/>
          <w:shd w:val="clear" w:color="auto" w:fill="FFFFFF"/>
        </w:rPr>
        <w:t xml:space="preserve">Kinder fühlen zunächst körperlich und machen ihre ersten Welterfahrungen beginnend mit dem Körper. Sie nehmen Gegenstände in den Mund zum Erforschen und zur Befriedigung von Lust. Voller Neugier und Tatendrang begreifen sie die Welt und sich selbst. </w:t>
      </w:r>
    </w:p>
    <w:p w14:paraId="19039829" w14:textId="5AA0EDE2" w:rsidR="00C276A9" w:rsidRPr="00997302" w:rsidRDefault="00C276A9" w:rsidP="00C276A9">
      <w:pPr>
        <w:jc w:val="both"/>
        <w:rPr>
          <w:rFonts w:cs="Arial"/>
          <w:sz w:val="18"/>
          <w:szCs w:val="18"/>
          <w:shd w:val="clear" w:color="auto" w:fill="FFFFFF"/>
        </w:rPr>
      </w:pPr>
      <w:r w:rsidRPr="00997302">
        <w:rPr>
          <w:rFonts w:cs="Arial"/>
          <w:sz w:val="18"/>
          <w:szCs w:val="18"/>
          <w:shd w:val="clear" w:color="auto" w:fill="FFFFFF"/>
        </w:rPr>
        <w:t>Im Kindergartenalter begreifen sie (auch durch Doktorspiele), dass es Mädchen und Jungen gibt. Die Auseinandersetzung über den Umgang mit kindlicher Sexualität und die Erarbeitung einer gemeinsamen Haltung sowie eines sexualpädagogischen Handlungskonzepts stärkt das gesamte Team nach innen und außen.</w:t>
      </w:r>
    </w:p>
    <w:p w14:paraId="6AD2F08F" w14:textId="3E634175" w:rsidR="00C276A9" w:rsidRPr="00997302" w:rsidRDefault="00C276A9" w:rsidP="00C276A9">
      <w:pPr>
        <w:jc w:val="both"/>
        <w:rPr>
          <w:rFonts w:cs="Arial"/>
          <w:sz w:val="18"/>
          <w:szCs w:val="18"/>
          <w:shd w:val="clear" w:color="auto" w:fill="FFFFFF"/>
        </w:rPr>
      </w:pPr>
      <w:r w:rsidRPr="00997302">
        <w:rPr>
          <w:rFonts w:cs="Arial"/>
          <w:sz w:val="18"/>
          <w:szCs w:val="18"/>
          <w:shd w:val="clear" w:color="auto" w:fill="FFFFFF"/>
        </w:rPr>
        <w:t xml:space="preserve">Eine sexualitätsbejahende und körperfreundliche Erziehung braucht die Kommunikation und Zusammenarbeit des ganzen Teams. </w:t>
      </w:r>
    </w:p>
    <w:p w14:paraId="00D2F262" w14:textId="2DD54999" w:rsidR="00C276A9" w:rsidRPr="00997302" w:rsidRDefault="00C276A9" w:rsidP="00C276A9">
      <w:pPr>
        <w:jc w:val="both"/>
        <w:rPr>
          <w:rFonts w:cs="Arial"/>
          <w:sz w:val="18"/>
          <w:szCs w:val="18"/>
          <w:shd w:val="clear" w:color="auto" w:fill="FFFFFF"/>
        </w:rPr>
      </w:pPr>
      <w:r w:rsidRPr="00997302">
        <w:rPr>
          <w:rFonts w:cs="Arial"/>
          <w:sz w:val="18"/>
          <w:szCs w:val="18"/>
          <w:shd w:val="clear" w:color="auto" w:fill="FFFFFF"/>
        </w:rPr>
        <w:t>Aufgabe jeder Kita ist es, die Lebenswirklichkeit der Kinder in den Mittelpunkt zu stellen. Ausgehend von deren Bedürfnissen, Interessen und Wünschen werden situative Anlässe für Spiel- und Lernprozesse aufgegriffen. Dies erfordert vom gesamten pädagogischen Personal Sensibilität, Einfühlungsvermögen und genaues Beobachten dessen, womit</w:t>
      </w:r>
      <w:r w:rsidR="00A16751" w:rsidRPr="00997302">
        <w:rPr>
          <w:rFonts w:cs="Arial"/>
          <w:sz w:val="18"/>
          <w:szCs w:val="18"/>
          <w:shd w:val="clear" w:color="auto" w:fill="FFFFFF"/>
        </w:rPr>
        <w:t xml:space="preserve"> sich Kinder gerade beschäftigen.</w:t>
      </w:r>
    </w:p>
    <w:p w14:paraId="6A754E24" w14:textId="646E141F" w:rsidR="00A16751" w:rsidRPr="00997302" w:rsidRDefault="00A16751" w:rsidP="00C276A9">
      <w:pPr>
        <w:jc w:val="both"/>
        <w:rPr>
          <w:rFonts w:cs="Arial"/>
          <w:sz w:val="18"/>
          <w:szCs w:val="18"/>
          <w:shd w:val="clear" w:color="auto" w:fill="FFFFFF"/>
        </w:rPr>
      </w:pPr>
      <w:r w:rsidRPr="00997302">
        <w:rPr>
          <w:rFonts w:cs="Arial"/>
          <w:sz w:val="18"/>
          <w:szCs w:val="18"/>
          <w:shd w:val="clear" w:color="auto" w:fill="FFFFFF"/>
        </w:rPr>
        <w:t>Eine ganzheitliche und umfassende Sexualerziehung, die sowohl die positiven, lustvollen, lebensbejahenden Aspekte als auch die unterschiedlichen Ausprägungen von Aggression und Gewalt thematisiert, fördert die Lebenskompetenzen der Kinder. Dies bedeutet Stärke, Selbstvertrauen, Selbstbewusstsein und Autonomie. Dabei stehen die pädagogischen Fachkräfte immer vor der Herausforderung, einerseits den Kindern eine offene Haltung und Raum für körperliche Erfahrungen zu ermöglichen und andererseits den Kindern ein notwendiges Schamgefühl zu vermitteln, so dass diese lernen, dass die körperliche Erkundung eine private Angelegenheit ist.</w:t>
      </w:r>
    </w:p>
    <w:p w14:paraId="6E06D65B" w14:textId="4D55E245" w:rsidR="00A16751" w:rsidRPr="00997302" w:rsidRDefault="00A16751" w:rsidP="00C276A9">
      <w:pPr>
        <w:jc w:val="both"/>
        <w:rPr>
          <w:rFonts w:cs="Arial"/>
          <w:sz w:val="18"/>
          <w:szCs w:val="18"/>
          <w:shd w:val="clear" w:color="auto" w:fill="FFFFFF"/>
        </w:rPr>
      </w:pPr>
      <w:r w:rsidRPr="00997302">
        <w:rPr>
          <w:rFonts w:cs="Arial"/>
          <w:sz w:val="18"/>
          <w:szCs w:val="18"/>
          <w:shd w:val="clear" w:color="auto" w:fill="FFFFFF"/>
        </w:rPr>
        <w:t>Das Experimentieren mit dem eigenen Körper ist für die Entwicklung der Ich-Identität und Autonomie von größter Bedeutung. Das Wissen um die eigene Körperlichkeit macht Kinder stark, sexuelle Grenzverletzungen wahrzunehmen, sich anzuvertrauen und sich adäquat zur Wehr setzen zu können. Zudem macht es sie sprachfähig für unterschiedlichste Themen und ermöglicht die Wahrnehmung vielfältiger Gefühle und Ausdrucksformen unter Einbeziehung aller Sinne.</w:t>
      </w:r>
      <w:r w:rsidRPr="00997302">
        <w:rPr>
          <w:rStyle w:val="Funotenzeichen"/>
          <w:rFonts w:cs="Arial"/>
          <w:sz w:val="18"/>
          <w:szCs w:val="18"/>
          <w:shd w:val="clear" w:color="auto" w:fill="FFFFFF"/>
        </w:rPr>
        <w:footnoteReference w:id="1"/>
      </w:r>
    </w:p>
    <w:p w14:paraId="72D640A3" w14:textId="77777777" w:rsidR="00A16751" w:rsidRPr="00997302" w:rsidRDefault="00A16751" w:rsidP="00C276A9">
      <w:pPr>
        <w:jc w:val="both"/>
        <w:rPr>
          <w:rFonts w:cs="Arial"/>
          <w:sz w:val="18"/>
          <w:szCs w:val="18"/>
          <w:shd w:val="clear" w:color="auto" w:fill="FFFFFF"/>
        </w:rPr>
      </w:pPr>
    </w:p>
    <w:p w14:paraId="6E8104E0" w14:textId="1D1C6B0E" w:rsidR="00A16751" w:rsidRPr="00997302" w:rsidRDefault="00A16751" w:rsidP="00C276A9">
      <w:pPr>
        <w:jc w:val="both"/>
        <w:rPr>
          <w:rFonts w:cs="Arial"/>
          <w:b/>
          <w:bCs/>
          <w:sz w:val="18"/>
          <w:szCs w:val="18"/>
          <w:shd w:val="clear" w:color="auto" w:fill="FFFFFF"/>
        </w:rPr>
      </w:pPr>
      <w:r w:rsidRPr="00997302">
        <w:rPr>
          <w:rFonts w:cs="Arial"/>
          <w:b/>
          <w:bCs/>
          <w:sz w:val="18"/>
          <w:szCs w:val="18"/>
          <w:shd w:val="clear" w:color="auto" w:fill="FFFFFF"/>
        </w:rPr>
        <w:t>Sexualpädagogische Angebote im Kindergarten</w:t>
      </w:r>
    </w:p>
    <w:p w14:paraId="6643AD22" w14:textId="34A37DE6" w:rsidR="00A16751" w:rsidRPr="00997302" w:rsidRDefault="00464E02" w:rsidP="00C276A9">
      <w:pPr>
        <w:jc w:val="both"/>
        <w:rPr>
          <w:rFonts w:cs="Arial"/>
          <w:sz w:val="18"/>
          <w:szCs w:val="18"/>
          <w:shd w:val="clear" w:color="auto" w:fill="FFFFFF"/>
        </w:rPr>
      </w:pPr>
      <w:r w:rsidRPr="00997302">
        <w:rPr>
          <w:rFonts w:cs="Arial"/>
          <w:sz w:val="18"/>
          <w:szCs w:val="18"/>
          <w:shd w:val="clear" w:color="auto" w:fill="FFFFFF"/>
        </w:rPr>
        <w:t>Wir stärken Kinder bei der Entwicklung ihrer geschlechtlichen Identität durch Förderung ihrer Sinne. Durch vielfältige Angebote (Kneten, Sand, Massagegeschichten, Entspannungstechniken, Fühlspiele, Igelbälle, Spiegel) ermöglichen wir den Kindern eine ganzheitliche Sinneswahrnehmung und -erfahrung.</w:t>
      </w:r>
    </w:p>
    <w:p w14:paraId="7F21AC14" w14:textId="3855272B" w:rsidR="00464E02" w:rsidRPr="00997302" w:rsidRDefault="00464E02" w:rsidP="00C276A9">
      <w:pPr>
        <w:jc w:val="both"/>
        <w:rPr>
          <w:rFonts w:cs="Arial"/>
          <w:sz w:val="18"/>
          <w:szCs w:val="18"/>
          <w:shd w:val="clear" w:color="auto" w:fill="FFFFFF"/>
        </w:rPr>
      </w:pPr>
      <w:r w:rsidRPr="00997302">
        <w:rPr>
          <w:rFonts w:cs="Arial"/>
          <w:sz w:val="18"/>
          <w:szCs w:val="18"/>
          <w:shd w:val="clear" w:color="auto" w:fill="FFFFFF"/>
        </w:rPr>
        <w:t xml:space="preserve">Eine entsprechende Raumgestaltung ermöglicht den Kindern Rückzugsmöglichkeiten, damit sie ihren altersgemäßen sexuellen Bedürfnissen und Körpererkundungen nachgehen können. Wir stellen außerdem Materialien zur Verfügung, die unter dem Aspekt der Sexualerziehung förderlich sind (z.B. Bild- und Buchmaterial, Verkleidungsutensilien, Rollenspiele, Arztkoffer etc.). Fragen zur Sexualität werden sachgerecht und altersgemäß beantwortet. </w:t>
      </w:r>
      <w:r w:rsidR="00884E81" w:rsidRPr="00997302">
        <w:rPr>
          <w:rFonts w:cs="Arial"/>
          <w:sz w:val="18"/>
          <w:szCs w:val="18"/>
          <w:shd w:val="clear" w:color="auto" w:fill="FFFFFF"/>
        </w:rPr>
        <w:t>Die Bedürfnisse der Kinder stehen stets im Vordergrund. Wir begleiten die Kinder auf dem Weg zu sexueller Selbstbestimmung und zum verantwortlichen Umgang mit sich selbst und anderen. In Wickelsi</w:t>
      </w:r>
      <w:r w:rsidR="00997302" w:rsidRPr="00997302">
        <w:rPr>
          <w:rFonts w:cs="Arial"/>
          <w:sz w:val="18"/>
          <w:szCs w:val="18"/>
          <w:shd w:val="clear" w:color="auto" w:fill="FFFFFF"/>
        </w:rPr>
        <w:t xml:space="preserve">tuationen beziehen wir die Kinder aktiv mit ein, indem wir die Situation sprachlich begleiten (Körperteile benennen und keine Verniedlichungen benutzen) und anregen, beim An- und Ausziehen mitzuhelfen. Selbstverständlich </w:t>
      </w:r>
      <w:r w:rsidR="00AE77DC" w:rsidRPr="00997302">
        <w:rPr>
          <w:rFonts w:cs="Arial"/>
          <w:sz w:val="18"/>
          <w:szCs w:val="18"/>
          <w:shd w:val="clear" w:color="auto" w:fill="FFFFFF"/>
        </w:rPr>
        <w:t>achten</w:t>
      </w:r>
      <w:r w:rsidR="00997302" w:rsidRPr="00997302">
        <w:rPr>
          <w:rFonts w:cs="Arial"/>
          <w:sz w:val="18"/>
          <w:szCs w:val="18"/>
          <w:shd w:val="clear" w:color="auto" w:fill="FFFFFF"/>
        </w:rPr>
        <w:t xml:space="preserve"> wir auf das Schamgefühl der </w:t>
      </w:r>
      <w:r w:rsidR="007D37F5" w:rsidRPr="00997302">
        <w:rPr>
          <w:rFonts w:cs="Arial"/>
          <w:sz w:val="18"/>
          <w:szCs w:val="18"/>
          <w:shd w:val="clear" w:color="auto" w:fill="FFFFFF"/>
        </w:rPr>
        <w:t>Kinder,</w:t>
      </w:r>
      <w:r w:rsidR="00997302" w:rsidRPr="00997302">
        <w:rPr>
          <w:rFonts w:cs="Arial"/>
          <w:sz w:val="18"/>
          <w:szCs w:val="18"/>
          <w:shd w:val="clear" w:color="auto" w:fill="FFFFFF"/>
        </w:rPr>
        <w:t xml:space="preserve"> indem wir sie in einer geschützten Umgebung wickeln. </w:t>
      </w:r>
      <w:r w:rsidR="00457194">
        <w:rPr>
          <w:rFonts w:cs="Arial"/>
          <w:sz w:val="18"/>
          <w:szCs w:val="18"/>
          <w:shd w:val="clear" w:color="auto" w:fill="FFFFFF"/>
        </w:rPr>
        <w:t xml:space="preserve">(Sichtschutz ist installiert) </w:t>
      </w:r>
    </w:p>
    <w:p w14:paraId="315D8039" w14:textId="2FDB1F4C" w:rsidR="00997302" w:rsidRPr="00997302" w:rsidRDefault="00997302" w:rsidP="00C276A9">
      <w:pPr>
        <w:jc w:val="both"/>
        <w:rPr>
          <w:rFonts w:cs="Arial"/>
          <w:sz w:val="18"/>
          <w:szCs w:val="18"/>
          <w:shd w:val="clear" w:color="auto" w:fill="FFFFFF"/>
        </w:rPr>
      </w:pPr>
      <w:r w:rsidRPr="00997302">
        <w:rPr>
          <w:rFonts w:cs="Arial"/>
          <w:sz w:val="18"/>
          <w:szCs w:val="18"/>
          <w:shd w:val="clear" w:color="auto" w:fill="FFFFFF"/>
        </w:rPr>
        <w:t>Die Sprache im Kindergarten Zwergenland ist wertschätzend, reflektiert und diskriminierungsfrei. Wir verwenden positive Sprache für Körper und Sexualität. Abwertende, diskriminierende oder sexistische Ausdrücke werden nicht toleriert.</w:t>
      </w:r>
    </w:p>
    <w:p w14:paraId="0E128299" w14:textId="5C3FB43B" w:rsidR="00457194" w:rsidRDefault="00457194" w:rsidP="00C276A9">
      <w:pPr>
        <w:jc w:val="both"/>
        <w:rPr>
          <w:rFonts w:cs="Arial"/>
          <w:sz w:val="18"/>
          <w:szCs w:val="18"/>
          <w:shd w:val="clear" w:color="auto" w:fill="FFFFFF"/>
        </w:rPr>
      </w:pPr>
      <w:r>
        <w:rPr>
          <w:rFonts w:cs="Arial"/>
          <w:sz w:val="18"/>
          <w:szCs w:val="18"/>
          <w:shd w:val="clear" w:color="auto" w:fill="FFFFFF"/>
        </w:rPr>
        <w:t xml:space="preserve">Die Geschlechtsteile werden durch das pädagogische Personal mit der richtigen Definition benannt (Mann: Penis/ Frau: Vagina) </w:t>
      </w:r>
    </w:p>
    <w:p w14:paraId="48DA2D8F" w14:textId="77777777" w:rsidR="00340A75" w:rsidRPr="00997302" w:rsidRDefault="00340A75" w:rsidP="00C276A9">
      <w:pPr>
        <w:jc w:val="both"/>
        <w:rPr>
          <w:rFonts w:cs="Arial"/>
          <w:sz w:val="18"/>
          <w:szCs w:val="18"/>
          <w:shd w:val="clear" w:color="auto" w:fill="FFFFFF"/>
        </w:rPr>
      </w:pPr>
    </w:p>
    <w:p w14:paraId="2F90F1AA" w14:textId="6DE3E15A" w:rsidR="00997302" w:rsidRPr="00997302" w:rsidRDefault="00997302" w:rsidP="00340A75">
      <w:pPr>
        <w:pStyle w:val="Listenabsatz"/>
        <w:numPr>
          <w:ilvl w:val="1"/>
          <w:numId w:val="15"/>
        </w:numPr>
        <w:jc w:val="both"/>
        <w:rPr>
          <w:rFonts w:cs="Arial"/>
          <w:b/>
          <w:bCs/>
          <w:sz w:val="18"/>
          <w:szCs w:val="18"/>
          <w:u w:val="single"/>
          <w:shd w:val="clear" w:color="auto" w:fill="FFFFFF"/>
        </w:rPr>
      </w:pPr>
      <w:r w:rsidRPr="00997302">
        <w:rPr>
          <w:rFonts w:cs="Arial"/>
          <w:b/>
          <w:bCs/>
          <w:sz w:val="18"/>
          <w:szCs w:val="18"/>
          <w:u w:val="single"/>
          <w:shd w:val="clear" w:color="auto" w:fill="FFFFFF"/>
        </w:rPr>
        <w:lastRenderedPageBreak/>
        <w:t>Beschwerdemanagement</w:t>
      </w:r>
    </w:p>
    <w:p w14:paraId="7A536F5B" w14:textId="5DD3CB27" w:rsidR="00997302" w:rsidRDefault="00B9785A" w:rsidP="00997302">
      <w:pPr>
        <w:jc w:val="both"/>
        <w:rPr>
          <w:rFonts w:cs="Arial"/>
          <w:sz w:val="18"/>
          <w:szCs w:val="18"/>
          <w:shd w:val="clear" w:color="auto" w:fill="FFFFFF"/>
        </w:rPr>
      </w:pPr>
      <w:r>
        <w:rPr>
          <w:rFonts w:cs="Arial"/>
          <w:sz w:val="18"/>
          <w:szCs w:val="18"/>
          <w:shd w:val="clear" w:color="auto" w:fill="FFFFFF"/>
        </w:rPr>
        <w:t xml:space="preserve">In unserer Einrichtung gibt es mehrere festgelegte Beschwerdewege, in denen schutz- und hilfebedürftige Kinder und sowie auch </w:t>
      </w:r>
      <w:r w:rsidR="008F51D9">
        <w:rPr>
          <w:rFonts w:cs="Arial"/>
          <w:sz w:val="18"/>
          <w:szCs w:val="18"/>
          <w:shd w:val="clear" w:color="auto" w:fill="FFFFFF"/>
        </w:rPr>
        <w:t xml:space="preserve">pädagogische Personal, </w:t>
      </w:r>
      <w:r>
        <w:rPr>
          <w:rFonts w:cs="Arial"/>
          <w:sz w:val="18"/>
          <w:szCs w:val="18"/>
          <w:shd w:val="clear" w:color="auto" w:fill="FFFFFF"/>
        </w:rPr>
        <w:t xml:space="preserve">ihre Rückmeldungen, Kritik- und Beschwerdegründe beschreiben und bekannt machen können. Der transparente Umgang mit diesen Äußerungen soll dazu ermutigen, sich Unterstützung zu holen und gemeinsam nach Lösungen zu suchen. </w:t>
      </w:r>
    </w:p>
    <w:p w14:paraId="5F510C1F" w14:textId="70C84947" w:rsidR="00B9785A" w:rsidRDefault="00B9785A" w:rsidP="00997302">
      <w:pPr>
        <w:jc w:val="both"/>
        <w:rPr>
          <w:rFonts w:cs="Arial"/>
          <w:sz w:val="18"/>
          <w:szCs w:val="18"/>
          <w:shd w:val="clear" w:color="auto" w:fill="FFFFFF"/>
        </w:rPr>
      </w:pPr>
      <w:r>
        <w:rPr>
          <w:rFonts w:cs="Arial"/>
          <w:sz w:val="18"/>
          <w:szCs w:val="18"/>
          <w:shd w:val="clear" w:color="auto" w:fill="FFFFFF"/>
        </w:rPr>
        <w:t xml:space="preserve">Beschwerden von Kindern werden altersgemäß und auf vielfältige Weise – z.B. mit Hilfe von Zeichnungen, mündlich z.B. im Morgenkreis, in der Kinderkonferenz oder im persönlichen Gespräch – geäußert. Kleinere Kinder äußern Beschwerden mit Hilfe von Gestik, Mimik, Körpersprache, sowie durch Weinen und Schreien. </w:t>
      </w:r>
    </w:p>
    <w:p w14:paraId="4EB01152" w14:textId="7D15D81F" w:rsidR="00B9785A" w:rsidRPr="00B9785A" w:rsidRDefault="00B9785A" w:rsidP="00997302">
      <w:pPr>
        <w:jc w:val="both"/>
        <w:rPr>
          <w:rFonts w:cs="Arial"/>
          <w:b/>
          <w:bCs/>
          <w:sz w:val="18"/>
          <w:szCs w:val="18"/>
          <w:shd w:val="clear" w:color="auto" w:fill="FFFFFF"/>
        </w:rPr>
      </w:pPr>
      <w:r w:rsidRPr="00B9785A">
        <w:rPr>
          <w:rFonts w:cs="Arial"/>
          <w:b/>
          <w:bCs/>
          <w:sz w:val="18"/>
          <w:szCs w:val="18"/>
          <w:shd w:val="clear" w:color="auto" w:fill="FFFFFF"/>
        </w:rPr>
        <w:t>Egal auf welchem Weg sich das Kind ausdrückt, es handelt sich um eine Äußerung:</w:t>
      </w:r>
    </w:p>
    <w:p w14:paraId="36BA36DB" w14:textId="7D648E66" w:rsidR="00B9785A" w:rsidRDefault="00A42841" w:rsidP="00B9785A">
      <w:pPr>
        <w:pStyle w:val="Listenabsatz"/>
        <w:numPr>
          <w:ilvl w:val="0"/>
          <w:numId w:val="16"/>
        </w:numPr>
        <w:jc w:val="both"/>
        <w:rPr>
          <w:rFonts w:cs="Arial"/>
          <w:sz w:val="18"/>
          <w:szCs w:val="18"/>
          <w:shd w:val="clear" w:color="auto" w:fill="FFFFFF"/>
        </w:rPr>
      </w:pPr>
      <w:r>
        <w:rPr>
          <w:rFonts w:cs="Arial"/>
          <w:sz w:val="18"/>
          <w:szCs w:val="18"/>
          <w:shd w:val="clear" w:color="auto" w:fill="FFFFFF"/>
        </w:rPr>
        <w:t xml:space="preserve">der </w:t>
      </w:r>
      <w:r w:rsidR="00B9785A">
        <w:rPr>
          <w:rFonts w:cs="Arial"/>
          <w:sz w:val="18"/>
          <w:szCs w:val="18"/>
          <w:shd w:val="clear" w:color="auto" w:fill="FFFFFF"/>
        </w:rPr>
        <w:t>Unzufriedenheit gegenüber der Einrichtung</w:t>
      </w:r>
    </w:p>
    <w:p w14:paraId="6F330A67" w14:textId="035373E9" w:rsidR="00A42841" w:rsidRDefault="00A42841" w:rsidP="00B9785A">
      <w:pPr>
        <w:pStyle w:val="Listenabsatz"/>
        <w:numPr>
          <w:ilvl w:val="0"/>
          <w:numId w:val="16"/>
        </w:numPr>
        <w:jc w:val="both"/>
        <w:rPr>
          <w:rFonts w:cs="Arial"/>
          <w:sz w:val="18"/>
          <w:szCs w:val="18"/>
          <w:shd w:val="clear" w:color="auto" w:fill="FFFFFF"/>
        </w:rPr>
      </w:pPr>
      <w:r>
        <w:rPr>
          <w:rFonts w:cs="Arial"/>
          <w:sz w:val="18"/>
          <w:szCs w:val="18"/>
          <w:shd w:val="clear" w:color="auto" w:fill="FFFFFF"/>
        </w:rPr>
        <w:t>in der auf ein Fehlverhalten hingewiesen wird</w:t>
      </w:r>
    </w:p>
    <w:p w14:paraId="33926605" w14:textId="0BD5222C" w:rsidR="00A42841" w:rsidRDefault="00A42841" w:rsidP="00B9785A">
      <w:pPr>
        <w:pStyle w:val="Listenabsatz"/>
        <w:numPr>
          <w:ilvl w:val="0"/>
          <w:numId w:val="16"/>
        </w:numPr>
        <w:jc w:val="both"/>
        <w:rPr>
          <w:rFonts w:cs="Arial"/>
          <w:sz w:val="18"/>
          <w:szCs w:val="18"/>
          <w:shd w:val="clear" w:color="auto" w:fill="FFFFFF"/>
        </w:rPr>
      </w:pPr>
      <w:r>
        <w:rPr>
          <w:rFonts w:cs="Arial"/>
          <w:sz w:val="18"/>
          <w:szCs w:val="18"/>
          <w:shd w:val="clear" w:color="auto" w:fill="FFFFFF"/>
        </w:rPr>
        <w:t>die einen Hinweis gibt, dass etwas im Umgang miteinander nicht in Ordnung ist</w:t>
      </w:r>
    </w:p>
    <w:p w14:paraId="0A8CA670" w14:textId="45EEA643" w:rsidR="00A42841" w:rsidRDefault="00A42841" w:rsidP="00B9785A">
      <w:pPr>
        <w:pStyle w:val="Listenabsatz"/>
        <w:numPr>
          <w:ilvl w:val="0"/>
          <w:numId w:val="16"/>
        </w:numPr>
        <w:jc w:val="both"/>
        <w:rPr>
          <w:rFonts w:cs="Arial"/>
          <w:sz w:val="18"/>
          <w:szCs w:val="18"/>
          <w:shd w:val="clear" w:color="auto" w:fill="FFFFFF"/>
        </w:rPr>
      </w:pPr>
      <w:r>
        <w:rPr>
          <w:rFonts w:cs="Arial"/>
          <w:sz w:val="18"/>
          <w:szCs w:val="18"/>
          <w:shd w:val="clear" w:color="auto" w:fill="FFFFFF"/>
        </w:rPr>
        <w:t>dass eine Wiedergutmachung für eine erlittene Beeinträchtigung erreicht werden soll</w:t>
      </w:r>
    </w:p>
    <w:p w14:paraId="6F6D218B" w14:textId="3B237B6F" w:rsidR="00A42841" w:rsidRDefault="00A42841" w:rsidP="00B9785A">
      <w:pPr>
        <w:pStyle w:val="Listenabsatz"/>
        <w:numPr>
          <w:ilvl w:val="0"/>
          <w:numId w:val="16"/>
        </w:numPr>
        <w:jc w:val="both"/>
        <w:rPr>
          <w:rFonts w:cs="Arial"/>
          <w:sz w:val="18"/>
          <w:szCs w:val="18"/>
          <w:shd w:val="clear" w:color="auto" w:fill="FFFFFF"/>
        </w:rPr>
      </w:pPr>
      <w:r>
        <w:rPr>
          <w:rFonts w:cs="Arial"/>
          <w:sz w:val="18"/>
          <w:szCs w:val="18"/>
          <w:shd w:val="clear" w:color="auto" w:fill="FFFFFF"/>
        </w:rPr>
        <w:t>dass eine Änderung des Verhaltens bewirkt werden soll</w:t>
      </w:r>
    </w:p>
    <w:p w14:paraId="5B433235" w14:textId="28866D3C" w:rsidR="00A42841" w:rsidRDefault="00A42841" w:rsidP="00A42841">
      <w:pPr>
        <w:jc w:val="both"/>
        <w:rPr>
          <w:rFonts w:cs="Arial"/>
          <w:sz w:val="18"/>
          <w:szCs w:val="18"/>
          <w:shd w:val="clear" w:color="auto" w:fill="FFFFFF"/>
        </w:rPr>
      </w:pPr>
    </w:p>
    <w:p w14:paraId="4819537D" w14:textId="726EBD1E" w:rsidR="00A42841" w:rsidRDefault="00A42841" w:rsidP="00A42841">
      <w:pPr>
        <w:jc w:val="both"/>
        <w:rPr>
          <w:rFonts w:cs="Arial"/>
          <w:b/>
          <w:bCs/>
          <w:sz w:val="18"/>
          <w:szCs w:val="18"/>
          <w:shd w:val="clear" w:color="auto" w:fill="FFFFFF"/>
        </w:rPr>
      </w:pPr>
      <w:r>
        <w:rPr>
          <w:rFonts w:cs="Arial"/>
          <w:b/>
          <w:bCs/>
          <w:sz w:val="18"/>
          <w:szCs w:val="18"/>
          <w:shd w:val="clear" w:color="auto" w:fill="FFFFFF"/>
        </w:rPr>
        <w:t>Woher weiß ich, dass ich mich beschweren kann?</w:t>
      </w:r>
    </w:p>
    <w:p w14:paraId="1D5A1DC3" w14:textId="1B8CB2BA" w:rsidR="00A42841" w:rsidRDefault="00A42841" w:rsidP="00A42841">
      <w:pPr>
        <w:jc w:val="both"/>
        <w:rPr>
          <w:rFonts w:cs="Arial"/>
          <w:sz w:val="18"/>
          <w:szCs w:val="18"/>
          <w:shd w:val="clear" w:color="auto" w:fill="FFFFFF"/>
        </w:rPr>
      </w:pPr>
      <w:r>
        <w:rPr>
          <w:rFonts w:cs="Arial"/>
          <w:sz w:val="18"/>
          <w:szCs w:val="18"/>
          <w:shd w:val="clear" w:color="auto" w:fill="FFFFFF"/>
        </w:rPr>
        <w:t>Damit allen Beteiligten deutlich ist, dass ihre Rückmeldungen, Anregungen, Ideen und Beschwerden willkommen sind, macht die Kita Zwergenland immer wieder darauf aufmerksam und informiert darüber.</w:t>
      </w:r>
    </w:p>
    <w:p w14:paraId="7FB1456F" w14:textId="626A6743" w:rsidR="00A42841" w:rsidRDefault="00A42841" w:rsidP="00A42841">
      <w:pPr>
        <w:jc w:val="both"/>
        <w:rPr>
          <w:rFonts w:cs="Arial"/>
          <w:b/>
          <w:bCs/>
          <w:sz w:val="18"/>
          <w:szCs w:val="18"/>
          <w:shd w:val="clear" w:color="auto" w:fill="FFFFFF"/>
        </w:rPr>
      </w:pPr>
      <w:r>
        <w:rPr>
          <w:rFonts w:cs="Arial"/>
          <w:b/>
          <w:bCs/>
          <w:sz w:val="18"/>
          <w:szCs w:val="18"/>
          <w:shd w:val="clear" w:color="auto" w:fill="FFFFFF"/>
        </w:rPr>
        <w:t>Worüber kann ich mich beschweren?</w:t>
      </w:r>
    </w:p>
    <w:p w14:paraId="371E6B67" w14:textId="1AA8893A" w:rsidR="00AE5235" w:rsidRDefault="00AE5235" w:rsidP="00A42841">
      <w:pPr>
        <w:jc w:val="both"/>
        <w:rPr>
          <w:rFonts w:cs="Arial"/>
          <w:sz w:val="18"/>
          <w:szCs w:val="18"/>
          <w:shd w:val="clear" w:color="auto" w:fill="FFFFFF"/>
        </w:rPr>
      </w:pPr>
      <w:r>
        <w:rPr>
          <w:rFonts w:cs="Arial"/>
          <w:sz w:val="18"/>
          <w:szCs w:val="18"/>
          <w:shd w:val="clear" w:color="auto" w:fill="FFFFFF"/>
        </w:rPr>
        <w:t>Es gibt viele Anlässe, die Auslöser für eine Beschwerde sein können, z.B.:</w:t>
      </w:r>
    </w:p>
    <w:p w14:paraId="4EA53469" w14:textId="44F55A41" w:rsidR="00AE5235" w:rsidRDefault="0056157E" w:rsidP="00AE5235">
      <w:pPr>
        <w:pStyle w:val="Listenabsatz"/>
        <w:numPr>
          <w:ilvl w:val="0"/>
          <w:numId w:val="17"/>
        </w:numPr>
        <w:jc w:val="both"/>
        <w:rPr>
          <w:rFonts w:cs="Arial"/>
          <w:sz w:val="18"/>
          <w:szCs w:val="18"/>
          <w:shd w:val="clear" w:color="auto" w:fill="FFFFFF"/>
        </w:rPr>
      </w:pPr>
      <w:r>
        <w:rPr>
          <w:rFonts w:cs="Arial"/>
          <w:sz w:val="18"/>
          <w:szCs w:val="18"/>
          <w:shd w:val="clear" w:color="auto" w:fill="FFFFFF"/>
        </w:rPr>
        <w:t>Missachtung eigener, persönlicher Rechte</w:t>
      </w:r>
    </w:p>
    <w:p w14:paraId="1394451C" w14:textId="5A303D7F" w:rsidR="0056157E" w:rsidRDefault="0056157E" w:rsidP="00AE5235">
      <w:pPr>
        <w:pStyle w:val="Listenabsatz"/>
        <w:numPr>
          <w:ilvl w:val="0"/>
          <w:numId w:val="17"/>
        </w:numPr>
        <w:jc w:val="both"/>
        <w:rPr>
          <w:rFonts w:cs="Arial"/>
          <w:sz w:val="18"/>
          <w:szCs w:val="18"/>
          <w:shd w:val="clear" w:color="auto" w:fill="FFFFFF"/>
        </w:rPr>
      </w:pPr>
      <w:r>
        <w:rPr>
          <w:rFonts w:cs="Arial"/>
          <w:sz w:val="18"/>
          <w:szCs w:val="18"/>
          <w:shd w:val="clear" w:color="auto" w:fill="FFFFFF"/>
        </w:rPr>
        <w:t>Ausübung oder Androhung von körperlicher oder seelischer Gewalt, sexueller Übergriffe</w:t>
      </w:r>
    </w:p>
    <w:p w14:paraId="07B4061C" w14:textId="773ED26E" w:rsidR="0056157E" w:rsidRDefault="0056157E" w:rsidP="00AE5235">
      <w:pPr>
        <w:pStyle w:val="Listenabsatz"/>
        <w:numPr>
          <w:ilvl w:val="0"/>
          <w:numId w:val="17"/>
        </w:numPr>
        <w:jc w:val="both"/>
        <w:rPr>
          <w:rFonts w:cs="Arial"/>
          <w:sz w:val="18"/>
          <w:szCs w:val="18"/>
          <w:shd w:val="clear" w:color="auto" w:fill="FFFFFF"/>
        </w:rPr>
      </w:pPr>
      <w:r>
        <w:rPr>
          <w:rFonts w:cs="Arial"/>
          <w:sz w:val="18"/>
          <w:szCs w:val="18"/>
          <w:shd w:val="clear" w:color="auto" w:fill="FFFFFF"/>
        </w:rPr>
        <w:t>Nichteinhaltung von vereinbarten Regeln im Umgang</w:t>
      </w:r>
    </w:p>
    <w:p w14:paraId="401BB3F5" w14:textId="2385D69C" w:rsidR="0056157E" w:rsidRDefault="0056157E" w:rsidP="00AE5235">
      <w:pPr>
        <w:pStyle w:val="Listenabsatz"/>
        <w:numPr>
          <w:ilvl w:val="0"/>
          <w:numId w:val="17"/>
        </w:numPr>
        <w:jc w:val="both"/>
        <w:rPr>
          <w:rFonts w:cs="Arial"/>
          <w:sz w:val="18"/>
          <w:szCs w:val="18"/>
          <w:shd w:val="clear" w:color="auto" w:fill="FFFFFF"/>
        </w:rPr>
      </w:pPr>
      <w:r>
        <w:rPr>
          <w:rFonts w:cs="Arial"/>
          <w:sz w:val="18"/>
          <w:szCs w:val="18"/>
          <w:shd w:val="clear" w:color="auto" w:fill="FFFFFF"/>
        </w:rPr>
        <w:t>Generelle Dinge, die mich stören</w:t>
      </w:r>
    </w:p>
    <w:p w14:paraId="6086E434" w14:textId="1D432B9F" w:rsidR="0056157E" w:rsidRDefault="0056157E" w:rsidP="0056157E">
      <w:pPr>
        <w:jc w:val="both"/>
        <w:rPr>
          <w:rFonts w:cs="Arial"/>
          <w:b/>
          <w:bCs/>
          <w:sz w:val="18"/>
          <w:szCs w:val="18"/>
          <w:shd w:val="clear" w:color="auto" w:fill="FFFFFF"/>
        </w:rPr>
      </w:pPr>
      <w:r>
        <w:rPr>
          <w:rFonts w:cs="Arial"/>
          <w:b/>
          <w:bCs/>
          <w:sz w:val="18"/>
          <w:szCs w:val="18"/>
          <w:shd w:val="clear" w:color="auto" w:fill="FFFFFF"/>
        </w:rPr>
        <w:t>Bei wem kann ich mich beschweren?</w:t>
      </w:r>
    </w:p>
    <w:p w14:paraId="34ED379F" w14:textId="0DDC7C1C" w:rsidR="0056157E" w:rsidRDefault="0056157E" w:rsidP="0056157E">
      <w:pPr>
        <w:jc w:val="both"/>
        <w:rPr>
          <w:rFonts w:cs="Arial"/>
          <w:sz w:val="18"/>
          <w:szCs w:val="18"/>
          <w:shd w:val="clear" w:color="auto" w:fill="FFFFFF"/>
        </w:rPr>
      </w:pPr>
      <w:r>
        <w:rPr>
          <w:rFonts w:cs="Arial"/>
          <w:sz w:val="18"/>
          <w:szCs w:val="18"/>
          <w:shd w:val="clear" w:color="auto" w:fill="FFFFFF"/>
        </w:rPr>
        <w:t>Ansprechpartner, die Empfänger einer Beschwerde sein können:</w:t>
      </w:r>
    </w:p>
    <w:p w14:paraId="5E91FA90" w14:textId="057AF5B2" w:rsidR="0056157E" w:rsidRDefault="0056157E" w:rsidP="0056157E">
      <w:pPr>
        <w:pStyle w:val="Listenabsatz"/>
        <w:numPr>
          <w:ilvl w:val="0"/>
          <w:numId w:val="18"/>
        </w:numPr>
        <w:jc w:val="both"/>
        <w:rPr>
          <w:rFonts w:cs="Arial"/>
          <w:sz w:val="18"/>
          <w:szCs w:val="18"/>
          <w:shd w:val="clear" w:color="auto" w:fill="FFFFFF"/>
        </w:rPr>
      </w:pPr>
      <w:r>
        <w:rPr>
          <w:rFonts w:cs="Arial"/>
          <w:sz w:val="18"/>
          <w:szCs w:val="18"/>
          <w:shd w:val="clear" w:color="auto" w:fill="FFFFFF"/>
        </w:rPr>
        <w:t>Die Präventionsfachkraft</w:t>
      </w:r>
    </w:p>
    <w:p w14:paraId="59306D94" w14:textId="3489445E" w:rsidR="0056157E" w:rsidRDefault="00282C57" w:rsidP="0056157E">
      <w:pPr>
        <w:pStyle w:val="Listenabsatz"/>
        <w:numPr>
          <w:ilvl w:val="0"/>
          <w:numId w:val="18"/>
        </w:numPr>
        <w:jc w:val="both"/>
        <w:rPr>
          <w:rFonts w:cs="Arial"/>
          <w:sz w:val="18"/>
          <w:szCs w:val="18"/>
          <w:shd w:val="clear" w:color="auto" w:fill="FFFFFF"/>
        </w:rPr>
      </w:pPr>
      <w:r>
        <w:rPr>
          <w:rFonts w:cs="Arial"/>
          <w:sz w:val="18"/>
          <w:szCs w:val="18"/>
          <w:shd w:val="clear" w:color="auto" w:fill="FFFFFF"/>
        </w:rPr>
        <w:t>Pädagogische Fachkräfte</w:t>
      </w:r>
    </w:p>
    <w:p w14:paraId="13710EA0" w14:textId="5CB38F53" w:rsidR="0056157E" w:rsidRDefault="0056157E" w:rsidP="0056157E">
      <w:pPr>
        <w:pStyle w:val="Listenabsatz"/>
        <w:numPr>
          <w:ilvl w:val="0"/>
          <w:numId w:val="18"/>
        </w:numPr>
        <w:jc w:val="both"/>
        <w:rPr>
          <w:rFonts w:cs="Arial"/>
          <w:sz w:val="18"/>
          <w:szCs w:val="18"/>
          <w:shd w:val="clear" w:color="auto" w:fill="FFFFFF"/>
        </w:rPr>
      </w:pPr>
      <w:r>
        <w:rPr>
          <w:rFonts w:cs="Arial"/>
          <w:sz w:val="18"/>
          <w:szCs w:val="18"/>
          <w:shd w:val="clear" w:color="auto" w:fill="FFFFFF"/>
        </w:rPr>
        <w:t>Einrichtungsleitung</w:t>
      </w:r>
    </w:p>
    <w:p w14:paraId="6F8E453B" w14:textId="344BB74F" w:rsidR="0056157E" w:rsidRDefault="0056157E" w:rsidP="0056157E">
      <w:pPr>
        <w:jc w:val="both"/>
        <w:rPr>
          <w:rFonts w:cs="Arial"/>
          <w:sz w:val="18"/>
          <w:szCs w:val="18"/>
          <w:shd w:val="clear" w:color="auto" w:fill="FFFFFF"/>
        </w:rPr>
      </w:pPr>
      <w:r>
        <w:rPr>
          <w:rFonts w:cs="Arial"/>
          <w:sz w:val="18"/>
          <w:szCs w:val="18"/>
          <w:shd w:val="clear" w:color="auto" w:fill="FFFFFF"/>
        </w:rPr>
        <w:t xml:space="preserve">Die internen Ansprechpartner vermitteln ggf. zu weiteren Anlaufstellen oder nehmen </w:t>
      </w:r>
      <w:r w:rsidR="001A19EE">
        <w:rPr>
          <w:rFonts w:cs="Arial"/>
          <w:sz w:val="18"/>
          <w:szCs w:val="18"/>
          <w:shd w:val="clear" w:color="auto" w:fill="FFFFFF"/>
        </w:rPr>
        <w:t>zu diesen Kontakt</w:t>
      </w:r>
      <w:r>
        <w:rPr>
          <w:rFonts w:cs="Arial"/>
          <w:sz w:val="18"/>
          <w:szCs w:val="18"/>
          <w:shd w:val="clear" w:color="auto" w:fill="FFFFFF"/>
        </w:rPr>
        <w:t xml:space="preserve"> auf:</w:t>
      </w:r>
    </w:p>
    <w:p w14:paraId="6A8B9A84" w14:textId="7D5E8F1C" w:rsidR="0056157E" w:rsidRDefault="0056157E" w:rsidP="0056157E">
      <w:pPr>
        <w:jc w:val="both"/>
        <w:rPr>
          <w:rFonts w:cs="Arial"/>
          <w:sz w:val="18"/>
          <w:szCs w:val="18"/>
          <w:shd w:val="clear" w:color="auto" w:fill="FFFFFF"/>
        </w:rPr>
      </w:pPr>
      <w:r>
        <w:rPr>
          <w:rFonts w:cs="Arial"/>
          <w:sz w:val="18"/>
          <w:szCs w:val="18"/>
          <w:shd w:val="clear" w:color="auto" w:fill="FFFFFF"/>
        </w:rPr>
        <w:t>z.B. KoKi, Kinderschutzbund, Polizei, Jugendamt</w:t>
      </w:r>
    </w:p>
    <w:p w14:paraId="2FA530FD" w14:textId="6F5531A6" w:rsidR="0056157E" w:rsidRDefault="0056157E" w:rsidP="0056157E">
      <w:pPr>
        <w:jc w:val="both"/>
        <w:rPr>
          <w:rFonts w:cs="Arial"/>
          <w:sz w:val="18"/>
          <w:szCs w:val="18"/>
          <w:shd w:val="clear" w:color="auto" w:fill="FFFFFF"/>
        </w:rPr>
      </w:pPr>
    </w:p>
    <w:p w14:paraId="325EA20B" w14:textId="4D79582C" w:rsidR="0056157E" w:rsidRPr="0056157E" w:rsidRDefault="0056157E" w:rsidP="0056157E">
      <w:pPr>
        <w:pStyle w:val="Listenabsatz"/>
        <w:numPr>
          <w:ilvl w:val="1"/>
          <w:numId w:val="15"/>
        </w:numPr>
        <w:jc w:val="both"/>
        <w:rPr>
          <w:rFonts w:cs="Arial"/>
          <w:b/>
          <w:bCs/>
          <w:sz w:val="18"/>
          <w:szCs w:val="18"/>
          <w:u w:val="single"/>
          <w:shd w:val="clear" w:color="auto" w:fill="FFFFFF"/>
        </w:rPr>
      </w:pPr>
      <w:r w:rsidRPr="0056157E">
        <w:rPr>
          <w:rFonts w:cs="Arial"/>
          <w:b/>
          <w:bCs/>
          <w:sz w:val="18"/>
          <w:szCs w:val="18"/>
          <w:u w:val="single"/>
          <w:shd w:val="clear" w:color="auto" w:fill="FFFFFF"/>
        </w:rPr>
        <w:t>Verhaltenskodex und Schutzmaßnahmen</w:t>
      </w:r>
    </w:p>
    <w:p w14:paraId="6EB5BF50" w14:textId="5A237631" w:rsidR="0056157E" w:rsidRDefault="0056157E" w:rsidP="0056157E">
      <w:pPr>
        <w:jc w:val="both"/>
        <w:rPr>
          <w:rFonts w:cs="Arial"/>
          <w:sz w:val="18"/>
          <w:szCs w:val="18"/>
          <w:shd w:val="clear" w:color="auto" w:fill="FFFFFF"/>
        </w:rPr>
      </w:pPr>
    </w:p>
    <w:p w14:paraId="1D7A0C92" w14:textId="1826A894" w:rsidR="00F155DA" w:rsidRDefault="001A19EE" w:rsidP="0056157E">
      <w:pPr>
        <w:jc w:val="both"/>
        <w:rPr>
          <w:rFonts w:cs="Arial"/>
          <w:b/>
          <w:bCs/>
          <w:sz w:val="18"/>
          <w:szCs w:val="18"/>
          <w:shd w:val="clear" w:color="auto" w:fill="FFFFFF"/>
        </w:rPr>
      </w:pPr>
      <w:r>
        <w:rPr>
          <w:rFonts w:cs="Arial"/>
          <w:b/>
          <w:bCs/>
          <w:sz w:val="18"/>
          <w:szCs w:val="18"/>
          <w:shd w:val="clear" w:color="auto" w:fill="FFFFFF"/>
        </w:rPr>
        <w:t>Verhaltenskodex zur</w:t>
      </w:r>
      <w:r w:rsidR="00F155DA">
        <w:rPr>
          <w:rFonts w:cs="Arial"/>
          <w:b/>
          <w:bCs/>
          <w:sz w:val="18"/>
          <w:szCs w:val="18"/>
          <w:shd w:val="clear" w:color="auto" w:fill="FFFFFF"/>
        </w:rPr>
        <w:t xml:space="preserve"> Prävention sexualisierter Gewalt</w:t>
      </w:r>
    </w:p>
    <w:p w14:paraId="40EBF35B" w14:textId="47C14E04" w:rsidR="00F155DA" w:rsidRDefault="00F155DA" w:rsidP="0056157E">
      <w:pPr>
        <w:jc w:val="both"/>
        <w:rPr>
          <w:rFonts w:cs="Arial"/>
          <w:sz w:val="18"/>
          <w:szCs w:val="18"/>
          <w:shd w:val="clear" w:color="auto" w:fill="FFFFFF"/>
        </w:rPr>
      </w:pPr>
      <w:r>
        <w:rPr>
          <w:rFonts w:cs="Arial"/>
          <w:sz w:val="18"/>
          <w:szCs w:val="18"/>
          <w:shd w:val="clear" w:color="auto" w:fill="FFFFFF"/>
        </w:rPr>
        <w:t>Dieser Verhaltenskodex basiert auf der Verantwortung für das Wohl der uns anvertrauten Kinder und Jugendlichen. Ziel ist der Schutz</w:t>
      </w:r>
      <w:r w:rsidR="00084E25">
        <w:rPr>
          <w:rFonts w:cs="Arial"/>
          <w:sz w:val="18"/>
          <w:szCs w:val="18"/>
          <w:shd w:val="clear" w:color="auto" w:fill="FFFFFF"/>
        </w:rPr>
        <w:t xml:space="preserve"> von Kindern, sowie von </w:t>
      </w:r>
      <w:r w:rsidR="0028354C">
        <w:rPr>
          <w:rFonts w:cs="Arial"/>
          <w:sz w:val="18"/>
          <w:szCs w:val="18"/>
          <w:shd w:val="clear" w:color="auto" w:fill="FFFFFF"/>
        </w:rPr>
        <w:t>pädagogischen Fachkräften</w:t>
      </w:r>
      <w:r w:rsidR="00084E25">
        <w:rPr>
          <w:rFonts w:cs="Arial"/>
          <w:sz w:val="18"/>
          <w:szCs w:val="18"/>
          <w:shd w:val="clear" w:color="auto" w:fill="FFFFFF"/>
        </w:rPr>
        <w:t xml:space="preserve"> vor sexuellen Übergriffen, sexualisierter Atmosphäre und geschlechtsspezifischer Diskriminierung. Der Verhaltenskodex interpretiert gesetzliche Bestimmungen</w:t>
      </w:r>
      <w:r w:rsidR="009B4259">
        <w:rPr>
          <w:rStyle w:val="Funotenzeichen"/>
          <w:rFonts w:cs="Arial"/>
          <w:sz w:val="18"/>
          <w:szCs w:val="18"/>
          <w:shd w:val="clear" w:color="auto" w:fill="FFFFFF"/>
        </w:rPr>
        <w:footnoteReference w:id="2"/>
      </w:r>
      <w:r w:rsidR="00084E25">
        <w:rPr>
          <w:rFonts w:cs="Arial"/>
          <w:sz w:val="18"/>
          <w:szCs w:val="18"/>
          <w:shd w:val="clear" w:color="auto" w:fill="FFFFFF"/>
        </w:rPr>
        <w:t xml:space="preserve"> und beinhaltet selbst auferlegte Pflichten und Ziele zur Prävention sexueller Gewalt in der Kinder- und Jugendarbeit.</w:t>
      </w:r>
    </w:p>
    <w:p w14:paraId="1F408A3B" w14:textId="35BBCED9" w:rsidR="00084E25" w:rsidRDefault="00084E25" w:rsidP="0056157E">
      <w:pPr>
        <w:jc w:val="both"/>
        <w:rPr>
          <w:rFonts w:cs="Arial"/>
          <w:sz w:val="18"/>
          <w:szCs w:val="18"/>
          <w:shd w:val="clear" w:color="auto" w:fill="FFFFFF"/>
        </w:rPr>
      </w:pPr>
      <w:r>
        <w:rPr>
          <w:rFonts w:cs="Arial"/>
          <w:sz w:val="18"/>
          <w:szCs w:val="18"/>
          <w:shd w:val="clear" w:color="auto" w:fill="FFFFFF"/>
        </w:rPr>
        <w:t xml:space="preserve">Als Träger unserer Einrichtung tritt der Kirchenvorstand entschieden dafür ein, Mädchen und Jungen vor sexuellen Übergriffen zu schützen und Zugriff auf Kinder für Täter und Täterinnen in den eigenen Reihen zu verhindern. Eine klare Positionierung zum Kinder- und Jugendschutz, ein Klima von Auseinandersetzung, </w:t>
      </w:r>
      <w:r>
        <w:rPr>
          <w:rFonts w:cs="Arial"/>
          <w:sz w:val="18"/>
          <w:szCs w:val="18"/>
          <w:shd w:val="clear" w:color="auto" w:fill="FFFFFF"/>
        </w:rPr>
        <w:lastRenderedPageBreak/>
        <w:t>Transparenz und Sensibilisierung sind ein Gewinn für die Qualität unserer Arbeit und erlauben sowohl Kindern als auch</w:t>
      </w:r>
      <w:r w:rsidR="007D37F5">
        <w:rPr>
          <w:rFonts w:cs="Arial"/>
          <w:sz w:val="18"/>
          <w:szCs w:val="18"/>
          <w:shd w:val="clear" w:color="auto" w:fill="FFFFFF"/>
        </w:rPr>
        <w:t xml:space="preserve"> </w:t>
      </w:r>
      <w:r w:rsidR="0028354C">
        <w:rPr>
          <w:rFonts w:cs="Arial"/>
          <w:sz w:val="18"/>
          <w:szCs w:val="18"/>
          <w:shd w:val="clear" w:color="auto" w:fill="FFFFFF"/>
        </w:rPr>
        <w:t>pädagogischen Fachkräften</w:t>
      </w:r>
      <w:r>
        <w:rPr>
          <w:rFonts w:cs="Arial"/>
          <w:sz w:val="18"/>
          <w:szCs w:val="18"/>
          <w:shd w:val="clear" w:color="auto" w:fill="FFFFFF"/>
        </w:rPr>
        <w:t>, sich bei uns wohl und sicher zu fühlen.</w:t>
      </w:r>
    </w:p>
    <w:p w14:paraId="770B93EC" w14:textId="3AF9D1FC" w:rsidR="00084E25" w:rsidRPr="00084E25" w:rsidRDefault="00084E25" w:rsidP="0056157E">
      <w:pPr>
        <w:jc w:val="both"/>
        <w:rPr>
          <w:rFonts w:cs="Arial"/>
          <w:sz w:val="18"/>
          <w:szCs w:val="18"/>
          <w:u w:val="single"/>
          <w:shd w:val="clear" w:color="auto" w:fill="FFFFFF"/>
        </w:rPr>
      </w:pPr>
      <w:r w:rsidRPr="00084E25">
        <w:rPr>
          <w:rFonts w:cs="Arial"/>
          <w:sz w:val="18"/>
          <w:szCs w:val="18"/>
          <w:u w:val="single"/>
          <w:shd w:val="clear" w:color="auto" w:fill="FFFFFF"/>
        </w:rPr>
        <w:t>Ein Mittel dazu, ist die verbindliche Verpflichtung, diesen Verhaltenskodex einzuhalten:</w:t>
      </w:r>
    </w:p>
    <w:p w14:paraId="1CF97928" w14:textId="00FB1D26" w:rsidR="00084E25" w:rsidRDefault="00084E25" w:rsidP="009B4259">
      <w:pPr>
        <w:pStyle w:val="Listenabsatz"/>
        <w:numPr>
          <w:ilvl w:val="0"/>
          <w:numId w:val="20"/>
        </w:numPr>
        <w:jc w:val="both"/>
        <w:rPr>
          <w:rFonts w:cs="Arial"/>
          <w:b/>
          <w:bCs/>
          <w:sz w:val="18"/>
          <w:szCs w:val="18"/>
          <w:shd w:val="clear" w:color="auto" w:fill="FFFFFF"/>
        </w:rPr>
      </w:pPr>
      <w:r w:rsidRPr="009B4259">
        <w:rPr>
          <w:rFonts w:cs="Arial"/>
          <w:b/>
          <w:bCs/>
          <w:sz w:val="18"/>
          <w:szCs w:val="18"/>
          <w:shd w:val="clear" w:color="auto" w:fill="FFFFFF"/>
        </w:rPr>
        <w:t>Die pädagogische Arbeit mit Kindern</w:t>
      </w:r>
      <w:r w:rsidR="009B4259" w:rsidRPr="009B4259">
        <w:rPr>
          <w:rFonts w:cs="Arial"/>
          <w:b/>
          <w:bCs/>
          <w:sz w:val="18"/>
          <w:szCs w:val="18"/>
          <w:shd w:val="clear" w:color="auto" w:fill="FFFFFF"/>
        </w:rPr>
        <w:t xml:space="preserve"> </w:t>
      </w:r>
      <w:r w:rsidR="009B4259">
        <w:rPr>
          <w:rFonts w:cs="Arial"/>
          <w:b/>
          <w:bCs/>
          <w:sz w:val="18"/>
          <w:szCs w:val="18"/>
          <w:shd w:val="clear" w:color="auto" w:fill="FFFFFF"/>
        </w:rPr>
        <w:t>und Jugendlichen bietet persönliche Nähe und eine Gemeinschaft, in der Lebensfreude sowie lustvolles, ganzheitliches Lernen und Handeln</w:t>
      </w:r>
      <w:r w:rsidR="0028354C">
        <w:rPr>
          <w:rFonts w:cs="Arial"/>
          <w:b/>
          <w:bCs/>
          <w:sz w:val="18"/>
          <w:szCs w:val="18"/>
          <w:shd w:val="clear" w:color="auto" w:fill="FFFFFF"/>
        </w:rPr>
        <w:t>,</w:t>
      </w:r>
      <w:r w:rsidR="009B4259">
        <w:rPr>
          <w:rFonts w:cs="Arial"/>
          <w:b/>
          <w:bCs/>
          <w:sz w:val="18"/>
          <w:szCs w:val="18"/>
          <w:shd w:val="clear" w:color="auto" w:fill="FFFFFF"/>
        </w:rPr>
        <w:t xml:space="preserve"> Raum finden. Auch durch altersgemäße Erziehung – insbesondere altersgemäße Sexualpädagogik – unterstützen wir Mädchen und Jungen dabei, geschlechtsspezifische Identität, Selbstbewusstsein und die Fähigkeit zur Selbstbestimmung zu entwickeln.</w:t>
      </w:r>
    </w:p>
    <w:p w14:paraId="35212402" w14:textId="763F747A" w:rsidR="009B4259" w:rsidRDefault="009B4259" w:rsidP="009B4259">
      <w:pPr>
        <w:pStyle w:val="Listenabsatz"/>
        <w:numPr>
          <w:ilvl w:val="0"/>
          <w:numId w:val="20"/>
        </w:numPr>
        <w:jc w:val="both"/>
        <w:rPr>
          <w:rFonts w:cs="Arial"/>
          <w:b/>
          <w:bCs/>
          <w:sz w:val="18"/>
          <w:szCs w:val="18"/>
          <w:shd w:val="clear" w:color="auto" w:fill="FFFFFF"/>
        </w:rPr>
      </w:pPr>
      <w:r>
        <w:rPr>
          <w:rFonts w:cs="Arial"/>
          <w:b/>
          <w:bCs/>
          <w:sz w:val="18"/>
          <w:szCs w:val="18"/>
          <w:shd w:val="clear" w:color="auto" w:fill="FFFFFF"/>
        </w:rPr>
        <w:t xml:space="preserve">Unsere Arbeit innerhalb des </w:t>
      </w:r>
      <w:r w:rsidR="003C1960">
        <w:rPr>
          <w:rFonts w:cs="Arial"/>
          <w:b/>
          <w:bCs/>
          <w:sz w:val="18"/>
          <w:szCs w:val="18"/>
          <w:shd w:val="clear" w:color="auto" w:fill="FFFFFF"/>
        </w:rPr>
        <w:t>Teams und</w:t>
      </w:r>
      <w:r>
        <w:rPr>
          <w:rFonts w:cs="Arial"/>
          <w:b/>
          <w:bCs/>
          <w:sz w:val="18"/>
          <w:szCs w:val="18"/>
          <w:shd w:val="clear" w:color="auto" w:fill="FFFFFF"/>
        </w:rPr>
        <w:t xml:space="preserve"> mit den Kindern und Jugendlichen ist von Respekt, Wertschätzung und Vertrauen geprägt. Wir achten ihre Persönlichkeit und Würde sowie ihr Recht auf Selbstbestimmung.</w:t>
      </w:r>
    </w:p>
    <w:p w14:paraId="59BC3417" w14:textId="25451559" w:rsidR="009B4259" w:rsidRDefault="009B4259" w:rsidP="009B4259">
      <w:pPr>
        <w:pStyle w:val="Listenabsatz"/>
        <w:numPr>
          <w:ilvl w:val="0"/>
          <w:numId w:val="20"/>
        </w:numPr>
        <w:jc w:val="both"/>
        <w:rPr>
          <w:rFonts w:cs="Arial"/>
          <w:b/>
          <w:bCs/>
          <w:sz w:val="18"/>
          <w:szCs w:val="18"/>
          <w:shd w:val="clear" w:color="auto" w:fill="FFFFFF"/>
        </w:rPr>
      </w:pPr>
      <w:r>
        <w:rPr>
          <w:rFonts w:cs="Arial"/>
          <w:b/>
          <w:bCs/>
          <w:sz w:val="18"/>
          <w:szCs w:val="18"/>
          <w:shd w:val="clear" w:color="auto" w:fill="FFFFFF"/>
        </w:rPr>
        <w:t>Wir verpflichten uns</w:t>
      </w:r>
      <w:r w:rsidR="003C1960">
        <w:rPr>
          <w:rFonts w:cs="Arial"/>
          <w:b/>
          <w:bCs/>
          <w:sz w:val="18"/>
          <w:szCs w:val="18"/>
          <w:shd w:val="clear" w:color="auto" w:fill="FFFFFF"/>
        </w:rPr>
        <w:t>, konkrete Schritte zu entwickeln und klare Positionen auszuarbeiten, damit in unserer pädagogischen Arbeit mit Kindern keine Grenzverletzungen, kein sexueller Missbrauch und keine sexualisierte Gewalt möglich werden.</w:t>
      </w:r>
    </w:p>
    <w:p w14:paraId="6650CC00" w14:textId="194B0E3C" w:rsidR="003C1960" w:rsidRDefault="003C1960" w:rsidP="009B4259">
      <w:pPr>
        <w:pStyle w:val="Listenabsatz"/>
        <w:numPr>
          <w:ilvl w:val="0"/>
          <w:numId w:val="20"/>
        </w:numPr>
        <w:jc w:val="both"/>
        <w:rPr>
          <w:rFonts w:cs="Arial"/>
          <w:b/>
          <w:bCs/>
          <w:sz w:val="18"/>
          <w:szCs w:val="18"/>
          <w:shd w:val="clear" w:color="auto" w:fill="FFFFFF"/>
        </w:rPr>
      </w:pPr>
      <w:r>
        <w:rPr>
          <w:rFonts w:cs="Arial"/>
          <w:b/>
          <w:bCs/>
          <w:sz w:val="18"/>
          <w:szCs w:val="18"/>
          <w:shd w:val="clear" w:color="auto" w:fill="FFFFFF"/>
        </w:rPr>
        <w:t>Wir schützen die uns anvertrauten Kinder in unserem Verantwortungsbereich vor körperlichem und seelischem Schaden, vor Missbrauch und Gewalt.</w:t>
      </w:r>
    </w:p>
    <w:p w14:paraId="322586EC" w14:textId="0159D451" w:rsidR="003C1960" w:rsidRDefault="003C1960" w:rsidP="003C1960">
      <w:pPr>
        <w:pStyle w:val="Listenabsatz"/>
        <w:numPr>
          <w:ilvl w:val="0"/>
          <w:numId w:val="20"/>
        </w:numPr>
        <w:jc w:val="both"/>
        <w:rPr>
          <w:rFonts w:cs="Arial"/>
          <w:b/>
          <w:bCs/>
          <w:sz w:val="18"/>
          <w:szCs w:val="18"/>
          <w:shd w:val="clear" w:color="auto" w:fill="FFFFFF"/>
        </w:rPr>
      </w:pPr>
      <w:r>
        <w:rPr>
          <w:rFonts w:cs="Arial"/>
          <w:b/>
          <w:bCs/>
          <w:sz w:val="18"/>
          <w:szCs w:val="18"/>
          <w:shd w:val="clear" w:color="auto" w:fill="FFFFFF"/>
        </w:rPr>
        <w:t>Wir gestalten die Beziehungen zu den Kindern transparent in positiver Zuwendung und gehen verantwortungsbewusst und professionell mit Nähe und Distanz um. Individuelle Grenzen der Kinder werden von uns unbedingt respektiert. Dies bezieht sich insbesondere auf die Intimsphäre und die persönlichen Grenzen der Scham von Kindern.</w:t>
      </w:r>
    </w:p>
    <w:p w14:paraId="6E32DB33" w14:textId="41F19623" w:rsidR="003C1960" w:rsidRDefault="003C1960" w:rsidP="003C1960">
      <w:pPr>
        <w:pStyle w:val="Listenabsatz"/>
        <w:numPr>
          <w:ilvl w:val="0"/>
          <w:numId w:val="20"/>
        </w:numPr>
        <w:jc w:val="both"/>
        <w:rPr>
          <w:rFonts w:cs="Arial"/>
          <w:b/>
          <w:bCs/>
          <w:sz w:val="18"/>
          <w:szCs w:val="18"/>
          <w:shd w:val="clear" w:color="auto" w:fill="FFFFFF"/>
        </w:rPr>
      </w:pPr>
      <w:r>
        <w:rPr>
          <w:rFonts w:cs="Arial"/>
          <w:b/>
          <w:bCs/>
          <w:sz w:val="18"/>
          <w:szCs w:val="18"/>
          <w:shd w:val="clear" w:color="auto" w:fill="FFFFFF"/>
        </w:rPr>
        <w:t>Formen persönlicher Grenzverletzung werden problematisiert und bearbeitet. Im Konfliktfall ziehen wir (professionelle) fachliche Unterstützung und Hilfe hinzu bzw. informieren die Verantwortlichen auf der Leitungsebene. Der Schutz der Kinder steht dabei an erster Stelle.</w:t>
      </w:r>
    </w:p>
    <w:p w14:paraId="6C19A503" w14:textId="36E36C36" w:rsidR="003C1960" w:rsidRDefault="003C1960" w:rsidP="003C1960">
      <w:pPr>
        <w:pStyle w:val="Listenabsatz"/>
        <w:numPr>
          <w:ilvl w:val="0"/>
          <w:numId w:val="20"/>
        </w:numPr>
        <w:jc w:val="both"/>
        <w:rPr>
          <w:rFonts w:cs="Arial"/>
          <w:b/>
          <w:bCs/>
          <w:sz w:val="18"/>
          <w:szCs w:val="18"/>
          <w:shd w:val="clear" w:color="auto" w:fill="FFFFFF"/>
        </w:rPr>
      </w:pPr>
      <w:r>
        <w:rPr>
          <w:rFonts w:cs="Arial"/>
          <w:b/>
          <w:bCs/>
          <w:sz w:val="18"/>
          <w:szCs w:val="18"/>
          <w:shd w:val="clear" w:color="auto" w:fill="FFFFFF"/>
        </w:rPr>
        <w:t>In unserer Rolle und Funktion als Mitarbeitende haben wir eine besondere Vertrauens- und Autoritätsstellung. Jede sexuelle Handlung mit Schutzbefohlenen ist eine strafbare Handlung mit entsprechenden disziplinarischen und strafrechtlichen Folgen.</w:t>
      </w:r>
    </w:p>
    <w:p w14:paraId="4DBB2CDB" w14:textId="69A50080" w:rsidR="003C1960" w:rsidRDefault="003C1960" w:rsidP="003C1960">
      <w:pPr>
        <w:pStyle w:val="Listenabsatz"/>
        <w:numPr>
          <w:ilvl w:val="0"/>
          <w:numId w:val="20"/>
        </w:numPr>
        <w:jc w:val="both"/>
        <w:rPr>
          <w:rFonts w:cs="Arial"/>
          <w:b/>
          <w:bCs/>
          <w:sz w:val="18"/>
          <w:szCs w:val="18"/>
          <w:shd w:val="clear" w:color="auto" w:fill="FFFFFF"/>
        </w:rPr>
      </w:pPr>
      <w:r>
        <w:rPr>
          <w:rFonts w:cs="Arial"/>
          <w:b/>
          <w:bCs/>
          <w:sz w:val="18"/>
          <w:szCs w:val="18"/>
          <w:shd w:val="clear" w:color="auto" w:fill="FFFFFF"/>
        </w:rPr>
        <w:t>Wir beziehen gegen sexistisches, diskriminierendes, rassistisches und gewalttätiges verbales und nonverbales Verhalten aktiv Stellung. Abwertendes Verhalten wird von uns benannt und nicht toleriert.</w:t>
      </w:r>
    </w:p>
    <w:p w14:paraId="7A111CF1" w14:textId="0E0B0143" w:rsidR="003C1960" w:rsidRDefault="003C1960" w:rsidP="003C1960">
      <w:pPr>
        <w:pStyle w:val="Listenabsatz"/>
        <w:numPr>
          <w:ilvl w:val="0"/>
          <w:numId w:val="20"/>
        </w:numPr>
        <w:jc w:val="both"/>
        <w:rPr>
          <w:rFonts w:cs="Arial"/>
          <w:b/>
          <w:bCs/>
          <w:sz w:val="18"/>
          <w:szCs w:val="18"/>
          <w:shd w:val="clear" w:color="auto" w:fill="FFFFFF"/>
        </w:rPr>
      </w:pPr>
      <w:r>
        <w:rPr>
          <w:rFonts w:cs="Arial"/>
          <w:b/>
          <w:bCs/>
          <w:sz w:val="18"/>
          <w:szCs w:val="18"/>
          <w:shd w:val="clear" w:color="auto" w:fill="FFFFFF"/>
        </w:rPr>
        <w:t xml:space="preserve">Die Regeln des Verhaltenskodex gelten auch </w:t>
      </w:r>
      <w:r w:rsidR="00AE77DC">
        <w:rPr>
          <w:rFonts w:cs="Arial"/>
          <w:b/>
          <w:bCs/>
          <w:sz w:val="18"/>
          <w:szCs w:val="18"/>
          <w:shd w:val="clear" w:color="auto" w:fill="FFFFFF"/>
        </w:rPr>
        <w:t>zwischen allen ehrenamtlichen Tätigen, hauptberuflichen Beschäftigten</w:t>
      </w:r>
      <w:r>
        <w:rPr>
          <w:rFonts w:cs="Arial"/>
          <w:b/>
          <w:bCs/>
          <w:sz w:val="18"/>
          <w:szCs w:val="18"/>
          <w:shd w:val="clear" w:color="auto" w:fill="FFFFFF"/>
        </w:rPr>
        <w:t>, Praktikantinnen und Praktikanten, Freiwilligen im Sozialen und Ökologischen Jahr, Freiwilligen im Bundesfreiwilligendienst sowie Honorarkräften in der Kindertagesstätte.</w:t>
      </w:r>
    </w:p>
    <w:p w14:paraId="4B18E1E7" w14:textId="35D9AC69" w:rsidR="003C1960" w:rsidRDefault="003C1960" w:rsidP="003C1960">
      <w:pPr>
        <w:ind w:left="360"/>
        <w:jc w:val="both"/>
        <w:rPr>
          <w:rFonts w:cs="Arial"/>
          <w:b/>
          <w:bCs/>
          <w:sz w:val="18"/>
          <w:szCs w:val="18"/>
          <w:shd w:val="clear" w:color="auto" w:fill="FFFFFF"/>
        </w:rPr>
      </w:pPr>
    </w:p>
    <w:p w14:paraId="7AB7F954" w14:textId="6D8CE54F" w:rsidR="003C1960" w:rsidRDefault="008776B4" w:rsidP="003C1960">
      <w:pPr>
        <w:ind w:left="360"/>
        <w:jc w:val="both"/>
        <w:rPr>
          <w:rFonts w:cs="Arial"/>
          <w:sz w:val="18"/>
          <w:szCs w:val="18"/>
          <w:u w:val="single"/>
          <w:shd w:val="clear" w:color="auto" w:fill="FFFFFF"/>
        </w:rPr>
      </w:pPr>
      <w:r>
        <w:rPr>
          <w:rFonts w:cs="Arial"/>
          <w:sz w:val="18"/>
          <w:szCs w:val="18"/>
          <w:u w:val="single"/>
          <w:shd w:val="clear" w:color="auto" w:fill="FFFFFF"/>
        </w:rPr>
        <w:t>Schutzvereinbarungen:</w:t>
      </w:r>
    </w:p>
    <w:p w14:paraId="5145F791" w14:textId="2499FFA1" w:rsidR="008776B4" w:rsidRDefault="008776B4" w:rsidP="003C1960">
      <w:pPr>
        <w:ind w:left="360"/>
        <w:jc w:val="both"/>
        <w:rPr>
          <w:rFonts w:cs="Arial"/>
          <w:b/>
          <w:bCs/>
          <w:sz w:val="18"/>
          <w:szCs w:val="18"/>
          <w:shd w:val="clear" w:color="auto" w:fill="FFFFFF"/>
        </w:rPr>
      </w:pPr>
      <w:r>
        <w:rPr>
          <w:rFonts w:cs="Arial"/>
          <w:b/>
          <w:bCs/>
          <w:sz w:val="18"/>
          <w:szCs w:val="18"/>
          <w:shd w:val="clear" w:color="auto" w:fill="FFFFFF"/>
        </w:rPr>
        <w:t>Professionelle Beziehungsgestaltung</w:t>
      </w:r>
    </w:p>
    <w:p w14:paraId="42F08FFD" w14:textId="168B2A91" w:rsidR="008776B4" w:rsidRDefault="008776B4" w:rsidP="008776B4">
      <w:pPr>
        <w:pStyle w:val="Listenabsatz"/>
        <w:numPr>
          <w:ilvl w:val="0"/>
          <w:numId w:val="21"/>
        </w:numPr>
        <w:jc w:val="both"/>
        <w:rPr>
          <w:rFonts w:cs="Arial"/>
          <w:sz w:val="18"/>
          <w:szCs w:val="18"/>
          <w:shd w:val="clear" w:color="auto" w:fill="FFFFFF"/>
        </w:rPr>
      </w:pPr>
      <w:r>
        <w:rPr>
          <w:rFonts w:cs="Arial"/>
          <w:sz w:val="18"/>
          <w:szCs w:val="18"/>
          <w:shd w:val="clear" w:color="auto" w:fill="FFFFFF"/>
        </w:rPr>
        <w:t>Wir behandeln alle Kinder gleich und vermeiden Bevorzugung. Zum Beispiel wäre das persönliche Beschenken einzelner Kinder eine Überschreitung der professionellen Beziehung.</w:t>
      </w:r>
    </w:p>
    <w:p w14:paraId="390BB404" w14:textId="7D8187CA" w:rsidR="008776B4" w:rsidRDefault="008776B4" w:rsidP="008776B4">
      <w:pPr>
        <w:pStyle w:val="Listenabsatz"/>
        <w:numPr>
          <w:ilvl w:val="0"/>
          <w:numId w:val="21"/>
        </w:numPr>
        <w:jc w:val="both"/>
        <w:rPr>
          <w:rFonts w:cs="Arial"/>
          <w:sz w:val="18"/>
          <w:szCs w:val="18"/>
          <w:shd w:val="clear" w:color="auto" w:fill="FFFFFF"/>
        </w:rPr>
      </w:pPr>
      <w:r>
        <w:rPr>
          <w:rFonts w:cs="Arial"/>
          <w:sz w:val="18"/>
          <w:szCs w:val="18"/>
          <w:shd w:val="clear" w:color="auto" w:fill="FFFFFF"/>
        </w:rPr>
        <w:t xml:space="preserve">Bei der Gestaltung des Alltags achten wir darauf, dass die Aufgaben unter den </w:t>
      </w:r>
      <w:r w:rsidR="00044F57">
        <w:rPr>
          <w:rFonts w:cs="Arial"/>
          <w:sz w:val="18"/>
          <w:szCs w:val="18"/>
          <w:shd w:val="clear" w:color="auto" w:fill="FFFFFF"/>
        </w:rPr>
        <w:t>pädagogischen Fachkräften,</w:t>
      </w:r>
      <w:r>
        <w:rPr>
          <w:rFonts w:cs="Arial"/>
          <w:sz w:val="18"/>
          <w:szCs w:val="18"/>
          <w:shd w:val="clear" w:color="auto" w:fill="FFFFFF"/>
        </w:rPr>
        <w:t xml:space="preserve"> eines Aufgabenbereichs wechseln. So können die Kinder verschiedene Handlungsmöglichkeiten und Rituale kennenlernen und haben Vergleichsmöglichkeiten.</w:t>
      </w:r>
    </w:p>
    <w:p w14:paraId="06B086B8" w14:textId="491CE0F2" w:rsidR="008776B4" w:rsidRDefault="008776B4" w:rsidP="008776B4">
      <w:pPr>
        <w:pStyle w:val="Listenabsatz"/>
        <w:numPr>
          <w:ilvl w:val="0"/>
          <w:numId w:val="21"/>
        </w:numPr>
        <w:jc w:val="both"/>
        <w:rPr>
          <w:rFonts w:cs="Arial"/>
          <w:sz w:val="18"/>
          <w:szCs w:val="18"/>
          <w:shd w:val="clear" w:color="auto" w:fill="FFFFFF"/>
        </w:rPr>
      </w:pPr>
      <w:r>
        <w:rPr>
          <w:rFonts w:cs="Arial"/>
          <w:sz w:val="18"/>
          <w:szCs w:val="18"/>
          <w:shd w:val="clear" w:color="auto" w:fill="FFFFFF"/>
        </w:rPr>
        <w:t xml:space="preserve">Wir lassen uns nicht auf private Geheimnisse </w:t>
      </w:r>
      <w:r w:rsidR="00117153">
        <w:rPr>
          <w:rFonts w:cs="Arial"/>
          <w:sz w:val="18"/>
          <w:szCs w:val="18"/>
          <w:shd w:val="clear" w:color="auto" w:fill="FFFFFF"/>
        </w:rPr>
        <w:t>mit den</w:t>
      </w:r>
      <w:r>
        <w:rPr>
          <w:rFonts w:cs="Arial"/>
          <w:sz w:val="18"/>
          <w:szCs w:val="18"/>
          <w:shd w:val="clear" w:color="auto" w:fill="FFFFFF"/>
        </w:rPr>
        <w:t xml:space="preserve"> uns anvertrauten Kindern ein. Wir geben keine persönlichen Geheimnisse an Kinder weiter.</w:t>
      </w:r>
    </w:p>
    <w:p w14:paraId="64D831EE" w14:textId="55F654CE" w:rsidR="008776B4" w:rsidRPr="009916EB" w:rsidRDefault="008776B4" w:rsidP="009916EB">
      <w:pPr>
        <w:pStyle w:val="Listenabsatz"/>
        <w:numPr>
          <w:ilvl w:val="0"/>
          <w:numId w:val="21"/>
        </w:numPr>
        <w:jc w:val="both"/>
        <w:rPr>
          <w:rFonts w:cs="Arial"/>
          <w:sz w:val="18"/>
          <w:szCs w:val="18"/>
          <w:shd w:val="clear" w:color="auto" w:fill="FFFFFF"/>
        </w:rPr>
      </w:pPr>
      <w:r>
        <w:rPr>
          <w:rFonts w:cs="Arial"/>
          <w:sz w:val="18"/>
          <w:szCs w:val="18"/>
          <w:shd w:val="clear" w:color="auto" w:fill="FFFFFF"/>
        </w:rPr>
        <w:t>Sollten wir von Kindern Geheimnisse erfahren, welche die Entwicklung und den Schutz des Kindes beeinträchtigen, werden diese im Team – in Absprache mit der Leitung – thematisiert.</w:t>
      </w:r>
    </w:p>
    <w:p w14:paraId="5C134CB1" w14:textId="1239B390" w:rsidR="008776B4" w:rsidRDefault="008776B4" w:rsidP="008776B4">
      <w:pPr>
        <w:pStyle w:val="Listenabsatz"/>
        <w:numPr>
          <w:ilvl w:val="0"/>
          <w:numId w:val="21"/>
        </w:numPr>
        <w:jc w:val="both"/>
        <w:rPr>
          <w:rFonts w:cs="Arial"/>
          <w:sz w:val="18"/>
          <w:szCs w:val="18"/>
          <w:shd w:val="clear" w:color="auto" w:fill="FFFFFF"/>
        </w:rPr>
      </w:pPr>
      <w:r>
        <w:rPr>
          <w:rFonts w:cs="Arial"/>
          <w:sz w:val="18"/>
          <w:szCs w:val="18"/>
          <w:shd w:val="clear" w:color="auto" w:fill="FFFFFF"/>
        </w:rPr>
        <w:t>Wir machen private Kontakte zu den uns anvertrauten Kindern und deren Familien transparent im gesamten Team.</w:t>
      </w:r>
    </w:p>
    <w:p w14:paraId="3CA0F44B" w14:textId="2D3EFB86" w:rsidR="008776B4" w:rsidRDefault="008776B4" w:rsidP="008776B4">
      <w:pPr>
        <w:pStyle w:val="Listenabsatz"/>
        <w:numPr>
          <w:ilvl w:val="0"/>
          <w:numId w:val="21"/>
        </w:numPr>
        <w:jc w:val="both"/>
        <w:rPr>
          <w:rFonts w:cs="Arial"/>
          <w:sz w:val="18"/>
          <w:szCs w:val="18"/>
          <w:shd w:val="clear" w:color="auto" w:fill="FFFFFF"/>
        </w:rPr>
      </w:pPr>
      <w:r>
        <w:rPr>
          <w:rFonts w:cs="Arial"/>
          <w:sz w:val="18"/>
          <w:szCs w:val="18"/>
          <w:shd w:val="clear" w:color="auto" w:fill="FFFFFF"/>
        </w:rPr>
        <w:t>Wir informieren immer die Einrichtungsleitung und das Gruppenteam über Unternehmungen (Ausflüge, Spaziergänge, Einkäufe, Stadtteilerkundungen, Spielplatzbesuche) mit Kindern außerhalb der Kita.</w:t>
      </w:r>
    </w:p>
    <w:p w14:paraId="0A26DF81" w14:textId="77777777" w:rsidR="006E5AE8" w:rsidRDefault="00BE6791" w:rsidP="008776B4">
      <w:pPr>
        <w:jc w:val="both"/>
        <w:rPr>
          <w:rFonts w:cs="Arial"/>
          <w:sz w:val="18"/>
          <w:szCs w:val="18"/>
          <w:shd w:val="clear" w:color="auto" w:fill="FFFFFF"/>
        </w:rPr>
      </w:pPr>
      <w:r>
        <w:rPr>
          <w:rFonts w:cs="Arial"/>
          <w:sz w:val="18"/>
          <w:szCs w:val="18"/>
          <w:shd w:val="clear" w:color="auto" w:fill="FFFFFF"/>
        </w:rPr>
        <w:t xml:space="preserve">       </w:t>
      </w:r>
    </w:p>
    <w:p w14:paraId="434E57B1" w14:textId="77777777" w:rsidR="006E5AE8" w:rsidRDefault="006E5AE8" w:rsidP="008776B4">
      <w:pPr>
        <w:jc w:val="both"/>
        <w:rPr>
          <w:rFonts w:cs="Arial"/>
          <w:sz w:val="18"/>
          <w:szCs w:val="18"/>
          <w:shd w:val="clear" w:color="auto" w:fill="FFFFFF"/>
        </w:rPr>
      </w:pPr>
    </w:p>
    <w:p w14:paraId="6771B05A" w14:textId="77777777" w:rsidR="006E5AE8" w:rsidRDefault="006E5AE8" w:rsidP="008776B4">
      <w:pPr>
        <w:jc w:val="both"/>
        <w:rPr>
          <w:rFonts w:cs="Arial"/>
          <w:sz w:val="18"/>
          <w:szCs w:val="18"/>
          <w:shd w:val="clear" w:color="auto" w:fill="FFFFFF"/>
        </w:rPr>
      </w:pPr>
    </w:p>
    <w:p w14:paraId="06461A26" w14:textId="2F86F4FF" w:rsidR="008776B4" w:rsidRDefault="00BE6791" w:rsidP="008776B4">
      <w:pPr>
        <w:jc w:val="both"/>
        <w:rPr>
          <w:rFonts w:cs="Arial"/>
          <w:sz w:val="18"/>
          <w:szCs w:val="18"/>
          <w:shd w:val="clear" w:color="auto" w:fill="FFFFFF"/>
        </w:rPr>
      </w:pPr>
      <w:r>
        <w:rPr>
          <w:rFonts w:cs="Arial"/>
          <w:b/>
          <w:bCs/>
          <w:sz w:val="18"/>
          <w:szCs w:val="18"/>
          <w:shd w:val="clear" w:color="auto" w:fill="FFFFFF"/>
        </w:rPr>
        <w:lastRenderedPageBreak/>
        <w:t>Angemessenes Verhältnis von Nähe und Distanz</w:t>
      </w:r>
      <w:r w:rsidR="008776B4" w:rsidRPr="008776B4">
        <w:rPr>
          <w:rFonts w:cs="Arial"/>
          <w:sz w:val="18"/>
          <w:szCs w:val="18"/>
          <w:shd w:val="clear" w:color="auto" w:fill="FFFFFF"/>
        </w:rPr>
        <w:t xml:space="preserve"> </w:t>
      </w:r>
    </w:p>
    <w:p w14:paraId="127AB61B" w14:textId="7A735710" w:rsidR="00BE6791" w:rsidRPr="00BE6791" w:rsidRDefault="00BE6791" w:rsidP="00BE6791">
      <w:pPr>
        <w:pStyle w:val="Listenabsatz"/>
        <w:numPr>
          <w:ilvl w:val="0"/>
          <w:numId w:val="23"/>
        </w:numPr>
        <w:jc w:val="both"/>
        <w:rPr>
          <w:rFonts w:cs="Arial"/>
          <w:b/>
          <w:bCs/>
          <w:sz w:val="18"/>
          <w:szCs w:val="18"/>
          <w:shd w:val="clear" w:color="auto" w:fill="FFFFFF"/>
        </w:rPr>
      </w:pPr>
      <w:r>
        <w:rPr>
          <w:rFonts w:cs="Arial"/>
          <w:sz w:val="18"/>
          <w:szCs w:val="18"/>
          <w:shd w:val="clear" w:color="auto" w:fill="FFFFFF"/>
        </w:rPr>
        <w:t>Wir bieten den Kindern emotionale und körperliche Zuwendung bei Bedarf an. Die Kinder dürfen selbst entscheiden, ob und von wem sie das Angebot der körperlichen oder emotionalen Nähe annehmen.</w:t>
      </w:r>
    </w:p>
    <w:p w14:paraId="35DFF673" w14:textId="6841674C" w:rsidR="00BE6791" w:rsidRPr="00117153" w:rsidRDefault="00117153" w:rsidP="00BE6791">
      <w:pPr>
        <w:pStyle w:val="Listenabsatz"/>
        <w:numPr>
          <w:ilvl w:val="0"/>
          <w:numId w:val="23"/>
        </w:numPr>
        <w:jc w:val="both"/>
        <w:rPr>
          <w:rFonts w:cs="Arial"/>
          <w:b/>
          <w:bCs/>
          <w:sz w:val="18"/>
          <w:szCs w:val="18"/>
          <w:shd w:val="clear" w:color="auto" w:fill="FFFFFF"/>
        </w:rPr>
      </w:pPr>
      <w:r>
        <w:rPr>
          <w:rFonts w:cs="Arial"/>
          <w:sz w:val="18"/>
          <w:szCs w:val="18"/>
          <w:shd w:val="clear" w:color="auto" w:fill="FFFFFF"/>
        </w:rPr>
        <w:t>Körperliche und körperbetonte Kontaktaufnahme gehen in der Regel von den Kindern aus und orientieren sich am Entwicklungsstand der Kinder.</w:t>
      </w:r>
    </w:p>
    <w:p w14:paraId="3024BCD5" w14:textId="58568A3F" w:rsidR="00117153" w:rsidRPr="00117153" w:rsidRDefault="00117153" w:rsidP="00BE6791">
      <w:pPr>
        <w:pStyle w:val="Listenabsatz"/>
        <w:numPr>
          <w:ilvl w:val="0"/>
          <w:numId w:val="23"/>
        </w:numPr>
        <w:jc w:val="both"/>
        <w:rPr>
          <w:rFonts w:cs="Arial"/>
          <w:b/>
          <w:bCs/>
          <w:sz w:val="18"/>
          <w:szCs w:val="18"/>
          <w:shd w:val="clear" w:color="auto" w:fill="FFFFFF"/>
        </w:rPr>
      </w:pPr>
      <w:r>
        <w:rPr>
          <w:rFonts w:cs="Arial"/>
          <w:sz w:val="18"/>
          <w:szCs w:val="18"/>
          <w:shd w:val="clear" w:color="auto" w:fill="FFFFFF"/>
        </w:rPr>
        <w:t>Wir achten auf eine professionelle Gestaltung von Nähe und Distanz. Zum Beispiel ist d</w:t>
      </w:r>
      <w:r w:rsidR="00AE77DC">
        <w:rPr>
          <w:rFonts w:cs="Arial"/>
          <w:sz w:val="18"/>
          <w:szCs w:val="18"/>
          <w:shd w:val="clear" w:color="auto" w:fill="FFFFFF"/>
        </w:rPr>
        <w:t>as</w:t>
      </w:r>
      <w:r>
        <w:rPr>
          <w:rFonts w:cs="Arial"/>
          <w:sz w:val="18"/>
          <w:szCs w:val="18"/>
          <w:shd w:val="clear" w:color="auto" w:fill="FFFFFF"/>
        </w:rPr>
        <w:t xml:space="preserve"> Küssen der Kinder eine Überschreitung der professionellen Beziehung.</w:t>
      </w:r>
    </w:p>
    <w:p w14:paraId="43B5EC27" w14:textId="79308252" w:rsidR="00117153" w:rsidRPr="00117153" w:rsidRDefault="00117153" w:rsidP="00117153">
      <w:pPr>
        <w:pStyle w:val="Listenabsatz"/>
        <w:numPr>
          <w:ilvl w:val="0"/>
          <w:numId w:val="23"/>
        </w:numPr>
        <w:jc w:val="both"/>
        <w:rPr>
          <w:rFonts w:cs="Arial"/>
          <w:b/>
          <w:bCs/>
          <w:sz w:val="18"/>
          <w:szCs w:val="18"/>
          <w:shd w:val="clear" w:color="auto" w:fill="FFFFFF"/>
        </w:rPr>
      </w:pPr>
      <w:r>
        <w:rPr>
          <w:rFonts w:cs="Arial"/>
          <w:sz w:val="18"/>
          <w:szCs w:val="18"/>
          <w:shd w:val="clear" w:color="auto" w:fill="FFFFFF"/>
        </w:rPr>
        <w:t>Wir geben Kindern keine verniedlichenden, abkürzende Kosenamen (wie „Süße“, „Maus“, “Schatzi“…usw.) Wir nennen die Kinder bei ihrem vollständigen Vornamen.</w:t>
      </w:r>
    </w:p>
    <w:p w14:paraId="662CC01F" w14:textId="4C2CBBFC" w:rsidR="00117153" w:rsidRPr="00117153" w:rsidRDefault="00117153" w:rsidP="00117153">
      <w:pPr>
        <w:pStyle w:val="Listenabsatz"/>
        <w:numPr>
          <w:ilvl w:val="0"/>
          <w:numId w:val="23"/>
        </w:numPr>
        <w:jc w:val="both"/>
        <w:rPr>
          <w:rFonts w:cs="Arial"/>
          <w:b/>
          <w:bCs/>
          <w:sz w:val="18"/>
          <w:szCs w:val="18"/>
          <w:shd w:val="clear" w:color="auto" w:fill="FFFFFF"/>
        </w:rPr>
      </w:pPr>
      <w:r>
        <w:rPr>
          <w:rFonts w:cs="Arial"/>
          <w:sz w:val="18"/>
          <w:szCs w:val="18"/>
          <w:shd w:val="clear" w:color="auto" w:fill="FFFFFF"/>
        </w:rPr>
        <w:t xml:space="preserve">Wir zeigen den Kindern unsere </w:t>
      </w:r>
      <w:r w:rsidR="00E2091D">
        <w:rPr>
          <w:rFonts w:cs="Arial"/>
          <w:sz w:val="18"/>
          <w:szCs w:val="18"/>
          <w:shd w:val="clear" w:color="auto" w:fill="FFFFFF"/>
        </w:rPr>
        <w:t>Grenzen bei</w:t>
      </w:r>
      <w:r>
        <w:rPr>
          <w:rFonts w:cs="Arial"/>
          <w:sz w:val="18"/>
          <w:szCs w:val="18"/>
          <w:shd w:val="clear" w:color="auto" w:fill="FFFFFF"/>
        </w:rPr>
        <w:t xml:space="preserve"> distanzlosem Verhalten und wahren Intimbereiche. Wir erzählen nichts über unser eigenes Sexualleben.</w:t>
      </w:r>
    </w:p>
    <w:p w14:paraId="4459D52E" w14:textId="3C9B9703" w:rsidR="00117153" w:rsidRPr="00117153" w:rsidRDefault="00117153" w:rsidP="00117153">
      <w:pPr>
        <w:pStyle w:val="Listenabsatz"/>
        <w:numPr>
          <w:ilvl w:val="0"/>
          <w:numId w:val="23"/>
        </w:numPr>
        <w:jc w:val="both"/>
        <w:rPr>
          <w:rFonts w:cs="Arial"/>
          <w:b/>
          <w:bCs/>
          <w:sz w:val="18"/>
          <w:szCs w:val="18"/>
          <w:shd w:val="clear" w:color="auto" w:fill="FFFFFF"/>
        </w:rPr>
      </w:pPr>
      <w:r>
        <w:rPr>
          <w:rFonts w:cs="Arial"/>
          <w:sz w:val="18"/>
          <w:szCs w:val="18"/>
          <w:shd w:val="clear" w:color="auto" w:fill="FFFFFF"/>
        </w:rPr>
        <w:t xml:space="preserve">Die Kinder werden dazu angehalten, ihre körperlichen und emotionalen Grenzen klar zu kommunizieren und die Grenzen anderer zu akzeptieren. </w:t>
      </w:r>
    </w:p>
    <w:p w14:paraId="37FD2B14" w14:textId="368BD931" w:rsidR="00117153" w:rsidRPr="00117153" w:rsidRDefault="00117153" w:rsidP="00117153">
      <w:pPr>
        <w:pStyle w:val="Listenabsatz"/>
        <w:numPr>
          <w:ilvl w:val="0"/>
          <w:numId w:val="23"/>
        </w:numPr>
        <w:jc w:val="both"/>
        <w:rPr>
          <w:rFonts w:cs="Arial"/>
          <w:b/>
          <w:bCs/>
          <w:sz w:val="18"/>
          <w:szCs w:val="18"/>
          <w:shd w:val="clear" w:color="auto" w:fill="FFFFFF"/>
        </w:rPr>
      </w:pPr>
      <w:r>
        <w:rPr>
          <w:rFonts w:cs="Arial"/>
          <w:sz w:val="18"/>
          <w:szCs w:val="18"/>
          <w:shd w:val="clear" w:color="auto" w:fill="FFFFFF"/>
        </w:rPr>
        <w:t>Wir bringen den Kindern bei, Fremden gegenüber Distanz zu wahren.</w:t>
      </w:r>
    </w:p>
    <w:p w14:paraId="2E180FA2" w14:textId="4231D258" w:rsidR="00117153" w:rsidRPr="00117153" w:rsidRDefault="00117153" w:rsidP="00117153">
      <w:pPr>
        <w:pStyle w:val="Listenabsatz"/>
        <w:numPr>
          <w:ilvl w:val="0"/>
          <w:numId w:val="23"/>
        </w:numPr>
        <w:jc w:val="both"/>
        <w:rPr>
          <w:rFonts w:cs="Arial"/>
          <w:b/>
          <w:bCs/>
          <w:sz w:val="18"/>
          <w:szCs w:val="18"/>
          <w:shd w:val="clear" w:color="auto" w:fill="FFFFFF"/>
        </w:rPr>
      </w:pPr>
      <w:r>
        <w:rPr>
          <w:rFonts w:cs="Arial"/>
          <w:sz w:val="18"/>
          <w:szCs w:val="18"/>
          <w:shd w:val="clear" w:color="auto" w:fill="FFFFFF"/>
        </w:rPr>
        <w:t>Wir vermitteln den Kindern ein angemessenes Verhältnis von Nähe und Distanz in der Gestaltung von Kontakten.</w:t>
      </w:r>
    </w:p>
    <w:p w14:paraId="336A3C7D" w14:textId="461B42E8" w:rsidR="00117153" w:rsidRDefault="00117153" w:rsidP="00117153">
      <w:pPr>
        <w:jc w:val="both"/>
        <w:rPr>
          <w:rFonts w:cs="Arial"/>
          <w:b/>
          <w:bCs/>
          <w:sz w:val="18"/>
          <w:szCs w:val="18"/>
          <w:shd w:val="clear" w:color="auto" w:fill="FFFFFF"/>
        </w:rPr>
      </w:pPr>
      <w:r>
        <w:rPr>
          <w:rFonts w:cs="Arial"/>
          <w:b/>
          <w:bCs/>
          <w:sz w:val="18"/>
          <w:szCs w:val="18"/>
          <w:shd w:val="clear" w:color="auto" w:fill="FFFFFF"/>
        </w:rPr>
        <w:t>Schutz der Intimsphäre in Pflegesituationen</w:t>
      </w:r>
    </w:p>
    <w:p w14:paraId="1EE29833" w14:textId="1E73B6C0" w:rsidR="00117153" w:rsidRDefault="00AE56B3" w:rsidP="00AE56B3">
      <w:pPr>
        <w:pStyle w:val="Listenabsatz"/>
        <w:numPr>
          <w:ilvl w:val="0"/>
          <w:numId w:val="24"/>
        </w:numPr>
        <w:jc w:val="both"/>
        <w:rPr>
          <w:rFonts w:cs="Arial"/>
          <w:sz w:val="18"/>
          <w:szCs w:val="18"/>
          <w:shd w:val="clear" w:color="auto" w:fill="FFFFFF"/>
        </w:rPr>
      </w:pPr>
      <w:r>
        <w:rPr>
          <w:rFonts w:cs="Arial"/>
          <w:sz w:val="18"/>
          <w:szCs w:val="18"/>
          <w:shd w:val="clear" w:color="auto" w:fill="FFFFFF"/>
        </w:rPr>
        <w:t>Pflegesituationen finden in geschützten, aber einsehbaren Räumen statt.</w:t>
      </w:r>
    </w:p>
    <w:p w14:paraId="5836B63F" w14:textId="79265909" w:rsidR="00AE56B3" w:rsidRDefault="00AE56B3" w:rsidP="00AE56B3">
      <w:pPr>
        <w:pStyle w:val="Listenabsatz"/>
        <w:numPr>
          <w:ilvl w:val="0"/>
          <w:numId w:val="24"/>
        </w:numPr>
        <w:jc w:val="both"/>
        <w:rPr>
          <w:rFonts w:cs="Arial"/>
          <w:sz w:val="18"/>
          <w:szCs w:val="18"/>
          <w:shd w:val="clear" w:color="auto" w:fill="FFFFFF"/>
        </w:rPr>
      </w:pPr>
      <w:r>
        <w:rPr>
          <w:rFonts w:cs="Arial"/>
          <w:sz w:val="18"/>
          <w:szCs w:val="18"/>
          <w:shd w:val="clear" w:color="auto" w:fill="FFFFFF"/>
        </w:rPr>
        <w:t>Die Kinder werden dazu angehalten, sich im Bad oder in anderen geschützten Räumen umzuziehen.</w:t>
      </w:r>
    </w:p>
    <w:p w14:paraId="4F3297B1" w14:textId="23B88070" w:rsidR="00AE56B3" w:rsidRDefault="00AE56B3" w:rsidP="00AE56B3">
      <w:pPr>
        <w:pStyle w:val="Listenabsatz"/>
        <w:numPr>
          <w:ilvl w:val="0"/>
          <w:numId w:val="24"/>
        </w:numPr>
        <w:jc w:val="both"/>
        <w:rPr>
          <w:rFonts w:cs="Arial"/>
          <w:sz w:val="18"/>
          <w:szCs w:val="18"/>
          <w:shd w:val="clear" w:color="auto" w:fill="FFFFFF"/>
        </w:rPr>
      </w:pPr>
      <w:r>
        <w:rPr>
          <w:rFonts w:cs="Arial"/>
          <w:sz w:val="18"/>
          <w:szCs w:val="18"/>
          <w:shd w:val="clear" w:color="auto" w:fill="FFFFFF"/>
        </w:rPr>
        <w:t>Auf ausdrücklichen Wunsch des Kindes helfen wir ihm beim An-, Aus- oder Umziehen.</w:t>
      </w:r>
    </w:p>
    <w:p w14:paraId="7823FCFC" w14:textId="49C1F11B" w:rsidR="00AE56B3" w:rsidRDefault="00AE56B3" w:rsidP="00AE56B3">
      <w:pPr>
        <w:pStyle w:val="Listenabsatz"/>
        <w:numPr>
          <w:ilvl w:val="0"/>
          <w:numId w:val="24"/>
        </w:numPr>
        <w:jc w:val="both"/>
        <w:rPr>
          <w:rFonts w:cs="Arial"/>
          <w:sz w:val="18"/>
          <w:szCs w:val="18"/>
          <w:shd w:val="clear" w:color="auto" w:fill="FFFFFF"/>
        </w:rPr>
      </w:pPr>
      <w:r>
        <w:rPr>
          <w:rFonts w:cs="Arial"/>
          <w:sz w:val="18"/>
          <w:szCs w:val="18"/>
          <w:shd w:val="clear" w:color="auto" w:fill="FFFFFF"/>
        </w:rPr>
        <w:t xml:space="preserve">Die Kinder wählen, von wem sie gewickelt werden. </w:t>
      </w:r>
    </w:p>
    <w:p w14:paraId="304B848F" w14:textId="53889FBC" w:rsidR="00AE56B3" w:rsidRDefault="00AE56B3" w:rsidP="00AE56B3">
      <w:pPr>
        <w:pStyle w:val="Listenabsatz"/>
        <w:numPr>
          <w:ilvl w:val="0"/>
          <w:numId w:val="24"/>
        </w:numPr>
        <w:jc w:val="both"/>
        <w:rPr>
          <w:rFonts w:cs="Arial"/>
          <w:sz w:val="18"/>
          <w:szCs w:val="18"/>
          <w:shd w:val="clear" w:color="auto" w:fill="FFFFFF"/>
        </w:rPr>
      </w:pPr>
      <w:r>
        <w:rPr>
          <w:rFonts w:cs="Arial"/>
          <w:sz w:val="18"/>
          <w:szCs w:val="18"/>
          <w:shd w:val="clear" w:color="auto" w:fill="FFFFFF"/>
        </w:rPr>
        <w:t xml:space="preserve">Neue pädagogische </w:t>
      </w:r>
      <w:r w:rsidR="000665B2">
        <w:rPr>
          <w:rFonts w:cs="Arial"/>
          <w:sz w:val="18"/>
          <w:szCs w:val="18"/>
          <w:shd w:val="clear" w:color="auto" w:fill="FFFFFF"/>
        </w:rPr>
        <w:t>Fachkräfte</w:t>
      </w:r>
      <w:r>
        <w:rPr>
          <w:rFonts w:cs="Arial"/>
          <w:sz w:val="18"/>
          <w:szCs w:val="18"/>
          <w:shd w:val="clear" w:color="auto" w:fill="FFFFFF"/>
        </w:rPr>
        <w:t xml:space="preserve">, </w:t>
      </w:r>
      <w:r w:rsidR="00663B51">
        <w:rPr>
          <w:rFonts w:cs="Arial"/>
          <w:sz w:val="18"/>
          <w:szCs w:val="18"/>
          <w:shd w:val="clear" w:color="auto" w:fill="FFFFFF"/>
        </w:rPr>
        <w:t>Jahrespraktikanten bzw. -praktikantinnen wickeln erst nach einer Eingewöhnungs- und Kennenlernphase. Wir machen davon eine Ausnahme, wenn das Kind dies ausdrücklich wünscht. Kurzzeitpraktikanten, -praktikantinnen werden vom Wickeldienst ausgeschlossen.</w:t>
      </w:r>
    </w:p>
    <w:p w14:paraId="01DDB46E" w14:textId="27F1A1B5" w:rsidR="00663B51" w:rsidRDefault="00663B51" w:rsidP="00AE56B3">
      <w:pPr>
        <w:pStyle w:val="Listenabsatz"/>
        <w:numPr>
          <w:ilvl w:val="0"/>
          <w:numId w:val="24"/>
        </w:numPr>
        <w:jc w:val="both"/>
        <w:rPr>
          <w:rFonts w:cs="Arial"/>
          <w:sz w:val="18"/>
          <w:szCs w:val="18"/>
          <w:shd w:val="clear" w:color="auto" w:fill="FFFFFF"/>
        </w:rPr>
      </w:pPr>
      <w:r>
        <w:rPr>
          <w:rFonts w:cs="Arial"/>
          <w:sz w:val="18"/>
          <w:szCs w:val="18"/>
          <w:shd w:val="clear" w:color="auto" w:fill="FFFFFF"/>
        </w:rPr>
        <w:t xml:space="preserve">Wir gestalten die Wickelsituation angenehm und begleiten sie sprachlich (Ich mache deine </w:t>
      </w:r>
      <w:r w:rsidR="00311FE2">
        <w:rPr>
          <w:rFonts w:cs="Arial"/>
          <w:sz w:val="18"/>
          <w:szCs w:val="18"/>
          <w:shd w:val="clear" w:color="auto" w:fill="FFFFFF"/>
        </w:rPr>
        <w:t>Vagina</w:t>
      </w:r>
      <w:r>
        <w:rPr>
          <w:rFonts w:cs="Arial"/>
          <w:sz w:val="18"/>
          <w:szCs w:val="18"/>
          <w:shd w:val="clear" w:color="auto" w:fill="FFFFFF"/>
        </w:rPr>
        <w:t>/Penis/Po sauber…). Wir benennen die Körperteile der Kinder korrekt.</w:t>
      </w:r>
    </w:p>
    <w:p w14:paraId="0779A957" w14:textId="720C549E" w:rsidR="00663B51" w:rsidRDefault="00663B51" w:rsidP="00AE56B3">
      <w:pPr>
        <w:pStyle w:val="Listenabsatz"/>
        <w:numPr>
          <w:ilvl w:val="0"/>
          <w:numId w:val="24"/>
        </w:numPr>
        <w:jc w:val="both"/>
        <w:rPr>
          <w:rFonts w:cs="Arial"/>
          <w:sz w:val="18"/>
          <w:szCs w:val="18"/>
          <w:shd w:val="clear" w:color="auto" w:fill="FFFFFF"/>
        </w:rPr>
      </w:pPr>
      <w:r>
        <w:rPr>
          <w:rFonts w:cs="Arial"/>
          <w:sz w:val="18"/>
          <w:szCs w:val="18"/>
          <w:shd w:val="clear" w:color="auto" w:fill="FFFFFF"/>
        </w:rPr>
        <w:t>Wir ermöglichen den Kindern einen ungestörten Toilettenbesuch.</w:t>
      </w:r>
    </w:p>
    <w:p w14:paraId="5E1730A0" w14:textId="72422F4E" w:rsidR="00663B51" w:rsidRDefault="00663B51" w:rsidP="00AE56B3">
      <w:pPr>
        <w:pStyle w:val="Listenabsatz"/>
        <w:numPr>
          <w:ilvl w:val="0"/>
          <w:numId w:val="24"/>
        </w:numPr>
        <w:jc w:val="both"/>
        <w:rPr>
          <w:rFonts w:cs="Arial"/>
          <w:sz w:val="18"/>
          <w:szCs w:val="18"/>
          <w:shd w:val="clear" w:color="auto" w:fill="FFFFFF"/>
        </w:rPr>
      </w:pPr>
      <w:r>
        <w:rPr>
          <w:rFonts w:cs="Arial"/>
          <w:sz w:val="18"/>
          <w:szCs w:val="18"/>
          <w:shd w:val="clear" w:color="auto" w:fill="FFFFFF"/>
        </w:rPr>
        <w:t>Wir kündigen uns vor dem Eintreten oder vor Öffnung der Toilettentür an.</w:t>
      </w:r>
    </w:p>
    <w:p w14:paraId="701DB154" w14:textId="14B6EEF4" w:rsidR="00663B51" w:rsidRDefault="00663B51" w:rsidP="00AE56B3">
      <w:pPr>
        <w:pStyle w:val="Listenabsatz"/>
        <w:numPr>
          <w:ilvl w:val="0"/>
          <w:numId w:val="24"/>
        </w:numPr>
        <w:jc w:val="both"/>
        <w:rPr>
          <w:rFonts w:cs="Arial"/>
          <w:sz w:val="18"/>
          <w:szCs w:val="18"/>
          <w:shd w:val="clear" w:color="auto" w:fill="FFFFFF"/>
        </w:rPr>
      </w:pPr>
      <w:r>
        <w:rPr>
          <w:rFonts w:cs="Arial"/>
          <w:sz w:val="18"/>
          <w:szCs w:val="18"/>
          <w:shd w:val="clear" w:color="auto" w:fill="FFFFFF"/>
        </w:rPr>
        <w:t>Wir machen den Kindern beim Toilettengang ein Hilfsangebot. Nach Möglichkeit berücksichtigen wir den Wunsch der Kinder nach einer bestimmten Pflegeperson.</w:t>
      </w:r>
    </w:p>
    <w:p w14:paraId="48F9B6F8" w14:textId="59B8D865" w:rsidR="00663B51" w:rsidRDefault="00663B51" w:rsidP="00AE56B3">
      <w:pPr>
        <w:pStyle w:val="Listenabsatz"/>
        <w:numPr>
          <w:ilvl w:val="0"/>
          <w:numId w:val="24"/>
        </w:numPr>
        <w:jc w:val="both"/>
        <w:rPr>
          <w:rFonts w:cs="Arial"/>
          <w:sz w:val="18"/>
          <w:szCs w:val="18"/>
          <w:shd w:val="clear" w:color="auto" w:fill="FFFFFF"/>
        </w:rPr>
      </w:pPr>
      <w:r>
        <w:rPr>
          <w:rFonts w:cs="Arial"/>
          <w:sz w:val="18"/>
          <w:szCs w:val="18"/>
          <w:shd w:val="clear" w:color="auto" w:fill="FFFFFF"/>
        </w:rPr>
        <w:t xml:space="preserve">Die Kinder </w:t>
      </w:r>
      <w:r w:rsidR="00CB0F05">
        <w:rPr>
          <w:rFonts w:cs="Arial"/>
          <w:sz w:val="18"/>
          <w:szCs w:val="18"/>
          <w:shd w:val="clear" w:color="auto" w:fill="FFFFFF"/>
        </w:rPr>
        <w:t xml:space="preserve">kommen eingecremt am Morgen in die Einrichtung. </w:t>
      </w:r>
    </w:p>
    <w:p w14:paraId="5FAF5A4D" w14:textId="6E5B203B" w:rsidR="00663B51" w:rsidRDefault="00663B51" w:rsidP="00663B51">
      <w:pPr>
        <w:jc w:val="both"/>
        <w:rPr>
          <w:rFonts w:cs="Arial"/>
          <w:b/>
          <w:bCs/>
          <w:sz w:val="18"/>
          <w:szCs w:val="18"/>
          <w:shd w:val="clear" w:color="auto" w:fill="FFFFFF"/>
        </w:rPr>
      </w:pPr>
      <w:r>
        <w:rPr>
          <w:rFonts w:cs="Arial"/>
          <w:b/>
          <w:bCs/>
          <w:sz w:val="18"/>
          <w:szCs w:val="18"/>
          <w:shd w:val="clear" w:color="auto" w:fill="FFFFFF"/>
        </w:rPr>
        <w:t>Ruhezeit/ Schlafsituationen</w:t>
      </w:r>
    </w:p>
    <w:p w14:paraId="38F07C48" w14:textId="5A293236" w:rsidR="00663B51" w:rsidRDefault="00663B51" w:rsidP="00663B51">
      <w:pPr>
        <w:pStyle w:val="Listenabsatz"/>
        <w:numPr>
          <w:ilvl w:val="0"/>
          <w:numId w:val="25"/>
        </w:numPr>
        <w:jc w:val="both"/>
        <w:rPr>
          <w:rFonts w:cs="Arial"/>
          <w:sz w:val="18"/>
          <w:szCs w:val="18"/>
          <w:shd w:val="clear" w:color="auto" w:fill="FFFFFF"/>
        </w:rPr>
      </w:pPr>
      <w:r>
        <w:rPr>
          <w:rFonts w:cs="Arial"/>
          <w:sz w:val="18"/>
          <w:szCs w:val="18"/>
          <w:shd w:val="clear" w:color="auto" w:fill="FFFFFF"/>
        </w:rPr>
        <w:t>Die Kinder sind beim Schlafen bekleidet.</w:t>
      </w:r>
    </w:p>
    <w:p w14:paraId="79781948" w14:textId="2D757FF8" w:rsidR="00663B51" w:rsidRDefault="00663B51" w:rsidP="00663B51">
      <w:pPr>
        <w:pStyle w:val="Listenabsatz"/>
        <w:numPr>
          <w:ilvl w:val="0"/>
          <w:numId w:val="25"/>
        </w:numPr>
        <w:jc w:val="both"/>
        <w:rPr>
          <w:rFonts w:cs="Arial"/>
          <w:sz w:val="18"/>
          <w:szCs w:val="18"/>
          <w:shd w:val="clear" w:color="auto" w:fill="FFFFFF"/>
        </w:rPr>
      </w:pPr>
      <w:r>
        <w:rPr>
          <w:rFonts w:cs="Arial"/>
          <w:sz w:val="18"/>
          <w:szCs w:val="18"/>
          <w:shd w:val="clear" w:color="auto" w:fill="FFFFFF"/>
        </w:rPr>
        <w:t xml:space="preserve">Wir setzen oder legen uns bei Bedarf </w:t>
      </w:r>
      <w:r w:rsidR="00CB0F05">
        <w:rPr>
          <w:rFonts w:cs="Arial"/>
          <w:sz w:val="18"/>
          <w:szCs w:val="18"/>
          <w:shd w:val="clear" w:color="auto" w:fill="FFFFFF"/>
        </w:rPr>
        <w:t>neben das</w:t>
      </w:r>
      <w:r>
        <w:rPr>
          <w:rFonts w:cs="Arial"/>
          <w:sz w:val="18"/>
          <w:szCs w:val="18"/>
          <w:shd w:val="clear" w:color="auto" w:fill="FFFFFF"/>
        </w:rPr>
        <w:t xml:space="preserve"> Kind, aber nicht auf die Matratze des Kindes und wahren das Nähe- und Distanzbedürfnis des Kindes. Als pädagogische Fachkräfte sind wir uns stets eine professionellen Nähe- und Distanzverhältnisses bewusst.</w:t>
      </w:r>
    </w:p>
    <w:p w14:paraId="64AE26A0" w14:textId="00474882" w:rsidR="00663B51" w:rsidRDefault="00663B51" w:rsidP="00663B51">
      <w:pPr>
        <w:pStyle w:val="Listenabsatz"/>
        <w:numPr>
          <w:ilvl w:val="0"/>
          <w:numId w:val="25"/>
        </w:numPr>
        <w:jc w:val="both"/>
        <w:rPr>
          <w:rFonts w:cs="Arial"/>
          <w:sz w:val="18"/>
          <w:szCs w:val="18"/>
          <w:shd w:val="clear" w:color="auto" w:fill="FFFFFF"/>
        </w:rPr>
      </w:pPr>
      <w:r>
        <w:rPr>
          <w:rFonts w:cs="Arial"/>
          <w:sz w:val="18"/>
          <w:szCs w:val="18"/>
          <w:shd w:val="clear" w:color="auto" w:fill="FFFFFF"/>
        </w:rPr>
        <w:t>Bei Übernachtungsaktionen hat jedes Kind und jede Betreuungsperson einen eigenen Schlafplatz.</w:t>
      </w:r>
    </w:p>
    <w:p w14:paraId="49B5528B" w14:textId="47A65AF4" w:rsidR="00663B51" w:rsidRDefault="00663B51" w:rsidP="00663B51">
      <w:pPr>
        <w:pStyle w:val="Listenabsatz"/>
        <w:numPr>
          <w:ilvl w:val="0"/>
          <w:numId w:val="25"/>
        </w:numPr>
        <w:jc w:val="both"/>
        <w:rPr>
          <w:rFonts w:cs="Arial"/>
          <w:sz w:val="18"/>
          <w:szCs w:val="18"/>
          <w:shd w:val="clear" w:color="auto" w:fill="FFFFFF"/>
        </w:rPr>
      </w:pPr>
      <w:r>
        <w:rPr>
          <w:rFonts w:cs="Arial"/>
          <w:sz w:val="18"/>
          <w:szCs w:val="18"/>
          <w:shd w:val="clear" w:color="auto" w:fill="FFFFFF"/>
        </w:rPr>
        <w:t>Der Schlafraum wird nicht verschlossen, so dass jedes Team-Mitglied jederzeit den Raum betreten kann.</w:t>
      </w:r>
    </w:p>
    <w:p w14:paraId="583E92AD" w14:textId="6D660C9B" w:rsidR="006E5AE8" w:rsidRDefault="006E5AE8" w:rsidP="00663B51">
      <w:pPr>
        <w:pStyle w:val="Listenabsatz"/>
        <w:numPr>
          <w:ilvl w:val="0"/>
          <w:numId w:val="25"/>
        </w:numPr>
        <w:jc w:val="both"/>
        <w:rPr>
          <w:rFonts w:cs="Arial"/>
          <w:sz w:val="18"/>
          <w:szCs w:val="18"/>
          <w:shd w:val="clear" w:color="auto" w:fill="FFFFFF"/>
        </w:rPr>
      </w:pPr>
      <w:r>
        <w:rPr>
          <w:rFonts w:cs="Arial"/>
          <w:sz w:val="18"/>
          <w:szCs w:val="18"/>
          <w:shd w:val="clear" w:color="auto" w:fill="FFFFFF"/>
        </w:rPr>
        <w:t>Kinder können im Kinderwagen beim Einschlafen begleitet werden. Die Kinder werden ggf. zum Schutz des Rausfallens mit dem Sicherheitsgurt gesichert (Formular Zustimmung durch Eltern unterschrieben)</w:t>
      </w:r>
    </w:p>
    <w:p w14:paraId="3890BD5F" w14:textId="197B6B35" w:rsidR="00663B51" w:rsidRDefault="00663B51" w:rsidP="00663B51">
      <w:pPr>
        <w:jc w:val="both"/>
        <w:rPr>
          <w:rFonts w:cs="Arial"/>
          <w:b/>
          <w:bCs/>
          <w:sz w:val="18"/>
          <w:szCs w:val="18"/>
          <w:shd w:val="clear" w:color="auto" w:fill="FFFFFF"/>
        </w:rPr>
      </w:pPr>
      <w:r>
        <w:rPr>
          <w:rFonts w:cs="Arial"/>
          <w:b/>
          <w:bCs/>
          <w:sz w:val="18"/>
          <w:szCs w:val="18"/>
          <w:shd w:val="clear" w:color="auto" w:fill="FFFFFF"/>
        </w:rPr>
        <w:t>Eingewöhnung/ Konflikt- Gefährdungssituationen</w:t>
      </w:r>
    </w:p>
    <w:p w14:paraId="2ECC8455" w14:textId="7889E95C" w:rsidR="00663B51" w:rsidRDefault="00663B51" w:rsidP="00663B51">
      <w:pPr>
        <w:pStyle w:val="Listenabsatz"/>
        <w:numPr>
          <w:ilvl w:val="0"/>
          <w:numId w:val="26"/>
        </w:numPr>
        <w:jc w:val="both"/>
        <w:rPr>
          <w:rFonts w:cs="Arial"/>
          <w:sz w:val="18"/>
          <w:szCs w:val="18"/>
          <w:shd w:val="clear" w:color="auto" w:fill="FFFFFF"/>
        </w:rPr>
      </w:pPr>
      <w:r>
        <w:rPr>
          <w:rFonts w:cs="Arial"/>
          <w:sz w:val="18"/>
          <w:szCs w:val="18"/>
          <w:shd w:val="clear" w:color="auto" w:fill="FFFFFF"/>
        </w:rPr>
        <w:t xml:space="preserve">Zur Unterstützung bei der Eingewöhnung ist es in manchen </w:t>
      </w:r>
      <w:r w:rsidR="0054499E">
        <w:rPr>
          <w:rFonts w:cs="Arial"/>
          <w:sz w:val="18"/>
          <w:szCs w:val="18"/>
          <w:shd w:val="clear" w:color="auto" w:fill="FFFFFF"/>
        </w:rPr>
        <w:t xml:space="preserve">Situationen (z.B. bei den ersten Trennungen, beim Einschlafen) notwendig, ein Kind </w:t>
      </w:r>
      <w:r w:rsidR="00AE77DC">
        <w:rPr>
          <w:rFonts w:cs="Arial"/>
          <w:sz w:val="18"/>
          <w:szCs w:val="18"/>
          <w:shd w:val="clear" w:color="auto" w:fill="FFFFFF"/>
        </w:rPr>
        <w:t>in den</w:t>
      </w:r>
      <w:r w:rsidR="0054499E">
        <w:rPr>
          <w:rFonts w:cs="Arial"/>
          <w:sz w:val="18"/>
          <w:szCs w:val="18"/>
          <w:shd w:val="clear" w:color="auto" w:fill="FFFFFF"/>
        </w:rPr>
        <w:t xml:space="preserve"> Arm zu nehmen, auch wenn es das in diesem Moment nicht will. Diese Situationen finden im Beisein anderer pädagogischer </w:t>
      </w:r>
      <w:r w:rsidR="000665B2">
        <w:rPr>
          <w:rFonts w:cs="Arial"/>
          <w:sz w:val="18"/>
          <w:szCs w:val="18"/>
          <w:shd w:val="clear" w:color="auto" w:fill="FFFFFF"/>
        </w:rPr>
        <w:t>Fachkräfte</w:t>
      </w:r>
      <w:r w:rsidR="0054499E">
        <w:rPr>
          <w:rFonts w:cs="Arial"/>
          <w:sz w:val="18"/>
          <w:szCs w:val="18"/>
          <w:shd w:val="clear" w:color="auto" w:fill="FFFFFF"/>
        </w:rPr>
        <w:t xml:space="preserve"> statt.</w:t>
      </w:r>
    </w:p>
    <w:p w14:paraId="4C62360F" w14:textId="30C1D35F" w:rsidR="0054499E" w:rsidRDefault="0054499E" w:rsidP="00663B51">
      <w:pPr>
        <w:pStyle w:val="Listenabsatz"/>
        <w:numPr>
          <w:ilvl w:val="0"/>
          <w:numId w:val="26"/>
        </w:numPr>
        <w:jc w:val="both"/>
        <w:rPr>
          <w:rFonts w:cs="Arial"/>
          <w:sz w:val="18"/>
          <w:szCs w:val="18"/>
          <w:shd w:val="clear" w:color="auto" w:fill="FFFFFF"/>
        </w:rPr>
      </w:pPr>
      <w:r>
        <w:rPr>
          <w:rFonts w:cs="Arial"/>
          <w:sz w:val="18"/>
          <w:szCs w:val="18"/>
          <w:shd w:val="clear" w:color="auto" w:fill="FFFFFF"/>
        </w:rPr>
        <w:t>In Konflikt- und Gefährdungssituationen ist es manchmal notwendig, Kinder körperlich zu begrenzen (z.B. durch Festhalten). In diesen Konfliktsituationen wird eine zweite Person hinzugezogen.</w:t>
      </w:r>
    </w:p>
    <w:p w14:paraId="16D6B1E4" w14:textId="5D0A91D8" w:rsidR="0054499E" w:rsidRDefault="0054499E" w:rsidP="00663B51">
      <w:pPr>
        <w:pStyle w:val="Listenabsatz"/>
        <w:numPr>
          <w:ilvl w:val="0"/>
          <w:numId w:val="26"/>
        </w:numPr>
        <w:jc w:val="both"/>
        <w:rPr>
          <w:rFonts w:cs="Arial"/>
          <w:sz w:val="18"/>
          <w:szCs w:val="18"/>
          <w:shd w:val="clear" w:color="auto" w:fill="FFFFFF"/>
        </w:rPr>
      </w:pPr>
      <w:r>
        <w:rPr>
          <w:rFonts w:cs="Arial"/>
          <w:sz w:val="18"/>
          <w:szCs w:val="18"/>
          <w:shd w:val="clear" w:color="auto" w:fill="FFFFFF"/>
        </w:rPr>
        <w:t>Konsequenzen sind kindgerecht, altersadäquat und für die Kinder nachvollziehbar.</w:t>
      </w:r>
    </w:p>
    <w:p w14:paraId="7989F6B0" w14:textId="2569DD56" w:rsidR="0054499E" w:rsidRDefault="0054499E" w:rsidP="00663B51">
      <w:pPr>
        <w:pStyle w:val="Listenabsatz"/>
        <w:numPr>
          <w:ilvl w:val="0"/>
          <w:numId w:val="26"/>
        </w:numPr>
        <w:jc w:val="both"/>
        <w:rPr>
          <w:rFonts w:cs="Arial"/>
          <w:sz w:val="18"/>
          <w:szCs w:val="18"/>
          <w:shd w:val="clear" w:color="auto" w:fill="FFFFFF"/>
        </w:rPr>
      </w:pPr>
      <w:r>
        <w:rPr>
          <w:rFonts w:cs="Arial"/>
          <w:sz w:val="18"/>
          <w:szCs w:val="18"/>
          <w:shd w:val="clear" w:color="auto" w:fill="FFFFFF"/>
        </w:rPr>
        <w:lastRenderedPageBreak/>
        <w:t>Auszeiten nehmen Kinder in offenen und einsehbaren Bereichen in einem angemessenen Zeitrahmen. Aus unserer Sicht ist es wichtig, Kinder aus für sie stressigen Konfliktsituationen zu nehmen.</w:t>
      </w:r>
    </w:p>
    <w:p w14:paraId="695CF2AC" w14:textId="25F04618" w:rsidR="0054499E" w:rsidRDefault="0054499E" w:rsidP="00663B51">
      <w:pPr>
        <w:pStyle w:val="Listenabsatz"/>
        <w:numPr>
          <w:ilvl w:val="0"/>
          <w:numId w:val="26"/>
        </w:numPr>
        <w:jc w:val="both"/>
        <w:rPr>
          <w:rFonts w:cs="Arial"/>
          <w:sz w:val="18"/>
          <w:szCs w:val="18"/>
          <w:shd w:val="clear" w:color="auto" w:fill="FFFFFF"/>
        </w:rPr>
      </w:pPr>
      <w:r>
        <w:rPr>
          <w:rFonts w:cs="Arial"/>
          <w:sz w:val="18"/>
          <w:szCs w:val="18"/>
          <w:shd w:val="clear" w:color="auto" w:fill="FFFFFF"/>
        </w:rPr>
        <w:t>Abweichungen von Schutzvereinbarungen werden immer im Vorfeld mit der Einrichtungsleitung und dem Team besprochen.</w:t>
      </w:r>
    </w:p>
    <w:p w14:paraId="062C04FF" w14:textId="6FD9C80F" w:rsidR="006E5AE8" w:rsidRDefault="006E5AE8" w:rsidP="00663B51">
      <w:pPr>
        <w:pStyle w:val="Listenabsatz"/>
        <w:numPr>
          <w:ilvl w:val="0"/>
          <w:numId w:val="26"/>
        </w:numPr>
        <w:jc w:val="both"/>
        <w:rPr>
          <w:rFonts w:cs="Arial"/>
          <w:sz w:val="18"/>
          <w:szCs w:val="18"/>
          <w:shd w:val="clear" w:color="auto" w:fill="FFFFFF"/>
        </w:rPr>
      </w:pPr>
      <w:r>
        <w:rPr>
          <w:rFonts w:cs="Arial"/>
          <w:sz w:val="18"/>
          <w:szCs w:val="18"/>
          <w:shd w:val="clear" w:color="auto" w:fill="FFFFFF"/>
        </w:rPr>
        <w:t>Bei Ausflügen, werden die Kinder in den Kinderwagen oder Turtle gesetzt und zum Schutze des Herausfallens gesichert. (Formular Zustimmung durch Eltern unterschrieben)</w:t>
      </w:r>
    </w:p>
    <w:p w14:paraId="6CB731FB" w14:textId="4B056C55" w:rsidR="00AB7915" w:rsidRDefault="00AB7915" w:rsidP="0054499E">
      <w:pPr>
        <w:jc w:val="both"/>
        <w:rPr>
          <w:rFonts w:cs="Arial"/>
          <w:sz w:val="18"/>
          <w:szCs w:val="18"/>
          <w:shd w:val="clear" w:color="auto" w:fill="FFFFFF"/>
        </w:rPr>
      </w:pPr>
    </w:p>
    <w:p w14:paraId="2A19E65A" w14:textId="2A8CA0E4" w:rsidR="00AB7915" w:rsidRPr="00AB7915" w:rsidRDefault="00AB7915" w:rsidP="00AB7915">
      <w:pPr>
        <w:pStyle w:val="Listenabsatz"/>
        <w:numPr>
          <w:ilvl w:val="1"/>
          <w:numId w:val="15"/>
        </w:numPr>
        <w:jc w:val="both"/>
        <w:rPr>
          <w:rFonts w:cs="Arial"/>
          <w:b/>
          <w:bCs/>
          <w:sz w:val="18"/>
          <w:szCs w:val="18"/>
          <w:u w:val="single"/>
          <w:shd w:val="clear" w:color="auto" w:fill="FFFFFF"/>
        </w:rPr>
      </w:pPr>
      <w:bookmarkStart w:id="1" w:name="_Hlk137035762"/>
      <w:r w:rsidRPr="00AB7915">
        <w:rPr>
          <w:rFonts w:cs="Arial"/>
          <w:b/>
          <w:bCs/>
          <w:sz w:val="18"/>
          <w:szCs w:val="18"/>
          <w:u w:val="single"/>
          <w:shd w:val="clear" w:color="auto" w:fill="FFFFFF"/>
        </w:rPr>
        <w:t>Kommunikations- und Verhaltensregeln für Eltern und Kinder</w:t>
      </w:r>
    </w:p>
    <w:p w14:paraId="7668B8F6" w14:textId="69F81113" w:rsidR="00AB7915" w:rsidRDefault="00AB7915" w:rsidP="00AB7915">
      <w:pPr>
        <w:pStyle w:val="Listenabsatz"/>
        <w:ind w:left="360"/>
        <w:jc w:val="both"/>
        <w:rPr>
          <w:rFonts w:cs="Arial"/>
          <w:b/>
          <w:bCs/>
          <w:sz w:val="18"/>
          <w:szCs w:val="18"/>
          <w:u w:val="single"/>
          <w:shd w:val="clear" w:color="auto" w:fill="FFFFFF"/>
        </w:rPr>
      </w:pPr>
    </w:p>
    <w:p w14:paraId="6CB3E343" w14:textId="224D30AA" w:rsidR="00AB7915" w:rsidRDefault="00AB7915" w:rsidP="00AB7915">
      <w:pPr>
        <w:pStyle w:val="Listenabsatz"/>
        <w:ind w:left="360"/>
        <w:jc w:val="both"/>
        <w:rPr>
          <w:rFonts w:cs="Arial"/>
          <w:sz w:val="18"/>
          <w:szCs w:val="18"/>
          <w:shd w:val="clear" w:color="auto" w:fill="FFFFFF"/>
        </w:rPr>
      </w:pPr>
      <w:r>
        <w:rPr>
          <w:rFonts w:cs="Arial"/>
          <w:sz w:val="18"/>
          <w:szCs w:val="18"/>
          <w:shd w:val="clear" w:color="auto" w:fill="FFFFFF"/>
        </w:rPr>
        <w:t xml:space="preserve">Für unsere Einrichtung ist es ein wichtiges Anliegen, dass nicht nur die Kinder in der Kommunikation und im sozialen Miteinander geschützt sind. Auch unsere </w:t>
      </w:r>
      <w:r w:rsidR="00096A63">
        <w:rPr>
          <w:rFonts w:cs="Arial"/>
          <w:sz w:val="18"/>
          <w:szCs w:val="18"/>
          <w:shd w:val="clear" w:color="auto" w:fill="FFFFFF"/>
        </w:rPr>
        <w:t>pädagogischen Fachkräfte</w:t>
      </w:r>
      <w:r>
        <w:rPr>
          <w:rFonts w:cs="Arial"/>
          <w:sz w:val="18"/>
          <w:szCs w:val="18"/>
          <w:shd w:val="clear" w:color="auto" w:fill="FFFFFF"/>
        </w:rPr>
        <w:t xml:space="preserve">, die täglich engagiert und motiviert mit den Familien arbeiten haben Wertschätzung und Anerkennung im Umgang und in der Kommunikation verdient. </w:t>
      </w:r>
    </w:p>
    <w:p w14:paraId="7DB98F2C" w14:textId="0EEB3C6D" w:rsidR="00AB7915" w:rsidRDefault="00AB7915" w:rsidP="00AB7915">
      <w:pPr>
        <w:pStyle w:val="Listenabsatz"/>
        <w:ind w:left="360"/>
        <w:jc w:val="both"/>
        <w:rPr>
          <w:rFonts w:cs="Arial"/>
          <w:sz w:val="18"/>
          <w:szCs w:val="18"/>
          <w:shd w:val="clear" w:color="auto" w:fill="FFFFFF"/>
        </w:rPr>
      </w:pPr>
      <w:r>
        <w:rPr>
          <w:rFonts w:cs="Arial"/>
          <w:sz w:val="18"/>
          <w:szCs w:val="18"/>
          <w:shd w:val="clear" w:color="auto" w:fill="FFFFFF"/>
        </w:rPr>
        <w:t xml:space="preserve">Daher legen wir großen Wert auf </w:t>
      </w:r>
      <w:r>
        <w:rPr>
          <w:rFonts w:cs="Arial"/>
          <w:b/>
          <w:bCs/>
          <w:sz w:val="18"/>
          <w:szCs w:val="18"/>
          <w:shd w:val="clear" w:color="auto" w:fill="FFFFFF"/>
        </w:rPr>
        <w:t xml:space="preserve">gewaltfreie Kommunikation </w:t>
      </w:r>
      <w:r>
        <w:rPr>
          <w:rFonts w:cs="Arial"/>
          <w:sz w:val="18"/>
          <w:szCs w:val="18"/>
          <w:shd w:val="clear" w:color="auto" w:fill="FFFFFF"/>
        </w:rPr>
        <w:t xml:space="preserve">in unserer gesamten Einrichtung. Wir tolerieren in keinster Weise verbale oder physische Übergriffe auf unsere Mitarbeitenden von Seiten der Eltern oder auch der Kinder. Den Kindern vermitteln wir, dass es Möglichkeiten gibt, Konflikte, Unzufriedenheiten oder individuelle Befindlichkeiten anders, als durch Aggressionen zu äußern. Dies </w:t>
      </w:r>
      <w:r w:rsidR="00C95214">
        <w:rPr>
          <w:rFonts w:cs="Arial"/>
          <w:sz w:val="18"/>
          <w:szCs w:val="18"/>
          <w:shd w:val="clear" w:color="auto" w:fill="FFFFFF"/>
        </w:rPr>
        <w:t>sind</w:t>
      </w:r>
      <w:r>
        <w:rPr>
          <w:rFonts w:cs="Arial"/>
          <w:sz w:val="18"/>
          <w:szCs w:val="18"/>
          <w:shd w:val="clear" w:color="auto" w:fill="FFFFFF"/>
        </w:rPr>
        <w:t xml:space="preserve"> unser</w:t>
      </w:r>
      <w:r w:rsidR="008500A6">
        <w:rPr>
          <w:rFonts w:cs="Arial"/>
          <w:sz w:val="18"/>
          <w:szCs w:val="18"/>
          <w:shd w:val="clear" w:color="auto" w:fill="FFFFFF"/>
        </w:rPr>
        <w:t>e</w:t>
      </w:r>
      <w:r>
        <w:rPr>
          <w:rFonts w:cs="Arial"/>
          <w:sz w:val="18"/>
          <w:szCs w:val="18"/>
          <w:shd w:val="clear" w:color="auto" w:fill="FFFFFF"/>
        </w:rPr>
        <w:t xml:space="preserve"> pädagogische</w:t>
      </w:r>
      <w:r w:rsidR="008500A6">
        <w:rPr>
          <w:rFonts w:cs="Arial"/>
          <w:sz w:val="18"/>
          <w:szCs w:val="18"/>
          <w:shd w:val="clear" w:color="auto" w:fill="FFFFFF"/>
        </w:rPr>
        <w:t>n</w:t>
      </w:r>
      <w:r>
        <w:rPr>
          <w:rFonts w:cs="Arial"/>
          <w:sz w:val="18"/>
          <w:szCs w:val="18"/>
          <w:shd w:val="clear" w:color="auto" w:fill="FFFFFF"/>
        </w:rPr>
        <w:t xml:space="preserve"> Ziel</w:t>
      </w:r>
      <w:r w:rsidR="008500A6">
        <w:rPr>
          <w:rFonts w:cs="Arial"/>
          <w:sz w:val="18"/>
          <w:szCs w:val="18"/>
          <w:shd w:val="clear" w:color="auto" w:fill="FFFFFF"/>
        </w:rPr>
        <w:t>e</w:t>
      </w:r>
      <w:r>
        <w:rPr>
          <w:rFonts w:cs="Arial"/>
          <w:sz w:val="18"/>
          <w:szCs w:val="18"/>
          <w:shd w:val="clear" w:color="auto" w:fill="FFFFFF"/>
        </w:rPr>
        <w:t xml:space="preserve"> und unsere tägliche Arbeit. Selbstverständlich suchen wir in solchen Fällen auch Kontakt zu den Erziehungsberechtigten, um gemeinsam daran zu arbeiten, </w:t>
      </w:r>
      <w:r w:rsidR="008500A6">
        <w:rPr>
          <w:rFonts w:cs="Arial"/>
          <w:sz w:val="18"/>
          <w:szCs w:val="18"/>
          <w:shd w:val="clear" w:color="auto" w:fill="FFFFFF"/>
        </w:rPr>
        <w:t>Kindern positive</w:t>
      </w:r>
      <w:r>
        <w:rPr>
          <w:rFonts w:cs="Arial"/>
          <w:sz w:val="18"/>
          <w:szCs w:val="18"/>
          <w:shd w:val="clear" w:color="auto" w:fill="FFFFFF"/>
        </w:rPr>
        <w:t xml:space="preserve"> Kommunikationsmodell</w:t>
      </w:r>
      <w:r w:rsidR="0044441A">
        <w:rPr>
          <w:rFonts w:cs="Arial"/>
          <w:sz w:val="18"/>
          <w:szCs w:val="18"/>
          <w:shd w:val="clear" w:color="auto" w:fill="FFFFFF"/>
        </w:rPr>
        <w:t>e</w:t>
      </w:r>
      <w:r>
        <w:rPr>
          <w:rFonts w:cs="Arial"/>
          <w:sz w:val="18"/>
          <w:szCs w:val="18"/>
          <w:shd w:val="clear" w:color="auto" w:fill="FFFFFF"/>
        </w:rPr>
        <w:t xml:space="preserve"> </w:t>
      </w:r>
      <w:r w:rsidR="0044441A">
        <w:rPr>
          <w:rFonts w:cs="Arial"/>
          <w:sz w:val="18"/>
          <w:szCs w:val="18"/>
          <w:shd w:val="clear" w:color="auto" w:fill="FFFFFF"/>
        </w:rPr>
        <w:t xml:space="preserve">und Konfliktlösestrategien mit an die Hand zu geben und entsprechende Fördermaßnahmen einzuleiten. </w:t>
      </w:r>
    </w:p>
    <w:p w14:paraId="70B3B874" w14:textId="5F603678" w:rsidR="0044441A" w:rsidRDefault="0044441A" w:rsidP="00AB7915">
      <w:pPr>
        <w:pStyle w:val="Listenabsatz"/>
        <w:ind w:left="360"/>
        <w:jc w:val="both"/>
        <w:rPr>
          <w:rFonts w:cs="Arial"/>
          <w:sz w:val="18"/>
          <w:szCs w:val="18"/>
          <w:shd w:val="clear" w:color="auto" w:fill="FFFFFF"/>
        </w:rPr>
      </w:pPr>
      <w:r>
        <w:rPr>
          <w:rFonts w:cs="Arial"/>
          <w:sz w:val="18"/>
          <w:szCs w:val="18"/>
          <w:shd w:val="clear" w:color="auto" w:fill="FFFFFF"/>
        </w:rPr>
        <w:t>Trotzdem grenzen wir un</w:t>
      </w:r>
      <w:r w:rsidR="008500A6">
        <w:rPr>
          <w:rFonts w:cs="Arial"/>
          <w:sz w:val="18"/>
          <w:szCs w:val="18"/>
          <w:shd w:val="clear" w:color="auto" w:fill="FFFFFF"/>
        </w:rPr>
        <w:t>s</w:t>
      </w:r>
      <w:r>
        <w:rPr>
          <w:rFonts w:cs="Arial"/>
          <w:sz w:val="18"/>
          <w:szCs w:val="18"/>
          <w:shd w:val="clear" w:color="auto" w:fill="FFFFFF"/>
        </w:rPr>
        <w:t xml:space="preserve"> bei körperlichen (unerwünschte Berührungen von z.B. Brust, Po</w:t>
      </w:r>
      <w:r w:rsidR="008500A6">
        <w:rPr>
          <w:rFonts w:cs="Arial"/>
          <w:sz w:val="18"/>
          <w:szCs w:val="18"/>
          <w:shd w:val="clear" w:color="auto" w:fill="FFFFFF"/>
        </w:rPr>
        <w:t>, Genitalbereich) oder</w:t>
      </w:r>
      <w:r>
        <w:rPr>
          <w:rFonts w:cs="Arial"/>
          <w:sz w:val="18"/>
          <w:szCs w:val="18"/>
          <w:shd w:val="clear" w:color="auto" w:fill="FFFFFF"/>
        </w:rPr>
        <w:t xml:space="preserve"> verbalen Übergriffen (Beleidigungen, Beschimpfungen) von Seiten der Kinder deutlich ab und unterbinden diese. Auch wenn ein Übergriff von Seiten der Schutzbefohlenen stattfindet, z.B. spucken, treten, beißen, schlagen oder anderen Verletzungen, sind die </w:t>
      </w:r>
      <w:r w:rsidR="00096A63">
        <w:rPr>
          <w:rFonts w:cs="Arial"/>
          <w:sz w:val="18"/>
          <w:szCs w:val="18"/>
          <w:shd w:val="clear" w:color="auto" w:fill="FFFFFF"/>
        </w:rPr>
        <w:t>pädagogischen Fachkräfte</w:t>
      </w:r>
      <w:r>
        <w:rPr>
          <w:rFonts w:cs="Arial"/>
          <w:sz w:val="18"/>
          <w:szCs w:val="18"/>
          <w:shd w:val="clear" w:color="auto" w:fill="FFFFFF"/>
        </w:rPr>
        <w:t xml:space="preserve"> von der Leitung und dem Träger im Rahmen der Fürsorgepflicht schutzwürdig.</w:t>
      </w:r>
    </w:p>
    <w:p w14:paraId="70AC8F4A" w14:textId="069C6F80" w:rsidR="0044441A" w:rsidRPr="0044441A" w:rsidRDefault="0044441A" w:rsidP="00AB7915">
      <w:pPr>
        <w:pStyle w:val="Listenabsatz"/>
        <w:ind w:left="360"/>
        <w:jc w:val="both"/>
        <w:rPr>
          <w:rFonts w:cs="Arial"/>
          <w:b/>
          <w:bCs/>
          <w:sz w:val="18"/>
          <w:szCs w:val="18"/>
          <w:shd w:val="clear" w:color="auto" w:fill="FFFFFF"/>
        </w:rPr>
      </w:pPr>
      <w:r w:rsidRPr="0044441A">
        <w:rPr>
          <w:rFonts w:cs="Arial"/>
          <w:b/>
          <w:bCs/>
          <w:sz w:val="18"/>
          <w:szCs w:val="18"/>
          <w:shd w:val="clear" w:color="auto" w:fill="FFFFFF"/>
        </w:rPr>
        <w:t>Diesen Auftrag nehmen wir als Arbeitgeber sehr ernst</w:t>
      </w:r>
      <w:r w:rsidR="008500A6">
        <w:rPr>
          <w:rFonts w:cs="Arial"/>
          <w:b/>
          <w:bCs/>
          <w:sz w:val="18"/>
          <w:szCs w:val="18"/>
          <w:shd w:val="clear" w:color="auto" w:fill="FFFFFF"/>
        </w:rPr>
        <w:t xml:space="preserve"> und reagieren darauf, indem wir in Kooperation mit den Eltern versuchen, diese Übergriffe abzustellen.</w:t>
      </w:r>
    </w:p>
    <w:p w14:paraId="35736DB1" w14:textId="2632A42F" w:rsidR="0044441A" w:rsidRDefault="0044441A" w:rsidP="00AB7915">
      <w:pPr>
        <w:pStyle w:val="Listenabsatz"/>
        <w:ind w:left="360"/>
        <w:jc w:val="both"/>
        <w:rPr>
          <w:rFonts w:cs="Arial"/>
          <w:sz w:val="18"/>
          <w:szCs w:val="18"/>
          <w:shd w:val="clear" w:color="auto" w:fill="FFFFFF"/>
        </w:rPr>
      </w:pPr>
    </w:p>
    <w:p w14:paraId="79AAD442" w14:textId="299DD719" w:rsidR="0044441A" w:rsidRDefault="0044441A" w:rsidP="00AB7915">
      <w:pPr>
        <w:pStyle w:val="Listenabsatz"/>
        <w:ind w:left="360"/>
        <w:jc w:val="both"/>
        <w:rPr>
          <w:rFonts w:cs="Arial"/>
          <w:sz w:val="18"/>
          <w:szCs w:val="18"/>
          <w:shd w:val="clear" w:color="auto" w:fill="FFFFFF"/>
        </w:rPr>
      </w:pPr>
    </w:p>
    <w:p w14:paraId="27519BF2" w14:textId="6B162F12" w:rsidR="0044441A" w:rsidRPr="0044441A" w:rsidRDefault="0044441A" w:rsidP="00AB7915">
      <w:pPr>
        <w:pStyle w:val="Listenabsatz"/>
        <w:ind w:left="360"/>
        <w:jc w:val="both"/>
        <w:rPr>
          <w:rFonts w:cs="Arial"/>
          <w:b/>
          <w:bCs/>
          <w:sz w:val="18"/>
          <w:szCs w:val="18"/>
          <w:shd w:val="clear" w:color="auto" w:fill="FFFFFF"/>
        </w:rPr>
      </w:pPr>
      <w:r>
        <w:rPr>
          <w:rFonts w:cs="Arial"/>
          <w:sz w:val="18"/>
          <w:szCs w:val="18"/>
          <w:shd w:val="clear" w:color="auto" w:fill="FFFFFF"/>
        </w:rPr>
        <w:t xml:space="preserve">Bei Übergriffen von Seiten der Eltern, seien sie beleidigend, entwürdigend, herabsetzend oder sogar drohend, wird in unserer Einrichtung sofort von der Leitung das Gespräch gesucht, um die Gründe zu klären und zu vermitteln, dass sich alle Beteiligten </w:t>
      </w:r>
      <w:r w:rsidR="008500A6">
        <w:rPr>
          <w:rFonts w:cs="Arial"/>
          <w:sz w:val="18"/>
          <w:szCs w:val="18"/>
          <w:shd w:val="clear" w:color="auto" w:fill="FFFFFF"/>
        </w:rPr>
        <w:t>a</w:t>
      </w:r>
      <w:r>
        <w:rPr>
          <w:rFonts w:cs="Arial"/>
          <w:sz w:val="18"/>
          <w:szCs w:val="18"/>
          <w:shd w:val="clear" w:color="auto" w:fill="FFFFFF"/>
        </w:rPr>
        <w:t xml:space="preserve">n die Regeln der gewaltfreien Kommunikation halten müssen, um eine wertschätzende und vertrauensvolle Erziehungspartnerschaft eingehen zu können. </w:t>
      </w:r>
      <w:r w:rsidRPr="0044441A">
        <w:rPr>
          <w:rFonts w:cs="Arial"/>
          <w:b/>
          <w:bCs/>
          <w:sz w:val="18"/>
          <w:szCs w:val="18"/>
          <w:shd w:val="clear" w:color="auto" w:fill="FFFFFF"/>
        </w:rPr>
        <w:t xml:space="preserve">Wir erwarten von </w:t>
      </w:r>
      <w:r w:rsidR="008500A6" w:rsidRPr="0044441A">
        <w:rPr>
          <w:rFonts w:cs="Arial"/>
          <w:b/>
          <w:bCs/>
          <w:sz w:val="18"/>
          <w:szCs w:val="18"/>
          <w:shd w:val="clear" w:color="auto" w:fill="FFFFFF"/>
        </w:rPr>
        <w:t>Eltern,</w:t>
      </w:r>
      <w:r w:rsidR="008500A6">
        <w:rPr>
          <w:rFonts w:cs="Arial"/>
          <w:b/>
          <w:bCs/>
          <w:sz w:val="18"/>
          <w:szCs w:val="18"/>
          <w:shd w:val="clear" w:color="auto" w:fill="FFFFFF"/>
        </w:rPr>
        <w:t xml:space="preserve"> </w:t>
      </w:r>
      <w:r w:rsidRPr="0044441A">
        <w:rPr>
          <w:rFonts w:cs="Arial"/>
          <w:b/>
          <w:bCs/>
          <w:sz w:val="18"/>
          <w:szCs w:val="18"/>
          <w:shd w:val="clear" w:color="auto" w:fill="FFFFFF"/>
        </w:rPr>
        <w:t>wenn es zu einem verbalen Übergriff gekommen sein sollte</w:t>
      </w:r>
      <w:r w:rsidR="008500A6">
        <w:rPr>
          <w:rFonts w:cs="Arial"/>
          <w:b/>
          <w:bCs/>
          <w:sz w:val="18"/>
          <w:szCs w:val="18"/>
          <w:shd w:val="clear" w:color="auto" w:fill="FFFFFF"/>
        </w:rPr>
        <w:t>,</w:t>
      </w:r>
      <w:r w:rsidRPr="0044441A">
        <w:rPr>
          <w:rFonts w:cs="Arial"/>
          <w:b/>
          <w:bCs/>
          <w:sz w:val="18"/>
          <w:szCs w:val="18"/>
          <w:shd w:val="clear" w:color="auto" w:fill="FFFFFF"/>
        </w:rPr>
        <w:t xml:space="preserve"> eine Wiedergutmachung in Form einer persönlichen Entschuldigung.</w:t>
      </w:r>
    </w:p>
    <w:p w14:paraId="2EAC5E5B" w14:textId="25ACA42C" w:rsidR="0044441A" w:rsidRDefault="0044441A" w:rsidP="00AB7915">
      <w:pPr>
        <w:pStyle w:val="Listenabsatz"/>
        <w:ind w:left="360"/>
        <w:jc w:val="both"/>
        <w:rPr>
          <w:rFonts w:cs="Arial"/>
          <w:sz w:val="18"/>
          <w:szCs w:val="18"/>
          <w:shd w:val="clear" w:color="auto" w:fill="FFFFFF"/>
        </w:rPr>
      </w:pPr>
    </w:p>
    <w:p w14:paraId="6B230107" w14:textId="76703885" w:rsidR="0044441A" w:rsidRDefault="0044441A" w:rsidP="00AB7915">
      <w:pPr>
        <w:pStyle w:val="Listenabsatz"/>
        <w:ind w:left="360"/>
        <w:jc w:val="both"/>
        <w:rPr>
          <w:rFonts w:cs="Arial"/>
          <w:sz w:val="18"/>
          <w:szCs w:val="18"/>
          <w:shd w:val="clear" w:color="auto" w:fill="FFFFFF"/>
        </w:rPr>
      </w:pPr>
      <w:r>
        <w:rPr>
          <w:rFonts w:cs="Arial"/>
          <w:sz w:val="18"/>
          <w:szCs w:val="18"/>
          <w:shd w:val="clear" w:color="auto" w:fill="FFFFFF"/>
        </w:rPr>
        <w:t xml:space="preserve">Kinder erzählen viel aus ihrem </w:t>
      </w:r>
      <w:r w:rsidR="00096A63">
        <w:rPr>
          <w:rFonts w:cs="Arial"/>
          <w:sz w:val="18"/>
          <w:szCs w:val="18"/>
          <w:shd w:val="clear" w:color="auto" w:fill="FFFFFF"/>
        </w:rPr>
        <w:t>A</w:t>
      </w:r>
      <w:r>
        <w:rPr>
          <w:rFonts w:cs="Arial"/>
          <w:sz w:val="18"/>
          <w:szCs w:val="18"/>
          <w:shd w:val="clear" w:color="auto" w:fill="FFFFFF"/>
        </w:rPr>
        <w:t>lltag, aber auch viele Er</w:t>
      </w:r>
      <w:r w:rsidR="00C87CA9">
        <w:rPr>
          <w:rFonts w:cs="Arial"/>
          <w:sz w:val="18"/>
          <w:szCs w:val="18"/>
          <w:shd w:val="clear" w:color="auto" w:fill="FFFFFF"/>
        </w:rPr>
        <w:t>leb</w:t>
      </w:r>
      <w:r>
        <w:rPr>
          <w:rFonts w:cs="Arial"/>
          <w:sz w:val="18"/>
          <w:szCs w:val="18"/>
          <w:shd w:val="clear" w:color="auto" w:fill="FFFFFF"/>
        </w:rPr>
        <w:t xml:space="preserve">nisse von zuhause. Manchmal passiert es, dass Kinder Ereignisse ausschmücken, Dinge hinzufügen oder </w:t>
      </w:r>
      <w:r w:rsidR="00C87CA9">
        <w:rPr>
          <w:rFonts w:cs="Arial"/>
          <w:sz w:val="18"/>
          <w:szCs w:val="18"/>
          <w:shd w:val="clear" w:color="auto" w:fill="FFFFFF"/>
        </w:rPr>
        <w:t>durcheinanderbringen</w:t>
      </w:r>
      <w:r>
        <w:rPr>
          <w:rFonts w:cs="Arial"/>
          <w:sz w:val="18"/>
          <w:szCs w:val="18"/>
          <w:shd w:val="clear" w:color="auto" w:fill="FFFFFF"/>
        </w:rPr>
        <w:t>. Dies geschieht oft nicht vorsätzlich.</w:t>
      </w:r>
      <w:r w:rsidR="00C87CA9">
        <w:rPr>
          <w:rFonts w:cs="Arial"/>
          <w:sz w:val="18"/>
          <w:szCs w:val="18"/>
          <w:shd w:val="clear" w:color="auto" w:fill="FFFFFF"/>
        </w:rPr>
        <w:t xml:space="preserve"> Dennoch kann dies, sowohl bei den </w:t>
      </w:r>
      <w:r w:rsidR="008500A6">
        <w:rPr>
          <w:rFonts w:cs="Arial"/>
          <w:sz w:val="18"/>
          <w:szCs w:val="18"/>
          <w:shd w:val="clear" w:color="auto" w:fill="FFFFFF"/>
        </w:rPr>
        <w:t>Eltern</w:t>
      </w:r>
      <w:r w:rsidR="00C87CA9">
        <w:rPr>
          <w:rFonts w:cs="Arial"/>
          <w:sz w:val="18"/>
          <w:szCs w:val="18"/>
          <w:shd w:val="clear" w:color="auto" w:fill="FFFFFF"/>
        </w:rPr>
        <w:t xml:space="preserve"> als auch bei de</w:t>
      </w:r>
      <w:r w:rsidR="00096A63">
        <w:rPr>
          <w:rFonts w:cs="Arial"/>
          <w:sz w:val="18"/>
          <w:szCs w:val="18"/>
          <w:shd w:val="clear" w:color="auto" w:fill="FFFFFF"/>
        </w:rPr>
        <w:t>m pädagogischen Fachpersonal</w:t>
      </w:r>
      <w:r w:rsidR="00C87CA9">
        <w:rPr>
          <w:rFonts w:cs="Arial"/>
          <w:sz w:val="18"/>
          <w:szCs w:val="18"/>
          <w:shd w:val="clear" w:color="auto" w:fill="FFFFFF"/>
        </w:rPr>
        <w:t xml:space="preserve"> dazu führen, dass Situationen fehlinterpretiert werden. </w:t>
      </w:r>
    </w:p>
    <w:p w14:paraId="660AAFF6" w14:textId="688C79A8" w:rsidR="00C87CA9" w:rsidRDefault="00C87CA9" w:rsidP="00AB7915">
      <w:pPr>
        <w:pStyle w:val="Listenabsatz"/>
        <w:ind w:left="360"/>
        <w:jc w:val="both"/>
        <w:rPr>
          <w:rFonts w:cs="Arial"/>
          <w:sz w:val="18"/>
          <w:szCs w:val="18"/>
          <w:shd w:val="clear" w:color="auto" w:fill="FFFFFF"/>
        </w:rPr>
      </w:pPr>
      <w:r>
        <w:rPr>
          <w:rFonts w:cs="Arial"/>
          <w:sz w:val="18"/>
          <w:szCs w:val="18"/>
          <w:shd w:val="clear" w:color="auto" w:fill="FFFFFF"/>
        </w:rPr>
        <w:t>In unserer Einrichtung gehen wir mit Erzählungen der Kinder, die uns auffällig erscheinen offen um und suchen das direkte Gespräch, um die Situation aufzuklären. Wir beschuldigen nicht und klagen nicht an, sondern versuchen auf einer sachlichen und wertschätzenden Ebene den Eltern in einem Gespräch eine Rückmeldung zu geben und Unklarheiten</w:t>
      </w:r>
      <w:r w:rsidR="008500A6">
        <w:rPr>
          <w:rFonts w:cs="Arial"/>
          <w:sz w:val="18"/>
          <w:szCs w:val="18"/>
          <w:shd w:val="clear" w:color="auto" w:fill="FFFFFF"/>
        </w:rPr>
        <w:t xml:space="preserve"> zu beseitigen</w:t>
      </w:r>
      <w:r>
        <w:rPr>
          <w:rFonts w:cs="Arial"/>
          <w:sz w:val="18"/>
          <w:szCs w:val="18"/>
          <w:shd w:val="clear" w:color="auto" w:fill="FFFFFF"/>
        </w:rPr>
        <w:t>.</w:t>
      </w:r>
    </w:p>
    <w:p w14:paraId="4169BBAF" w14:textId="10520809" w:rsidR="00C87CA9" w:rsidRDefault="00C87CA9" w:rsidP="00AB7915">
      <w:pPr>
        <w:pStyle w:val="Listenabsatz"/>
        <w:ind w:left="360"/>
        <w:jc w:val="both"/>
        <w:rPr>
          <w:rFonts w:cs="Arial"/>
          <w:sz w:val="18"/>
          <w:szCs w:val="18"/>
          <w:shd w:val="clear" w:color="auto" w:fill="FFFFFF"/>
        </w:rPr>
      </w:pPr>
    </w:p>
    <w:p w14:paraId="360B047B" w14:textId="565FC0B1" w:rsidR="00C87CA9" w:rsidRDefault="00C87CA9" w:rsidP="00AB7915">
      <w:pPr>
        <w:pStyle w:val="Listenabsatz"/>
        <w:ind w:left="360"/>
        <w:jc w:val="both"/>
        <w:rPr>
          <w:rFonts w:cs="Arial"/>
          <w:b/>
          <w:bCs/>
          <w:sz w:val="18"/>
          <w:szCs w:val="18"/>
          <w:shd w:val="clear" w:color="auto" w:fill="FFFFFF"/>
        </w:rPr>
      </w:pPr>
      <w:r>
        <w:rPr>
          <w:rFonts w:cs="Arial"/>
          <w:b/>
          <w:bCs/>
          <w:sz w:val="18"/>
          <w:szCs w:val="18"/>
          <w:shd w:val="clear" w:color="auto" w:fill="FFFFFF"/>
        </w:rPr>
        <w:t xml:space="preserve">Wir erwarten von allen Eltern, dass sie, wenn unklare Situationen von Kindern geschildert werden, auf uns </w:t>
      </w:r>
      <w:r w:rsidR="008500A6">
        <w:rPr>
          <w:rFonts w:cs="Arial"/>
          <w:b/>
          <w:bCs/>
          <w:sz w:val="18"/>
          <w:szCs w:val="18"/>
          <w:shd w:val="clear" w:color="auto" w:fill="FFFFFF"/>
        </w:rPr>
        <w:t>zu einem offenen Gespräch</w:t>
      </w:r>
      <w:r>
        <w:rPr>
          <w:rFonts w:cs="Arial"/>
          <w:b/>
          <w:bCs/>
          <w:sz w:val="18"/>
          <w:szCs w:val="18"/>
          <w:shd w:val="clear" w:color="auto" w:fill="FFFFFF"/>
        </w:rPr>
        <w:t xml:space="preserve"> </w:t>
      </w:r>
      <w:r w:rsidR="00C95214">
        <w:rPr>
          <w:rFonts w:cs="Arial"/>
          <w:b/>
          <w:bCs/>
          <w:sz w:val="18"/>
          <w:szCs w:val="18"/>
          <w:shd w:val="clear" w:color="auto" w:fill="FFFFFF"/>
        </w:rPr>
        <w:t>zu kommen</w:t>
      </w:r>
      <w:r>
        <w:rPr>
          <w:rFonts w:cs="Arial"/>
          <w:b/>
          <w:bCs/>
          <w:sz w:val="18"/>
          <w:szCs w:val="18"/>
          <w:shd w:val="clear" w:color="auto" w:fill="FFFFFF"/>
        </w:rPr>
        <w:t xml:space="preserve">. Um unsere </w:t>
      </w:r>
      <w:r w:rsidR="00096A63">
        <w:rPr>
          <w:rFonts w:cs="Arial"/>
          <w:b/>
          <w:bCs/>
          <w:sz w:val="18"/>
          <w:szCs w:val="18"/>
          <w:shd w:val="clear" w:color="auto" w:fill="FFFFFF"/>
        </w:rPr>
        <w:t>pädagogischen Fachkräfte</w:t>
      </w:r>
      <w:r>
        <w:rPr>
          <w:rFonts w:cs="Arial"/>
          <w:b/>
          <w:bCs/>
          <w:sz w:val="18"/>
          <w:szCs w:val="18"/>
          <w:shd w:val="clear" w:color="auto" w:fill="FFFFFF"/>
        </w:rPr>
        <w:t xml:space="preserve"> und die Einrichtung vor übler Nachrede, Rufschädigungen und Gerüchten zu schützen, gehen wir Aussagen, die in solcher Form nach Außen geäußert </w:t>
      </w:r>
      <w:r w:rsidR="008500A6">
        <w:rPr>
          <w:rFonts w:cs="Arial"/>
          <w:b/>
          <w:bCs/>
          <w:sz w:val="18"/>
          <w:szCs w:val="18"/>
          <w:shd w:val="clear" w:color="auto" w:fill="FFFFFF"/>
        </w:rPr>
        <w:t>werden,</w:t>
      </w:r>
      <w:r>
        <w:rPr>
          <w:rFonts w:cs="Arial"/>
          <w:b/>
          <w:bCs/>
          <w:sz w:val="18"/>
          <w:szCs w:val="18"/>
          <w:shd w:val="clear" w:color="auto" w:fill="FFFFFF"/>
        </w:rPr>
        <w:t xml:space="preserve"> direkt nach, sprechen die Betroffenen an und klären die Situation auf.</w:t>
      </w:r>
    </w:p>
    <w:p w14:paraId="096B2983" w14:textId="3D8BD38D" w:rsidR="00C87CA9" w:rsidRPr="00C87CA9" w:rsidRDefault="00C87CA9" w:rsidP="00AB7915">
      <w:pPr>
        <w:pStyle w:val="Listenabsatz"/>
        <w:ind w:left="360"/>
        <w:jc w:val="both"/>
        <w:rPr>
          <w:rFonts w:cs="Arial"/>
          <w:b/>
          <w:bCs/>
          <w:sz w:val="18"/>
          <w:szCs w:val="18"/>
          <w:shd w:val="clear" w:color="auto" w:fill="FFFFFF"/>
        </w:rPr>
      </w:pPr>
      <w:r>
        <w:rPr>
          <w:rFonts w:cs="Arial"/>
          <w:b/>
          <w:bCs/>
          <w:sz w:val="18"/>
          <w:szCs w:val="18"/>
          <w:shd w:val="clear" w:color="auto" w:fill="FFFFFF"/>
        </w:rPr>
        <w:t>Wurden schwerwiegende Verstöße gegen die Verschwiegenheitsklausel von Eltern getätigt, werden diese entsprechend weiterverfolgt. Im Einzelfall kann dies zu einer Kündigung des Betreuungsplatzes führen, wenn ein nicht wieder gut zu machender Schaden entstanden und keine vertrauensvolle Zusammenarbeit mehr möglich ist.</w:t>
      </w:r>
    </w:p>
    <w:p w14:paraId="70D36DF2" w14:textId="383F9300" w:rsidR="00493BFE" w:rsidRDefault="00493BFE" w:rsidP="0054499E">
      <w:pPr>
        <w:jc w:val="both"/>
        <w:rPr>
          <w:rFonts w:cs="Arial"/>
          <w:sz w:val="18"/>
          <w:szCs w:val="18"/>
          <w:shd w:val="clear" w:color="auto" w:fill="FFFFFF"/>
        </w:rPr>
      </w:pPr>
    </w:p>
    <w:bookmarkEnd w:id="1"/>
    <w:p w14:paraId="7F98E228" w14:textId="77777777" w:rsidR="00457194" w:rsidRDefault="00457194" w:rsidP="0054499E">
      <w:pPr>
        <w:jc w:val="both"/>
        <w:rPr>
          <w:rFonts w:cs="Arial"/>
          <w:sz w:val="18"/>
          <w:szCs w:val="18"/>
          <w:shd w:val="clear" w:color="auto" w:fill="FFFFFF"/>
        </w:rPr>
      </w:pPr>
    </w:p>
    <w:p w14:paraId="09DE35A0" w14:textId="0B9B3FD3" w:rsidR="00C87CA9" w:rsidRDefault="00C87CA9" w:rsidP="0054499E">
      <w:pPr>
        <w:jc w:val="both"/>
        <w:rPr>
          <w:rFonts w:cs="Arial"/>
          <w:sz w:val="18"/>
          <w:szCs w:val="18"/>
          <w:shd w:val="clear" w:color="auto" w:fill="FFFFFF"/>
        </w:rPr>
      </w:pPr>
    </w:p>
    <w:p w14:paraId="375D52C4" w14:textId="75366ECE" w:rsidR="0054499E" w:rsidRPr="0054499E" w:rsidRDefault="007B50C2" w:rsidP="007B50C2">
      <w:pPr>
        <w:jc w:val="both"/>
        <w:rPr>
          <w:rFonts w:cs="Arial"/>
          <w:b/>
          <w:bCs/>
          <w:sz w:val="18"/>
          <w:szCs w:val="18"/>
          <w:u w:val="single"/>
          <w:shd w:val="clear" w:color="auto" w:fill="FFFFFF"/>
        </w:rPr>
      </w:pPr>
      <w:r>
        <w:rPr>
          <w:noProof/>
        </w:rPr>
        <w:drawing>
          <wp:anchor distT="0" distB="0" distL="114300" distR="114300" simplePos="0" relativeHeight="251674112" behindDoc="0" locked="0" layoutInCell="1" allowOverlap="1" wp14:anchorId="5BBE9BF1" wp14:editId="314B610B">
            <wp:simplePos x="0" y="0"/>
            <wp:positionH relativeFrom="margin">
              <wp:align>right</wp:align>
            </wp:positionH>
            <wp:positionV relativeFrom="margin">
              <wp:align>top</wp:align>
            </wp:positionV>
            <wp:extent cx="3736975" cy="2495550"/>
            <wp:effectExtent l="0" t="0" r="0" b="0"/>
            <wp:wrapSquare wrapText="bothSides"/>
            <wp:docPr id="9" name="Grafik 9" descr="Seite 7 | Gemeinsam Stark Kinder Bilder - Kostenloser Download auf Freep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ite 7 | Gemeinsam Stark Kinder Bilder - Kostenloser Download auf Freepik"/>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736975" cy="24955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02D5E">
        <w:rPr>
          <w:rFonts w:cs="Arial"/>
          <w:b/>
          <w:bCs/>
          <w:sz w:val="18"/>
          <w:szCs w:val="18"/>
          <w:u w:val="single"/>
          <w:shd w:val="clear" w:color="auto" w:fill="FFFFFF"/>
        </w:rPr>
        <w:t xml:space="preserve">3.8 </w:t>
      </w:r>
      <w:r w:rsidR="0054499E" w:rsidRPr="0054499E">
        <w:rPr>
          <w:rFonts w:cs="Arial"/>
          <w:b/>
          <w:bCs/>
          <w:sz w:val="18"/>
          <w:szCs w:val="18"/>
          <w:u w:val="single"/>
          <w:shd w:val="clear" w:color="auto" w:fill="FFFFFF"/>
        </w:rPr>
        <w:t>Fort- und Weiterbildung</w:t>
      </w:r>
      <w:r w:rsidR="00B54B0A">
        <w:rPr>
          <w:rFonts w:cs="Arial"/>
          <w:b/>
          <w:bCs/>
          <w:sz w:val="18"/>
          <w:szCs w:val="18"/>
          <w:u w:val="single"/>
          <w:shd w:val="clear" w:color="auto" w:fill="FFFFFF"/>
        </w:rPr>
        <w:t xml:space="preserve"> </w:t>
      </w:r>
    </w:p>
    <w:p w14:paraId="523BD027" w14:textId="4C1EFFD7" w:rsidR="0054499E" w:rsidRDefault="0054499E" w:rsidP="0054499E">
      <w:pPr>
        <w:jc w:val="both"/>
        <w:rPr>
          <w:rFonts w:cs="Arial"/>
          <w:sz w:val="18"/>
          <w:szCs w:val="18"/>
          <w:shd w:val="clear" w:color="auto" w:fill="FFFFFF"/>
        </w:rPr>
      </w:pPr>
      <w:r>
        <w:rPr>
          <w:rFonts w:cs="Arial"/>
          <w:sz w:val="18"/>
          <w:szCs w:val="18"/>
          <w:shd w:val="clear" w:color="auto" w:fill="FFFFFF"/>
        </w:rPr>
        <w:t>Unsere Mitarbeitenden brauchen Sicherheit im täglichen Umgang mit den ihnen anvertrauten Kindern. Orientierungsgebende</w:t>
      </w:r>
      <w:r w:rsidR="00493BFE">
        <w:rPr>
          <w:rFonts w:cs="Arial"/>
          <w:sz w:val="18"/>
          <w:szCs w:val="18"/>
          <w:shd w:val="clear" w:color="auto" w:fill="FFFFFF"/>
        </w:rPr>
        <w:t xml:space="preserve"> Regeln und Anweisungen (siehe Verhaltenskodex und Schutzvereinbarungen) und angemessene</w:t>
      </w:r>
      <w:r w:rsidR="00E02A97">
        <w:rPr>
          <w:rFonts w:cs="Arial"/>
          <w:sz w:val="18"/>
          <w:szCs w:val="18"/>
          <w:shd w:val="clear" w:color="auto" w:fill="FFFFFF"/>
        </w:rPr>
        <w:t xml:space="preserve"> Wissensvermittlung erleichtern die konkrete Umsetzung einer wertschätzenden Haltung und die Förderung einer Kultur der Achtsamkeit im beruflichen Alltag.</w:t>
      </w:r>
    </w:p>
    <w:p w14:paraId="3E95F47D" w14:textId="77777777" w:rsidR="00B54B0A" w:rsidRDefault="00B54B0A" w:rsidP="0054499E">
      <w:pPr>
        <w:jc w:val="both"/>
        <w:rPr>
          <w:rFonts w:cs="Arial"/>
          <w:sz w:val="18"/>
          <w:szCs w:val="18"/>
          <w:shd w:val="clear" w:color="auto" w:fill="FFFFFF"/>
        </w:rPr>
      </w:pPr>
    </w:p>
    <w:p w14:paraId="2BF655C2" w14:textId="0622798D" w:rsidR="00E02A97" w:rsidRDefault="00E02A97" w:rsidP="0054499E">
      <w:pPr>
        <w:jc w:val="both"/>
        <w:rPr>
          <w:rFonts w:cs="Arial"/>
          <w:sz w:val="18"/>
          <w:szCs w:val="18"/>
          <w:shd w:val="clear" w:color="auto" w:fill="FFFFFF"/>
        </w:rPr>
      </w:pPr>
      <w:r>
        <w:rPr>
          <w:rFonts w:cs="Arial"/>
          <w:sz w:val="18"/>
          <w:szCs w:val="18"/>
          <w:shd w:val="clear" w:color="auto" w:fill="FFFFFF"/>
        </w:rPr>
        <w:t>Hierfür nötig sind:</w:t>
      </w:r>
    </w:p>
    <w:p w14:paraId="739DD2B0" w14:textId="400A3CC2" w:rsidR="00E02A97" w:rsidRDefault="00E02A97" w:rsidP="00E02A97">
      <w:pPr>
        <w:pStyle w:val="Listenabsatz"/>
        <w:numPr>
          <w:ilvl w:val="0"/>
          <w:numId w:val="27"/>
        </w:numPr>
        <w:jc w:val="both"/>
        <w:rPr>
          <w:rFonts w:cs="Arial"/>
          <w:sz w:val="18"/>
          <w:szCs w:val="18"/>
          <w:shd w:val="clear" w:color="auto" w:fill="FFFFFF"/>
        </w:rPr>
      </w:pPr>
      <w:r>
        <w:rPr>
          <w:rFonts w:cs="Arial"/>
          <w:sz w:val="18"/>
          <w:szCs w:val="18"/>
          <w:shd w:val="clear" w:color="auto" w:fill="FFFFFF"/>
        </w:rPr>
        <w:t>Geeignete Präventionsschulungen, die Basiswissen über Ausmaß und Folgen von physischer, psychischer und sexualisierter Gewalt vermitteln, die über Täterstrategien informieren, die Beschwerdewege und den Umgang mit Verdacht und Beobachtungen bekannt machen.</w:t>
      </w:r>
    </w:p>
    <w:p w14:paraId="5FA98090" w14:textId="7CDDA7E3" w:rsidR="00E02A97" w:rsidRDefault="00E02A97" w:rsidP="00E02A97">
      <w:pPr>
        <w:pStyle w:val="Listenabsatz"/>
        <w:numPr>
          <w:ilvl w:val="0"/>
          <w:numId w:val="27"/>
        </w:numPr>
        <w:jc w:val="both"/>
        <w:rPr>
          <w:rFonts w:cs="Arial"/>
          <w:sz w:val="18"/>
          <w:szCs w:val="18"/>
          <w:shd w:val="clear" w:color="auto" w:fill="FFFFFF"/>
        </w:rPr>
      </w:pPr>
      <w:r>
        <w:rPr>
          <w:rFonts w:cs="Arial"/>
          <w:sz w:val="18"/>
          <w:szCs w:val="18"/>
          <w:shd w:val="clear" w:color="auto" w:fill="FFFFFF"/>
        </w:rPr>
        <w:t>Geeignete Schulungen zu speziellen Themen im Arbeitsalltag wie z.B. Deeskalation, Kommunikation, etc….</w:t>
      </w:r>
    </w:p>
    <w:p w14:paraId="0DD50E2E" w14:textId="1BAACE6A" w:rsidR="00E02A97" w:rsidRDefault="00E02A97" w:rsidP="00E02A97">
      <w:pPr>
        <w:pStyle w:val="Listenabsatz"/>
        <w:numPr>
          <w:ilvl w:val="0"/>
          <w:numId w:val="27"/>
        </w:numPr>
        <w:jc w:val="both"/>
        <w:rPr>
          <w:rFonts w:cs="Arial"/>
          <w:sz w:val="18"/>
          <w:szCs w:val="18"/>
          <w:shd w:val="clear" w:color="auto" w:fill="FFFFFF"/>
        </w:rPr>
      </w:pPr>
      <w:r>
        <w:rPr>
          <w:rFonts w:cs="Arial"/>
          <w:sz w:val="18"/>
          <w:szCs w:val="18"/>
          <w:shd w:val="clear" w:color="auto" w:fill="FFFFFF"/>
        </w:rPr>
        <w:t>Möglichkeiten zum kollegialen Fachaustausch.</w:t>
      </w:r>
    </w:p>
    <w:p w14:paraId="23E05E42" w14:textId="406336AD" w:rsidR="00E02A97" w:rsidRDefault="00E02A97" w:rsidP="00E02A97">
      <w:pPr>
        <w:pStyle w:val="Listenabsatz"/>
        <w:numPr>
          <w:ilvl w:val="0"/>
          <w:numId w:val="27"/>
        </w:numPr>
        <w:jc w:val="both"/>
        <w:rPr>
          <w:rFonts w:cs="Arial"/>
          <w:sz w:val="18"/>
          <w:szCs w:val="18"/>
          <w:shd w:val="clear" w:color="auto" w:fill="FFFFFF"/>
        </w:rPr>
      </w:pPr>
      <w:r>
        <w:rPr>
          <w:rFonts w:cs="Arial"/>
          <w:sz w:val="18"/>
          <w:szCs w:val="18"/>
          <w:shd w:val="clear" w:color="auto" w:fill="FFFFFF"/>
        </w:rPr>
        <w:t>In Teambesprechungen werden Fragen zu Beobachtungen oder Übergriffen ausdrücklich zugelassen.</w:t>
      </w:r>
    </w:p>
    <w:p w14:paraId="135D5C82" w14:textId="0552EA18" w:rsidR="009362EA" w:rsidRDefault="009362EA" w:rsidP="00E02A97">
      <w:pPr>
        <w:pStyle w:val="Listenabsatz"/>
        <w:numPr>
          <w:ilvl w:val="0"/>
          <w:numId w:val="27"/>
        </w:numPr>
        <w:jc w:val="both"/>
        <w:rPr>
          <w:rFonts w:cs="Arial"/>
          <w:sz w:val="18"/>
          <w:szCs w:val="18"/>
          <w:shd w:val="clear" w:color="auto" w:fill="FFFFFF"/>
        </w:rPr>
      </w:pPr>
      <w:r>
        <w:rPr>
          <w:rFonts w:cs="Arial"/>
          <w:sz w:val="18"/>
          <w:szCs w:val="18"/>
          <w:shd w:val="clear" w:color="auto" w:fill="FFFFFF"/>
        </w:rPr>
        <w:t xml:space="preserve">Jede zwei Jahre werden Präventionsschulungen durch die Präventionsberaterin an das pädagogische Team durchgeführt </w:t>
      </w:r>
    </w:p>
    <w:p w14:paraId="607EA736" w14:textId="51557584" w:rsidR="00E02A97" w:rsidRDefault="00E02A97" w:rsidP="00E02A97">
      <w:pPr>
        <w:jc w:val="both"/>
        <w:rPr>
          <w:rFonts w:cs="Arial"/>
          <w:sz w:val="18"/>
          <w:szCs w:val="18"/>
          <w:shd w:val="clear" w:color="auto" w:fill="FFFFFF"/>
        </w:rPr>
      </w:pPr>
    </w:p>
    <w:p w14:paraId="15307106" w14:textId="4A7FFEAD" w:rsidR="00E02A97" w:rsidRPr="00B02D5E" w:rsidRDefault="00B02D5E" w:rsidP="00B02D5E">
      <w:pPr>
        <w:jc w:val="both"/>
        <w:rPr>
          <w:rFonts w:cs="Arial"/>
          <w:b/>
          <w:bCs/>
          <w:sz w:val="18"/>
          <w:szCs w:val="18"/>
          <w:u w:val="single"/>
          <w:shd w:val="clear" w:color="auto" w:fill="FFFFFF"/>
        </w:rPr>
      </w:pPr>
      <w:r>
        <w:rPr>
          <w:rFonts w:cs="Arial"/>
          <w:b/>
          <w:bCs/>
          <w:sz w:val="18"/>
          <w:szCs w:val="18"/>
          <w:u w:val="single"/>
          <w:shd w:val="clear" w:color="auto" w:fill="FFFFFF"/>
        </w:rPr>
        <w:t xml:space="preserve">3.9 </w:t>
      </w:r>
      <w:r w:rsidR="00E02A97" w:rsidRPr="00B02D5E">
        <w:rPr>
          <w:rFonts w:cs="Arial"/>
          <w:b/>
          <w:bCs/>
          <w:sz w:val="18"/>
          <w:szCs w:val="18"/>
          <w:u w:val="single"/>
          <w:shd w:val="clear" w:color="auto" w:fill="FFFFFF"/>
        </w:rPr>
        <w:t>Bewerberauswahl</w:t>
      </w:r>
    </w:p>
    <w:p w14:paraId="69D68BB3" w14:textId="5BDD1F61" w:rsidR="00E02A97" w:rsidRDefault="003D7C20" w:rsidP="00E02A97">
      <w:pPr>
        <w:jc w:val="both"/>
        <w:rPr>
          <w:rFonts w:cs="Arial"/>
          <w:sz w:val="18"/>
          <w:szCs w:val="18"/>
          <w:shd w:val="clear" w:color="auto" w:fill="FFFFFF"/>
        </w:rPr>
      </w:pPr>
      <w:r>
        <w:rPr>
          <w:rFonts w:cs="Arial"/>
          <w:sz w:val="18"/>
          <w:szCs w:val="18"/>
          <w:shd w:val="clear" w:color="auto" w:fill="FFFFFF"/>
        </w:rPr>
        <w:t xml:space="preserve">Durch verantwortungsbewusste Personalauswahl und -entwicklung will der Kirchenvorstand und die Einrichtungsleitung die bestmöglich geeigneten Kandidaten bzw. </w:t>
      </w:r>
      <w:r w:rsidR="00631FB7">
        <w:rPr>
          <w:rFonts w:cs="Arial"/>
          <w:sz w:val="18"/>
          <w:szCs w:val="18"/>
          <w:shd w:val="clear" w:color="auto" w:fill="FFFFFF"/>
        </w:rPr>
        <w:t>pädagogische</w:t>
      </w:r>
      <w:r>
        <w:rPr>
          <w:rFonts w:cs="Arial"/>
          <w:sz w:val="18"/>
          <w:szCs w:val="18"/>
          <w:shd w:val="clear" w:color="auto" w:fill="FFFFFF"/>
        </w:rPr>
        <w:t>n</w:t>
      </w:r>
      <w:r w:rsidR="00631FB7">
        <w:rPr>
          <w:rFonts w:cs="Arial"/>
          <w:sz w:val="18"/>
          <w:szCs w:val="18"/>
          <w:shd w:val="clear" w:color="auto" w:fill="FFFFFF"/>
        </w:rPr>
        <w:t xml:space="preserve"> Fachkräfte</w:t>
      </w:r>
      <w:r>
        <w:rPr>
          <w:rFonts w:cs="Arial"/>
          <w:sz w:val="18"/>
          <w:szCs w:val="18"/>
          <w:shd w:val="clear" w:color="auto" w:fill="FFFFFF"/>
        </w:rPr>
        <w:t xml:space="preserve"> mit den jeweils zu bewältigenden Aufgaben betrauen. Neben der fachlichen Eignung sind persönliche und charakterliche Eigenschaften zu berücksichtigen. Diese unterliegen eher einer subjektiven Bewertung und sind deutlich schwieriger bei infrage kommenden Kandidaten bzw. </w:t>
      </w:r>
      <w:r w:rsidR="00631FB7">
        <w:rPr>
          <w:rFonts w:cs="Arial"/>
          <w:sz w:val="18"/>
          <w:szCs w:val="18"/>
          <w:shd w:val="clear" w:color="auto" w:fill="FFFFFF"/>
        </w:rPr>
        <w:t>pädagogischen Fachkräfte</w:t>
      </w:r>
      <w:r>
        <w:rPr>
          <w:rFonts w:cs="Arial"/>
          <w:sz w:val="18"/>
          <w:szCs w:val="18"/>
          <w:shd w:val="clear" w:color="auto" w:fill="FFFFFF"/>
        </w:rPr>
        <w:t xml:space="preserve"> einzuschätzen. Nach einer erfolgten Auswahl lassen sich später bemerkbare Defizite in Persönlichkeitsmerkmalen wesentlich komplizierter aufarbeiten und beheben. Damit kommt der Personalauswahl auch in Bezug auf den Schutz der Institution vor potenziellen Täter/ -innen besondere Bedeutung zu.</w:t>
      </w:r>
    </w:p>
    <w:p w14:paraId="0D1EB6E7" w14:textId="68A8ED36" w:rsidR="003D7C20" w:rsidRDefault="003D7C20" w:rsidP="00E02A97">
      <w:pPr>
        <w:jc w:val="both"/>
        <w:rPr>
          <w:rFonts w:cs="Arial"/>
          <w:sz w:val="18"/>
          <w:szCs w:val="18"/>
          <w:shd w:val="clear" w:color="auto" w:fill="FFFFFF"/>
        </w:rPr>
      </w:pPr>
      <w:r>
        <w:rPr>
          <w:rFonts w:cs="Arial"/>
          <w:sz w:val="18"/>
          <w:szCs w:val="18"/>
          <w:shd w:val="clear" w:color="auto" w:fill="FFFFFF"/>
        </w:rPr>
        <w:t xml:space="preserve">Bereits im Bewerbungs- und Auswahlgespräch soll auf die Inhalte und Anforderungen des Schutzkonzeptes Bezug genommen werden. Kandidaten wie </w:t>
      </w:r>
      <w:r w:rsidR="00631FB7">
        <w:rPr>
          <w:rFonts w:cs="Arial"/>
          <w:sz w:val="18"/>
          <w:szCs w:val="18"/>
          <w:shd w:val="clear" w:color="auto" w:fill="FFFFFF"/>
        </w:rPr>
        <w:t>pädagogische Fachkräfte</w:t>
      </w:r>
      <w:r>
        <w:rPr>
          <w:rFonts w:cs="Arial"/>
          <w:sz w:val="18"/>
          <w:szCs w:val="18"/>
          <w:shd w:val="clear" w:color="auto" w:fill="FFFFFF"/>
        </w:rPr>
        <w:t xml:space="preserve"> müssen sich erkennbar mit den Zielen und Inhalten des Schutzkonzeptes auseinandersetzen und dies akzeptieren. Die Aushändigung des Schutzkonzeptes wird fester Bestandteil des Einstellungsprozesses sein. </w:t>
      </w:r>
      <w:r w:rsidR="004731BB">
        <w:rPr>
          <w:rFonts w:cs="Arial"/>
          <w:sz w:val="18"/>
          <w:szCs w:val="18"/>
          <w:shd w:val="clear" w:color="auto" w:fill="FFFFFF"/>
        </w:rPr>
        <w:t>Die pädagogischen Fachkräfte</w:t>
      </w:r>
      <w:r>
        <w:rPr>
          <w:rFonts w:cs="Arial"/>
          <w:sz w:val="18"/>
          <w:szCs w:val="18"/>
          <w:shd w:val="clear" w:color="auto" w:fill="FFFFFF"/>
        </w:rPr>
        <w:t xml:space="preserve"> sollen frühzeitig Verhaltensrichtlinien</w:t>
      </w:r>
      <w:r w:rsidR="00B54B0A">
        <w:rPr>
          <w:rFonts w:cs="Arial"/>
          <w:sz w:val="18"/>
          <w:szCs w:val="18"/>
          <w:shd w:val="clear" w:color="auto" w:fill="FFFFFF"/>
        </w:rPr>
        <w:t xml:space="preserve"> und -grenzen deutlich werden. Ferner müssen alle</w:t>
      </w:r>
      <w:r w:rsidR="004731BB">
        <w:rPr>
          <w:rFonts w:cs="Arial"/>
          <w:sz w:val="18"/>
          <w:szCs w:val="18"/>
          <w:shd w:val="clear" w:color="auto" w:fill="FFFFFF"/>
        </w:rPr>
        <w:t xml:space="preserve"> pädagogischen Fachkräfte</w:t>
      </w:r>
      <w:r w:rsidR="00B54B0A">
        <w:rPr>
          <w:rFonts w:cs="Arial"/>
          <w:sz w:val="18"/>
          <w:szCs w:val="18"/>
          <w:shd w:val="clear" w:color="auto" w:fill="FFFFFF"/>
        </w:rPr>
        <w:t xml:space="preserve"> der Einrichtung bereit sein, an der Implementierung</w:t>
      </w:r>
      <w:r w:rsidR="004731BB">
        <w:rPr>
          <w:rFonts w:cs="Arial"/>
          <w:sz w:val="18"/>
          <w:szCs w:val="18"/>
          <w:shd w:val="clear" w:color="auto" w:fill="FFFFFF"/>
        </w:rPr>
        <w:t xml:space="preserve"> (Umsetzung von </w:t>
      </w:r>
      <w:r w:rsidR="004731BB" w:rsidRPr="004731BB">
        <w:rPr>
          <w:rFonts w:cs="Arial"/>
          <w:sz w:val="18"/>
          <w:szCs w:val="18"/>
          <w:shd w:val="clear" w:color="auto" w:fill="FFFFFF"/>
        </w:rPr>
        <w:t>Strukturen und Prozessabläufen</w:t>
      </w:r>
      <w:r w:rsidR="004731BB">
        <w:rPr>
          <w:rFonts w:cs="Arial"/>
          <w:sz w:val="18"/>
          <w:szCs w:val="18"/>
          <w:shd w:val="clear" w:color="auto" w:fill="FFFFFF"/>
        </w:rPr>
        <w:t xml:space="preserve">) </w:t>
      </w:r>
      <w:r w:rsidR="00B54B0A">
        <w:rPr>
          <w:rFonts w:cs="Arial"/>
          <w:sz w:val="18"/>
          <w:szCs w:val="18"/>
          <w:shd w:val="clear" w:color="auto" w:fill="FFFFFF"/>
        </w:rPr>
        <w:t>und Umsetzung des Schutzkonzeptes mitzuwirken.</w:t>
      </w:r>
    </w:p>
    <w:p w14:paraId="2C435D75" w14:textId="64A041DE" w:rsidR="00B54B0A" w:rsidRDefault="00B54B0A" w:rsidP="00E02A97">
      <w:pPr>
        <w:jc w:val="both"/>
        <w:rPr>
          <w:rFonts w:cs="Arial"/>
          <w:sz w:val="18"/>
          <w:szCs w:val="18"/>
          <w:shd w:val="clear" w:color="auto" w:fill="FFFFFF"/>
        </w:rPr>
      </w:pPr>
      <w:r>
        <w:rPr>
          <w:rFonts w:cs="Arial"/>
          <w:sz w:val="18"/>
          <w:szCs w:val="18"/>
          <w:shd w:val="clear" w:color="auto" w:fill="FFFFFF"/>
        </w:rPr>
        <w:t>Für die Übernahme verantwortlicher Aufgaben, wie Vorgesetzenfunktion, Repräsentanz (auch rein fachlich) nach außen, ist die Identifikation mit den Zielen des Schutzkonzeptes Voraussetzung.</w:t>
      </w:r>
    </w:p>
    <w:p w14:paraId="36CC3B48" w14:textId="0A74CF9B" w:rsidR="00B54B0A" w:rsidRDefault="00B54B0A" w:rsidP="00E02A97">
      <w:pPr>
        <w:jc w:val="both"/>
        <w:rPr>
          <w:rFonts w:cs="Arial"/>
          <w:b/>
          <w:bCs/>
          <w:sz w:val="18"/>
          <w:szCs w:val="18"/>
          <w:shd w:val="clear" w:color="auto" w:fill="FFFFFF"/>
        </w:rPr>
      </w:pPr>
      <w:r>
        <w:rPr>
          <w:rFonts w:cs="Arial"/>
          <w:b/>
          <w:bCs/>
          <w:sz w:val="18"/>
          <w:szCs w:val="18"/>
          <w:shd w:val="clear" w:color="auto" w:fill="FFFFFF"/>
        </w:rPr>
        <w:t>Alle Mitarbeitenden in der Betreuung Schutzbefohlener haben</w:t>
      </w:r>
    </w:p>
    <w:p w14:paraId="1AF50EE8" w14:textId="47E73470" w:rsidR="00B54B0A" w:rsidRDefault="00B54B0A" w:rsidP="00B54B0A">
      <w:pPr>
        <w:pStyle w:val="Listenabsatz"/>
        <w:numPr>
          <w:ilvl w:val="0"/>
          <w:numId w:val="28"/>
        </w:numPr>
        <w:jc w:val="both"/>
        <w:rPr>
          <w:rFonts w:cs="Arial"/>
          <w:sz w:val="18"/>
          <w:szCs w:val="18"/>
          <w:shd w:val="clear" w:color="auto" w:fill="FFFFFF"/>
        </w:rPr>
      </w:pPr>
      <w:r>
        <w:rPr>
          <w:rFonts w:cs="Arial"/>
          <w:sz w:val="18"/>
          <w:szCs w:val="18"/>
          <w:shd w:val="clear" w:color="auto" w:fill="FFFFFF"/>
        </w:rPr>
        <w:t>mit der Vorlage eines erweiterten Führungszeugnisses nach §30a BZRG 12, ergänzt durch eine Selbstauskunftserklärung,</w:t>
      </w:r>
    </w:p>
    <w:p w14:paraId="31DAB296" w14:textId="6AAF9B61" w:rsidR="00B54B0A" w:rsidRDefault="00B54B0A" w:rsidP="00B54B0A">
      <w:pPr>
        <w:pStyle w:val="Listenabsatz"/>
        <w:numPr>
          <w:ilvl w:val="0"/>
          <w:numId w:val="28"/>
        </w:numPr>
        <w:jc w:val="both"/>
        <w:rPr>
          <w:rFonts w:cs="Arial"/>
          <w:sz w:val="18"/>
          <w:szCs w:val="18"/>
          <w:shd w:val="clear" w:color="auto" w:fill="FFFFFF"/>
        </w:rPr>
      </w:pPr>
      <w:r>
        <w:rPr>
          <w:rFonts w:cs="Arial"/>
          <w:sz w:val="18"/>
          <w:szCs w:val="18"/>
          <w:shd w:val="clear" w:color="auto" w:fill="FFFFFF"/>
        </w:rPr>
        <w:t>mit einer Verpflichtung zur Einhaltung des Verhaltenskodexes und der Schutzvereinbarungen,</w:t>
      </w:r>
    </w:p>
    <w:p w14:paraId="03D865B2" w14:textId="316B2CF7" w:rsidR="00B54B0A" w:rsidRDefault="00B54B0A" w:rsidP="00B54B0A">
      <w:pPr>
        <w:pStyle w:val="Listenabsatz"/>
        <w:numPr>
          <w:ilvl w:val="0"/>
          <w:numId w:val="28"/>
        </w:numPr>
        <w:jc w:val="both"/>
        <w:rPr>
          <w:rFonts w:cs="Arial"/>
          <w:sz w:val="18"/>
          <w:szCs w:val="18"/>
          <w:shd w:val="clear" w:color="auto" w:fill="FFFFFF"/>
        </w:rPr>
      </w:pPr>
      <w:r>
        <w:rPr>
          <w:rFonts w:cs="Arial"/>
          <w:sz w:val="18"/>
          <w:szCs w:val="18"/>
          <w:shd w:val="clear" w:color="auto" w:fill="FFFFFF"/>
        </w:rPr>
        <w:lastRenderedPageBreak/>
        <w:t xml:space="preserve">mit Teilnahme an einer regelmäßigen Schulung gem. §9 PrävO, </w:t>
      </w:r>
    </w:p>
    <w:p w14:paraId="0A5DAE3C" w14:textId="5A58483C" w:rsidR="00B54B0A" w:rsidRDefault="00B54B0A" w:rsidP="00B54B0A">
      <w:pPr>
        <w:pStyle w:val="Listenabsatz"/>
        <w:numPr>
          <w:ilvl w:val="0"/>
          <w:numId w:val="28"/>
        </w:numPr>
        <w:jc w:val="both"/>
        <w:rPr>
          <w:rFonts w:cs="Arial"/>
          <w:sz w:val="18"/>
          <w:szCs w:val="18"/>
          <w:shd w:val="clear" w:color="auto" w:fill="FFFFFF"/>
        </w:rPr>
      </w:pPr>
      <w:r>
        <w:rPr>
          <w:rFonts w:cs="Arial"/>
          <w:sz w:val="18"/>
          <w:szCs w:val="18"/>
          <w:shd w:val="clear" w:color="auto" w:fill="FFFFFF"/>
        </w:rPr>
        <w:t>mit Teilnahme an Folgeschulungen in Abständen von jeweils 5 Jahren</w:t>
      </w:r>
    </w:p>
    <w:p w14:paraId="07E95A30" w14:textId="74DBE632" w:rsidR="00B54B0A" w:rsidRDefault="00B54B0A" w:rsidP="00152C87">
      <w:pPr>
        <w:rPr>
          <w:rFonts w:cs="Arial"/>
          <w:sz w:val="18"/>
          <w:szCs w:val="18"/>
          <w:shd w:val="clear" w:color="auto" w:fill="FFFFFF"/>
        </w:rPr>
      </w:pPr>
      <w:r w:rsidRPr="00B54B0A">
        <w:rPr>
          <w:rFonts w:cs="Arial"/>
          <w:b/>
          <w:bCs/>
          <w:sz w:val="18"/>
          <w:szCs w:val="18"/>
          <w:shd w:val="clear" w:color="auto" w:fill="FFFFFF"/>
        </w:rPr>
        <w:t>Ihre Eignung im Sinne § 4 PrävO zu belegen.</w:t>
      </w:r>
      <w:r w:rsidR="00152C87">
        <w:rPr>
          <w:rFonts w:cs="Arial"/>
          <w:b/>
          <w:bCs/>
          <w:sz w:val="18"/>
          <w:szCs w:val="18"/>
          <w:shd w:val="clear" w:color="auto" w:fill="FFFFFF"/>
        </w:rPr>
        <w:br/>
      </w:r>
      <w:r>
        <w:rPr>
          <w:rFonts w:cs="Arial"/>
          <w:sz w:val="18"/>
          <w:szCs w:val="18"/>
          <w:shd w:val="clear" w:color="auto" w:fill="FFFFFF"/>
        </w:rPr>
        <w:t>In den jeweiligen Probezeitgesprächen soll das Thema Prävention gegen sexualisierte Gewalt ausdrücklich angesprochen werden.</w:t>
      </w:r>
    </w:p>
    <w:p w14:paraId="535DA5C7" w14:textId="77777777" w:rsidR="009362EA" w:rsidRPr="00152C87" w:rsidRDefault="009362EA" w:rsidP="00152C87">
      <w:pPr>
        <w:rPr>
          <w:rFonts w:cs="Arial"/>
          <w:b/>
          <w:bCs/>
          <w:sz w:val="18"/>
          <w:szCs w:val="18"/>
          <w:shd w:val="clear" w:color="auto" w:fill="FFFFFF"/>
        </w:rPr>
      </w:pPr>
    </w:p>
    <w:p w14:paraId="7FB30626" w14:textId="692FB5F3" w:rsidR="00543334" w:rsidRPr="001D56D1" w:rsidRDefault="00543334" w:rsidP="00543334">
      <w:pPr>
        <w:pStyle w:val="berschrift2"/>
        <w:numPr>
          <w:ilvl w:val="0"/>
          <w:numId w:val="31"/>
        </w:numPr>
        <w:rPr>
          <w:sz w:val="32"/>
          <w:szCs w:val="32"/>
        </w:rPr>
      </w:pPr>
      <w:r w:rsidRPr="001D56D1">
        <w:rPr>
          <w:sz w:val="32"/>
          <w:szCs w:val="32"/>
        </w:rPr>
        <w:t>Intervention</w:t>
      </w:r>
    </w:p>
    <w:p w14:paraId="76DECFF1" w14:textId="6B9016ED" w:rsidR="00543334" w:rsidRDefault="00543334" w:rsidP="00543334">
      <w:pPr>
        <w:rPr>
          <w:color w:val="C00000"/>
        </w:rPr>
      </w:pPr>
      <w:r>
        <w:rPr>
          <w:color w:val="C00000"/>
        </w:rPr>
        <w:t>_________________________________________________________</w:t>
      </w:r>
    </w:p>
    <w:p w14:paraId="308A5F7B" w14:textId="77777777" w:rsidR="002D5DDB" w:rsidRDefault="002D5DDB" w:rsidP="001D1556">
      <w:pPr>
        <w:jc w:val="both"/>
        <w:rPr>
          <w:color w:val="C00000"/>
        </w:rPr>
      </w:pPr>
    </w:p>
    <w:p w14:paraId="150ACDBB" w14:textId="6C92E611" w:rsidR="002D5DDB" w:rsidRPr="00E2091D" w:rsidRDefault="006277F8" w:rsidP="00E2091D">
      <w:pPr>
        <w:pStyle w:val="Listenabsatz"/>
        <w:numPr>
          <w:ilvl w:val="1"/>
          <w:numId w:val="31"/>
        </w:numPr>
        <w:jc w:val="both"/>
        <w:rPr>
          <w:b/>
          <w:bCs/>
          <w:sz w:val="18"/>
          <w:szCs w:val="18"/>
          <w:u w:val="single"/>
        </w:rPr>
      </w:pPr>
      <w:r w:rsidRPr="00E2091D">
        <w:rPr>
          <w:b/>
          <w:bCs/>
          <w:sz w:val="18"/>
          <w:szCs w:val="18"/>
          <w:u w:val="single"/>
        </w:rPr>
        <w:t xml:space="preserve">Interventionsleitfäden </w:t>
      </w:r>
    </w:p>
    <w:p w14:paraId="46772DB7" w14:textId="42F5023B" w:rsidR="00985C5D" w:rsidRDefault="001D1556" w:rsidP="00E2091D">
      <w:pPr>
        <w:jc w:val="both"/>
        <w:rPr>
          <w:sz w:val="18"/>
          <w:szCs w:val="18"/>
        </w:rPr>
      </w:pPr>
      <w:r>
        <w:rPr>
          <w:sz w:val="18"/>
          <w:szCs w:val="18"/>
        </w:rPr>
        <w:t>Prävention wird nur wirksam, wenn klare, anwendbare Handlungsregeln für den Fall von Grenzverletzungen, vermuteter und/oder berichteter körperlicher, seelischer oder psychischer Gewalt festgelegt sind.</w:t>
      </w:r>
    </w:p>
    <w:p w14:paraId="4C6368A6" w14:textId="0B6C8370" w:rsidR="001D1556" w:rsidRDefault="001D1556" w:rsidP="00E2091D">
      <w:pPr>
        <w:jc w:val="both"/>
        <w:rPr>
          <w:sz w:val="18"/>
          <w:szCs w:val="18"/>
        </w:rPr>
      </w:pPr>
      <w:r>
        <w:rPr>
          <w:sz w:val="18"/>
          <w:szCs w:val="18"/>
        </w:rPr>
        <w:t xml:space="preserve">Der Beobachtende oder der </w:t>
      </w:r>
      <w:r w:rsidRPr="00BA33A4">
        <w:rPr>
          <w:color w:val="FF0000"/>
          <w:sz w:val="18"/>
          <w:szCs w:val="18"/>
        </w:rPr>
        <w:t>Adressat</w:t>
      </w:r>
      <w:r>
        <w:rPr>
          <w:sz w:val="18"/>
          <w:szCs w:val="18"/>
        </w:rPr>
        <w:t xml:space="preserve"> einer Meldung gerät mit der erhaltenen Information unter Umständen in Konflikte zwischen Zuwendung zum/zur Betroffenen, Berufsethos und Loyalität </w:t>
      </w:r>
      <w:r w:rsidR="00BA33A4">
        <w:rPr>
          <w:sz w:val="18"/>
          <w:szCs w:val="18"/>
        </w:rPr>
        <w:t>gegenüber den pädagogischen Fachkräften</w:t>
      </w:r>
      <w:r>
        <w:rPr>
          <w:sz w:val="18"/>
          <w:szCs w:val="18"/>
        </w:rPr>
        <w:t>, Vorgesetzen und Träger.</w:t>
      </w:r>
    </w:p>
    <w:p w14:paraId="064CFF3C" w14:textId="000946C0" w:rsidR="001D1556" w:rsidRDefault="001D1556" w:rsidP="00E2091D">
      <w:pPr>
        <w:jc w:val="both"/>
        <w:rPr>
          <w:sz w:val="18"/>
          <w:szCs w:val="18"/>
        </w:rPr>
      </w:pPr>
      <w:r>
        <w:rPr>
          <w:sz w:val="18"/>
          <w:szCs w:val="18"/>
        </w:rPr>
        <w:t>Standardisierte Interventionsleitfäden sorgen für Handlungssicherheit und dienen einerseits der Entlastung der beteiligten Personen. Andererseits sind alle an diesem Prozess beteiligten Menschen und Organe verpflichtet, sich an den beschriebenen, konkreten Handlungsschritten zu orientieren. Bei Vorfällen sexualisierter Gewalt ist somit das Vorgehen innerhalb der Einrichtung genau definiert.</w:t>
      </w:r>
    </w:p>
    <w:p w14:paraId="42D3DAA4" w14:textId="370A2493" w:rsidR="001D1556" w:rsidRDefault="001D1556" w:rsidP="00E2091D">
      <w:pPr>
        <w:jc w:val="both"/>
        <w:rPr>
          <w:sz w:val="18"/>
          <w:szCs w:val="18"/>
        </w:rPr>
      </w:pPr>
      <w:r>
        <w:rPr>
          <w:sz w:val="18"/>
          <w:szCs w:val="18"/>
        </w:rPr>
        <w:t xml:space="preserve">Alle </w:t>
      </w:r>
      <w:r w:rsidR="00152C87">
        <w:rPr>
          <w:sz w:val="18"/>
          <w:szCs w:val="18"/>
        </w:rPr>
        <w:t>pädagogischen Fachkräfte</w:t>
      </w:r>
      <w:r>
        <w:rPr>
          <w:sz w:val="18"/>
          <w:szCs w:val="18"/>
        </w:rPr>
        <w:t xml:space="preserve">, die Grenzverletzungen, Übergriffe, körperliche oder sexualisierte Gewalt vermuten oder beobachten, sind verpflichtet, dies ihrer Einrichtungsleitung zu melden. Falls es sich dabei um den/die Tatverdächtige(n) selbst handeln sollte, muss die Meldung an den/die nächsthöhere(n) Vorgesetzte(n) gehen. </w:t>
      </w:r>
    </w:p>
    <w:p w14:paraId="123613BA" w14:textId="75FC86DA" w:rsidR="001D1556" w:rsidRDefault="001D1556" w:rsidP="00E2091D">
      <w:pPr>
        <w:jc w:val="both"/>
        <w:rPr>
          <w:sz w:val="18"/>
          <w:szCs w:val="18"/>
        </w:rPr>
      </w:pPr>
      <w:r>
        <w:rPr>
          <w:sz w:val="18"/>
          <w:szCs w:val="18"/>
        </w:rPr>
        <w:t>Die nun folgenden Handlungsleitfäden unterscheiden jeweils den Verdachts- und den Berichtsfall von sexualisierter Gewalt.</w:t>
      </w:r>
    </w:p>
    <w:p w14:paraId="76E21319" w14:textId="443F89E1" w:rsidR="001D1556" w:rsidRDefault="001D1556" w:rsidP="00E2091D">
      <w:pPr>
        <w:jc w:val="both"/>
        <w:rPr>
          <w:sz w:val="18"/>
          <w:szCs w:val="18"/>
        </w:rPr>
      </w:pPr>
      <w:r>
        <w:rPr>
          <w:sz w:val="18"/>
          <w:szCs w:val="18"/>
        </w:rPr>
        <w:t>Im Verdachtsfall nimmt jemand Ereignisse und/oder Erzählungen wahr, die die Vermutung nahelegen, dass ein Fall von körperlicher, sexualisierter oder psychischer Gewalt vorliegt.</w:t>
      </w:r>
    </w:p>
    <w:p w14:paraId="37DF329A" w14:textId="774E9652" w:rsidR="001D1556" w:rsidRDefault="001D1556" w:rsidP="00E2091D">
      <w:pPr>
        <w:jc w:val="both"/>
        <w:rPr>
          <w:sz w:val="18"/>
          <w:szCs w:val="18"/>
        </w:rPr>
      </w:pPr>
      <w:r>
        <w:rPr>
          <w:sz w:val="18"/>
          <w:szCs w:val="18"/>
        </w:rPr>
        <w:t>Im Berichtsfall erzählt jemand davon, dass</w:t>
      </w:r>
      <w:r w:rsidR="00341AEE">
        <w:rPr>
          <w:sz w:val="18"/>
          <w:szCs w:val="18"/>
        </w:rPr>
        <w:t>/ wie er/sie körperliche, sexualisierte oder psychische Gewalt erfahren oder beobachtet hat.</w:t>
      </w:r>
    </w:p>
    <w:p w14:paraId="2692CF37" w14:textId="0139EB61" w:rsidR="00341AEE" w:rsidRDefault="00341AEE" w:rsidP="001D1556">
      <w:pPr>
        <w:ind w:left="360"/>
        <w:jc w:val="both"/>
        <w:rPr>
          <w:sz w:val="18"/>
          <w:szCs w:val="18"/>
        </w:rPr>
      </w:pPr>
    </w:p>
    <w:p w14:paraId="26078DDB" w14:textId="3E095FA5" w:rsidR="00E2091D" w:rsidRDefault="00E2091D" w:rsidP="00E2091D">
      <w:pPr>
        <w:jc w:val="both"/>
        <w:rPr>
          <w:b/>
          <w:bCs/>
          <w:sz w:val="18"/>
          <w:szCs w:val="18"/>
        </w:rPr>
      </w:pPr>
      <w:r>
        <w:rPr>
          <w:b/>
          <w:bCs/>
          <w:sz w:val="18"/>
          <w:szCs w:val="18"/>
        </w:rPr>
        <w:t>Dokumentation</w:t>
      </w:r>
    </w:p>
    <w:p w14:paraId="08A7094C" w14:textId="4461886C" w:rsidR="00E2091D" w:rsidRPr="00E2091D" w:rsidRDefault="00E2091D" w:rsidP="00E2091D">
      <w:pPr>
        <w:jc w:val="both"/>
        <w:rPr>
          <w:sz w:val="18"/>
          <w:szCs w:val="18"/>
        </w:rPr>
      </w:pPr>
      <w:r>
        <w:rPr>
          <w:sz w:val="18"/>
          <w:szCs w:val="18"/>
        </w:rPr>
        <w:t>Entstehende Fallakten (Protokolle, schriftliche Meldungen, etc.) sind grundsätzlich separat von Personal- und Kinderakten bzw. unabhängig von einer bestehenden elektronischen Dokumentation aufzubewahren, um Unbefugten, insbesondere Tatverdächtigen, keinen Zugang zu erlauben. Die Nebenakten unterliegen wie alle anderen den Datenschutzregelungen.</w:t>
      </w:r>
    </w:p>
    <w:p w14:paraId="5F6A7049" w14:textId="77777777" w:rsidR="00E2091D" w:rsidRDefault="00E2091D" w:rsidP="001D1556">
      <w:pPr>
        <w:ind w:left="360"/>
        <w:jc w:val="both"/>
        <w:rPr>
          <w:sz w:val="18"/>
          <w:szCs w:val="18"/>
        </w:rPr>
      </w:pPr>
    </w:p>
    <w:p w14:paraId="2E7A016E" w14:textId="535FF2E5" w:rsidR="00341AEE" w:rsidRDefault="00EF18F1" w:rsidP="00E2091D">
      <w:pPr>
        <w:jc w:val="both"/>
        <w:rPr>
          <w:b/>
          <w:bCs/>
          <w:sz w:val="18"/>
          <w:szCs w:val="18"/>
        </w:rPr>
      </w:pPr>
      <w:r>
        <w:rPr>
          <w:b/>
          <w:bCs/>
          <w:sz w:val="18"/>
          <w:szCs w:val="18"/>
        </w:rPr>
        <w:t>Handlungsleitfaden bei Grenzverletzungen:</w:t>
      </w:r>
    </w:p>
    <w:p w14:paraId="22F60FF0" w14:textId="3CFBACB4" w:rsidR="00EF18F1" w:rsidRDefault="00EF18F1" w:rsidP="00E2091D">
      <w:pPr>
        <w:jc w:val="both"/>
        <w:rPr>
          <w:sz w:val="18"/>
          <w:szCs w:val="18"/>
        </w:rPr>
      </w:pPr>
      <w:r>
        <w:rPr>
          <w:sz w:val="18"/>
          <w:szCs w:val="18"/>
        </w:rPr>
        <w:t>Der Begriff „Grenzverletzungen“ umschreibt ein einmaliges oder gelegentliches unangemessenes Verhalten, das nicht selten unbeabsichtigt geschieht. Grenzverletzungen erfolgen i.d.R. unbedacht, auf Grund von Missverständnissen, im Überschwang und/oder aufgrund mangelnder Konzentration oder im Stress.</w:t>
      </w:r>
    </w:p>
    <w:p w14:paraId="3AC325B0" w14:textId="7C9B36FE" w:rsidR="00EF18F1" w:rsidRDefault="00EF18F1" w:rsidP="00E2091D">
      <w:pPr>
        <w:jc w:val="both"/>
        <w:rPr>
          <w:sz w:val="18"/>
          <w:szCs w:val="18"/>
        </w:rPr>
      </w:pPr>
      <w:r>
        <w:rPr>
          <w:sz w:val="18"/>
          <w:szCs w:val="18"/>
        </w:rPr>
        <w:t>Gerade in einem bewussten, achtsamen und entschiedenen Umgang mit Grenzverletzungen wird eine grundsätzliche Kultur der Achtsamkeit und ein bedachter Umgang mit Fehlern lebendig.</w:t>
      </w:r>
    </w:p>
    <w:p w14:paraId="5932D19A" w14:textId="361579FC" w:rsidR="00EF18F1" w:rsidRDefault="00EF18F1" w:rsidP="00E2091D">
      <w:pPr>
        <w:jc w:val="both"/>
        <w:rPr>
          <w:sz w:val="18"/>
          <w:szCs w:val="18"/>
          <w:u w:val="single"/>
        </w:rPr>
      </w:pPr>
      <w:r>
        <w:rPr>
          <w:sz w:val="18"/>
          <w:szCs w:val="18"/>
          <w:u w:val="single"/>
        </w:rPr>
        <w:t>Folgende Grenzverletzungen können beispielsweise auftreten:</w:t>
      </w:r>
    </w:p>
    <w:p w14:paraId="26D2058E" w14:textId="791D212A" w:rsidR="00EF18F1" w:rsidRDefault="00EF18F1" w:rsidP="00E2091D">
      <w:pPr>
        <w:jc w:val="both"/>
        <w:rPr>
          <w:sz w:val="18"/>
          <w:szCs w:val="18"/>
        </w:rPr>
      </w:pPr>
      <w:r>
        <w:rPr>
          <w:sz w:val="18"/>
          <w:szCs w:val="18"/>
        </w:rPr>
        <w:t xml:space="preserve">Fehlende körperliche Distanz, jemandem zu </w:t>
      </w:r>
      <w:r w:rsidR="00AE77DC">
        <w:rPr>
          <w:sz w:val="18"/>
          <w:szCs w:val="18"/>
        </w:rPr>
        <w:t>nahekommen</w:t>
      </w:r>
    </w:p>
    <w:p w14:paraId="759B99A8" w14:textId="12B40E16" w:rsidR="00EF18F1" w:rsidRDefault="00EF18F1" w:rsidP="00E2091D">
      <w:pPr>
        <w:jc w:val="both"/>
        <w:rPr>
          <w:sz w:val="18"/>
          <w:szCs w:val="18"/>
        </w:rPr>
      </w:pPr>
      <w:r>
        <w:rPr>
          <w:sz w:val="18"/>
          <w:szCs w:val="18"/>
        </w:rPr>
        <w:lastRenderedPageBreak/>
        <w:t>Respektloser Umgangston</w:t>
      </w:r>
    </w:p>
    <w:p w14:paraId="6B743761" w14:textId="25C18703" w:rsidR="00EF18F1" w:rsidRDefault="00EF18F1" w:rsidP="00E2091D">
      <w:pPr>
        <w:jc w:val="both"/>
        <w:rPr>
          <w:sz w:val="18"/>
          <w:szCs w:val="18"/>
        </w:rPr>
      </w:pPr>
      <w:r>
        <w:rPr>
          <w:sz w:val="18"/>
          <w:szCs w:val="18"/>
        </w:rPr>
        <w:t>Verlassen der professionellen Rolle in Gesprächen</w:t>
      </w:r>
    </w:p>
    <w:p w14:paraId="11FF75DB" w14:textId="1003DE9F" w:rsidR="00EF18F1" w:rsidRDefault="00EF18F1" w:rsidP="00E2091D">
      <w:pPr>
        <w:jc w:val="both"/>
        <w:rPr>
          <w:sz w:val="18"/>
          <w:szCs w:val="18"/>
        </w:rPr>
      </w:pPr>
      <w:r>
        <w:rPr>
          <w:sz w:val="18"/>
          <w:szCs w:val="18"/>
        </w:rPr>
        <w:t>Stigmatisierung oder Diskriminierung</w:t>
      </w:r>
    </w:p>
    <w:p w14:paraId="413D4325" w14:textId="7024D86E" w:rsidR="00EF18F1" w:rsidRPr="00EF18F1" w:rsidRDefault="00EF18F1" w:rsidP="00E2091D">
      <w:pPr>
        <w:jc w:val="both"/>
        <w:rPr>
          <w:sz w:val="18"/>
          <w:szCs w:val="18"/>
        </w:rPr>
      </w:pPr>
    </w:p>
    <w:p w14:paraId="7B4DF5E2" w14:textId="5E031911" w:rsidR="00E2091D" w:rsidRDefault="009362EA" w:rsidP="00E2091D">
      <w:pPr>
        <w:rPr>
          <w:sz w:val="18"/>
          <w:szCs w:val="18"/>
        </w:rPr>
      </w:pPr>
      <w:r>
        <w:rPr>
          <w:noProof/>
          <w:sz w:val="18"/>
          <w:szCs w:val="18"/>
        </w:rPr>
        <mc:AlternateContent>
          <mc:Choice Requires="wps">
            <w:drawing>
              <wp:anchor distT="0" distB="0" distL="114300" distR="114300" simplePos="0" relativeHeight="251680256" behindDoc="0" locked="0" layoutInCell="1" allowOverlap="1" wp14:anchorId="2DA8C4EA" wp14:editId="1CAE5E30">
                <wp:simplePos x="0" y="0"/>
                <wp:positionH relativeFrom="column">
                  <wp:posOffset>3186430</wp:posOffset>
                </wp:positionH>
                <wp:positionV relativeFrom="paragraph">
                  <wp:posOffset>46355</wp:posOffset>
                </wp:positionV>
                <wp:extent cx="47625" cy="219075"/>
                <wp:effectExtent l="19050" t="0" r="47625" b="47625"/>
                <wp:wrapNone/>
                <wp:docPr id="12" name="Pfeil: nach unten 12"/>
                <wp:cNvGraphicFramePr/>
                <a:graphic xmlns:a="http://schemas.openxmlformats.org/drawingml/2006/main">
                  <a:graphicData uri="http://schemas.microsoft.com/office/word/2010/wordprocessingShape">
                    <wps:wsp>
                      <wps:cNvSpPr/>
                      <wps:spPr>
                        <a:xfrm>
                          <a:off x="0" y="0"/>
                          <a:ext cx="47625" cy="21907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5833A679"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Pfeil: nach unten 12" o:spid="_x0000_s1026" type="#_x0000_t67" style="position:absolute;margin-left:250.9pt;margin-top:3.65pt;width:3.75pt;height:17.25pt;z-index:2516802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" adj="19252" fillcolor="#a5300f [3204]" strokecolor="#511707 [1604]" strokeweight="1.25pt">
                <v:stroke endcap="round"/>
              </v:shape>
            </w:pict>
          </mc:Fallback>
        </mc:AlternateContent>
      </w:r>
    </w:p>
    <w:p w14:paraId="165525AD" w14:textId="77777777" w:rsidR="00E2091D" w:rsidRDefault="00E2091D" w:rsidP="00985C5D">
      <w:pPr>
        <w:ind w:left="360"/>
        <w:rPr>
          <w:sz w:val="18"/>
          <w:szCs w:val="18"/>
        </w:rPr>
      </w:pPr>
    </w:p>
    <w:p w14:paraId="3570DECA" w14:textId="03B3D338" w:rsidR="00E2091D" w:rsidRDefault="009362EA" w:rsidP="00985C5D">
      <w:pPr>
        <w:ind w:left="360"/>
        <w:rPr>
          <w:sz w:val="18"/>
          <w:szCs w:val="18"/>
        </w:rPr>
      </w:pPr>
      <w:r>
        <w:rPr>
          <w:noProof/>
          <w:sz w:val="18"/>
          <w:szCs w:val="18"/>
        </w:rPr>
        <mc:AlternateContent>
          <mc:Choice Requires="wps">
            <w:drawing>
              <wp:anchor distT="0" distB="0" distL="114300" distR="114300" simplePos="0" relativeHeight="251683328" behindDoc="0" locked="0" layoutInCell="1" allowOverlap="1" wp14:anchorId="0687EB3C" wp14:editId="1CB480BB">
                <wp:simplePos x="0" y="0"/>
                <wp:positionH relativeFrom="column">
                  <wp:posOffset>852805</wp:posOffset>
                </wp:positionH>
                <wp:positionV relativeFrom="paragraph">
                  <wp:posOffset>4445</wp:posOffset>
                </wp:positionV>
                <wp:extent cx="47625" cy="1333500"/>
                <wp:effectExtent l="19050" t="0" r="47625" b="38100"/>
                <wp:wrapNone/>
                <wp:docPr id="13" name="Pfeil: nach unten 13"/>
                <wp:cNvGraphicFramePr/>
                <a:graphic xmlns:a="http://schemas.openxmlformats.org/drawingml/2006/main">
                  <a:graphicData uri="http://schemas.microsoft.com/office/word/2010/wordprocessingShape">
                    <wps:wsp>
                      <wps:cNvSpPr/>
                      <wps:spPr>
                        <a:xfrm>
                          <a:off x="0" y="0"/>
                          <a:ext cx="47625" cy="13335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9A39F25" id="Pfeil: nach unten 13" o:spid="_x0000_s1026" type="#_x0000_t67" style="position:absolute;margin-left:67.15pt;margin-top:.35pt;width:3.75pt;height:105pt;z-index:2516833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" adj="21214" fillcolor="#a5300f [3204]" strokecolor="#511707 [1604]" strokeweight="1.25pt">
                <v:stroke endcap="round"/>
              </v:shape>
            </w:pict>
          </mc:Fallback>
        </mc:AlternateContent>
      </w:r>
      <w:r w:rsidR="00891A58" w:rsidRPr="00EF18F1">
        <w:rPr>
          <w:noProof/>
          <w:sz w:val="18"/>
          <w:szCs w:val="18"/>
        </w:rPr>
        <mc:AlternateContent>
          <mc:Choice Requires="wps">
            <w:drawing>
              <wp:anchor distT="91440" distB="91440" distL="137160" distR="137160" simplePos="0" relativeHeight="251677184" behindDoc="0" locked="0" layoutInCell="0" allowOverlap="1" wp14:anchorId="2912AAEC" wp14:editId="20EE607C">
                <wp:simplePos x="0" y="0"/>
                <wp:positionH relativeFrom="margin">
                  <wp:align>left</wp:align>
                </wp:positionH>
                <wp:positionV relativeFrom="margin">
                  <wp:posOffset>-660400</wp:posOffset>
                </wp:positionV>
                <wp:extent cx="478790" cy="1806575"/>
                <wp:effectExtent l="2857" t="0" r="318" b="317"/>
                <wp:wrapSquare wrapText="bothSides"/>
                <wp:docPr id="306" name="AutoForm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478790" cy="1806575"/>
                        </a:xfrm>
                        <a:prstGeom prst="roundRect">
                          <a:avLst>
                            <a:gd name="adj" fmla="val 13032"/>
                          </a:avLst>
                        </a:prstGeom>
                        <a:solidFill>
                          <a:schemeClr val="accent1"/>
                        </a:solidFill>
                      </wps:spPr>
                      <wps:txbx>
                        <w:txbxContent>
                          <w:p w14:paraId="2F063AE3" w14:textId="74638543" w:rsidR="00EF18F1" w:rsidRPr="00E2091D" w:rsidRDefault="00E2091D">
                            <w:pPr>
                              <w:jc w:val="center"/>
                              <w:rPr>
                                <w:rFonts w:asciiTheme="majorHAnsi" w:eastAsiaTheme="majorEastAsia" w:hAnsiTheme="majorHAnsi" w:cstheme="majorBidi"/>
                                <w:color w:val="FFFFFF" w:themeColor="background1"/>
                                <w:sz w:val="16"/>
                                <w:szCs w:val="16"/>
                              </w:rPr>
                            </w:pPr>
                            <w:r w:rsidRPr="00E2091D">
                              <w:rPr>
                                <w:rFonts w:asciiTheme="majorHAnsi" w:eastAsiaTheme="majorEastAsia" w:hAnsiTheme="majorHAnsi" w:cstheme="majorBidi"/>
                                <w:color w:val="FFFFFF" w:themeColor="background1"/>
                                <w:sz w:val="16"/>
                                <w:szCs w:val="16"/>
                              </w:rPr>
                              <w:t>Von einer Grenzverletzung wird berichtetet</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2912AAEC" id="AutoForm 2" o:spid="_x0000_s1027" style="position:absolute;left:0;text-align:left;margin-left:0;margin-top:-52pt;width:37.7pt;height:142.25pt;rotation:90;z-index:251677184;visibility:visible;mso-wrap-style:square;mso-width-percent:0;mso-height-percent:0;mso-wrap-distance-left:10.8pt;mso-wrap-distance-top:7.2pt;mso-wrap-distance-right:10.8pt;mso-wrap-distance-bottom:7.2pt;mso-position-horizontal:left;mso-position-horizontal-relative:margin;mso-position-vertical:absolute;mso-position-vertical-relative:margin;mso-width-percent: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" o:allowincell="f" fillcolor="#a5300f [3204]" stroked="f">
                <v:textbox>
                  <w:txbxContent>
                    <w:p w14:paraId="2F063AE3" w14:textId="74638543" w:rsidR="00EF18F1" w:rsidRPr="00E2091D" w:rsidRDefault="00E2091D">
                      <w:pPr>
                        <w:jc w:val="center"/>
                        <w:rPr>
                          <w:rFonts w:asciiTheme="majorHAnsi" w:eastAsiaTheme="majorEastAsia" w:hAnsiTheme="majorHAnsi" w:cstheme="majorBidi"/>
                          <w:color w:val="FFFFFF" w:themeColor="background1"/>
                          <w:sz w:val="16"/>
                          <w:szCs w:val="16"/>
                        </w:rPr>
                      </w:pPr>
                      <w:r w:rsidRPr="00E2091D">
                        <w:rPr>
                          <w:rFonts w:asciiTheme="majorHAnsi" w:eastAsiaTheme="majorEastAsia" w:hAnsiTheme="majorHAnsi" w:cstheme="majorBidi"/>
                          <w:color w:val="FFFFFF" w:themeColor="background1"/>
                          <w:sz w:val="16"/>
                          <w:szCs w:val="16"/>
                        </w:rPr>
                        <w:t>Von einer Grenzverletzung wird berichtetet</w:t>
                      </w:r>
                    </w:p>
                  </w:txbxContent>
                </v:textbox>
                <w10:wrap type="square" anchorx="margin" anchory="margin"/>
              </v:roundrect>
            </w:pict>
          </mc:Fallback>
        </mc:AlternateContent>
      </w:r>
      <w:r w:rsidR="00353733" w:rsidRPr="00353733">
        <w:rPr>
          <w:noProof/>
          <w:sz w:val="18"/>
          <w:szCs w:val="18"/>
        </w:rPr>
        <mc:AlternateContent>
          <mc:Choice Requires="wps">
            <w:drawing>
              <wp:anchor distT="91440" distB="91440" distL="137160" distR="137160" simplePos="0" relativeHeight="251679232" behindDoc="0" locked="0" layoutInCell="0" allowOverlap="1" wp14:anchorId="5590C5C9" wp14:editId="24EB5259">
                <wp:simplePos x="0" y="0"/>
                <wp:positionH relativeFrom="margin">
                  <wp:posOffset>3018790</wp:posOffset>
                </wp:positionH>
                <wp:positionV relativeFrom="margin">
                  <wp:posOffset>-962025</wp:posOffset>
                </wp:positionV>
                <wp:extent cx="470535" cy="2416175"/>
                <wp:effectExtent l="0" t="1270" r="4445" b="4445"/>
                <wp:wrapSquare wrapText="bothSides"/>
                <wp:docPr id="11" name="AutoForm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470535" cy="2416175"/>
                        </a:xfrm>
                        <a:prstGeom prst="roundRect">
                          <a:avLst>
                            <a:gd name="adj" fmla="val 13032"/>
                          </a:avLst>
                        </a:prstGeom>
                        <a:solidFill>
                          <a:schemeClr val="accent1"/>
                        </a:solidFill>
                      </wps:spPr>
                      <wps:txbx>
                        <w:txbxContent>
                          <w:p w14:paraId="6DA036A6" w14:textId="577162CA" w:rsidR="00353733" w:rsidRPr="00353733" w:rsidRDefault="00353733">
                            <w:pPr>
                              <w:jc w:val="center"/>
                              <w:rPr>
                                <w:rFonts w:asciiTheme="majorHAnsi" w:eastAsiaTheme="majorEastAsia" w:hAnsiTheme="majorHAnsi" w:cstheme="majorBidi"/>
                                <w:color w:val="FFFFFF" w:themeColor="background1"/>
                                <w:sz w:val="16"/>
                                <w:szCs w:val="16"/>
                              </w:rPr>
                            </w:pPr>
                            <w:r>
                              <w:rPr>
                                <w:rFonts w:asciiTheme="majorHAnsi" w:eastAsiaTheme="majorEastAsia" w:hAnsiTheme="majorHAnsi" w:cstheme="majorBidi"/>
                                <w:color w:val="FFFFFF" w:themeColor="background1"/>
                                <w:sz w:val="16"/>
                                <w:szCs w:val="16"/>
                              </w:rPr>
                              <w:t>Grenzverletzung wird direkt beobachtet</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5590C5C9" id="_x0000_s1028" style="position:absolute;left:0;text-align:left;margin-left:237.7pt;margin-top:-75.75pt;width:37.05pt;height:190.25pt;rotation:90;z-index:251679232;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margin;mso-width-percent: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" o:allowincell="f" fillcolor="#a5300f [3204]" stroked="f">
                <v:textbox>
                  <w:txbxContent>
                    <w:p w14:paraId="6DA036A6" w14:textId="577162CA" w:rsidR="00353733" w:rsidRPr="00353733" w:rsidRDefault="00353733">
                      <w:pPr>
                        <w:jc w:val="center"/>
                        <w:rPr>
                          <w:rFonts w:asciiTheme="majorHAnsi" w:eastAsiaTheme="majorEastAsia" w:hAnsiTheme="majorHAnsi" w:cstheme="majorBidi"/>
                          <w:color w:val="FFFFFF" w:themeColor="background1"/>
                          <w:sz w:val="16"/>
                          <w:szCs w:val="16"/>
                        </w:rPr>
                      </w:pPr>
                      <w:r>
                        <w:rPr>
                          <w:rFonts w:asciiTheme="majorHAnsi" w:eastAsiaTheme="majorEastAsia" w:hAnsiTheme="majorHAnsi" w:cstheme="majorBidi"/>
                          <w:color w:val="FFFFFF" w:themeColor="background1"/>
                          <w:sz w:val="16"/>
                          <w:szCs w:val="16"/>
                        </w:rPr>
                        <w:t>Grenzverletzung wird direkt beobachtet</w:t>
                      </w:r>
                    </w:p>
                  </w:txbxContent>
                </v:textbox>
                <w10:wrap type="square" anchorx="margin" anchory="margin"/>
              </v:roundrect>
            </w:pict>
          </mc:Fallback>
        </mc:AlternateContent>
      </w:r>
    </w:p>
    <w:p w14:paraId="49F5435D" w14:textId="23624BFA" w:rsidR="00E2091D" w:rsidRDefault="009362EA" w:rsidP="00985C5D">
      <w:pPr>
        <w:ind w:left="360"/>
        <w:rPr>
          <w:sz w:val="18"/>
          <w:szCs w:val="18"/>
        </w:rPr>
      </w:pPr>
      <w:r w:rsidRPr="00353733">
        <w:rPr>
          <w:noProof/>
          <w:sz w:val="18"/>
          <w:szCs w:val="18"/>
        </w:rPr>
        <mc:AlternateContent>
          <mc:Choice Requires="wps">
            <w:drawing>
              <wp:anchor distT="45720" distB="45720" distL="114300" distR="114300" simplePos="0" relativeHeight="251682304" behindDoc="0" locked="0" layoutInCell="1" allowOverlap="1" wp14:anchorId="1C86B036" wp14:editId="0EB46E89">
                <wp:simplePos x="0" y="0"/>
                <wp:positionH relativeFrom="column">
                  <wp:posOffset>2106295</wp:posOffset>
                </wp:positionH>
                <wp:positionV relativeFrom="paragraph">
                  <wp:posOffset>50800</wp:posOffset>
                </wp:positionV>
                <wp:extent cx="2352675" cy="876300"/>
                <wp:effectExtent l="0" t="0" r="28575" b="19050"/>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2675" cy="876300"/>
                        </a:xfrm>
                        <a:prstGeom prst="rect">
                          <a:avLst/>
                        </a:prstGeom>
                        <a:solidFill>
                          <a:srgbClr val="FFFFFF"/>
                        </a:solidFill>
                        <a:ln w="9525">
                          <a:solidFill>
                            <a:srgbClr val="000000"/>
                          </a:solidFill>
                          <a:miter lim="800000"/>
                          <a:headEnd/>
                          <a:tailEnd/>
                        </a:ln>
                      </wps:spPr>
                      <wps:txbx>
                        <w:txbxContent>
                          <w:p w14:paraId="4328B669" w14:textId="77777777" w:rsidR="00353733" w:rsidRDefault="00353733" w:rsidP="00353733">
                            <w:pPr>
                              <w:spacing w:after="0" w:line="240" w:lineRule="auto"/>
                              <w:rPr>
                                <w:color w:val="A5300F" w:themeColor="accent1"/>
                                <w:sz w:val="16"/>
                                <w:szCs w:val="16"/>
                              </w:rPr>
                            </w:pPr>
                            <w:r>
                              <w:rPr>
                                <w:color w:val="A5300F" w:themeColor="accent1"/>
                                <w:sz w:val="16"/>
                                <w:szCs w:val="16"/>
                              </w:rPr>
                              <w:t>-</w:t>
                            </w:r>
                            <w:r w:rsidRPr="00353733">
                              <w:rPr>
                                <w:color w:val="A5300F" w:themeColor="accent1"/>
                                <w:sz w:val="16"/>
                                <w:szCs w:val="16"/>
                              </w:rPr>
                              <w:t>Grenzverletzendes Verhalten stoppen</w:t>
                            </w:r>
                          </w:p>
                          <w:p w14:paraId="0AB06594" w14:textId="7AE30AE2" w:rsidR="00353733" w:rsidRDefault="00353733" w:rsidP="00353733">
                            <w:pPr>
                              <w:spacing w:after="0" w:line="240" w:lineRule="auto"/>
                              <w:rPr>
                                <w:color w:val="A5300F" w:themeColor="accent1"/>
                                <w:sz w:val="16"/>
                                <w:szCs w:val="16"/>
                              </w:rPr>
                            </w:pPr>
                            <w:r>
                              <w:rPr>
                                <w:color w:val="A5300F" w:themeColor="accent1"/>
                                <w:sz w:val="16"/>
                                <w:szCs w:val="16"/>
                              </w:rPr>
                              <w:t>-</w:t>
                            </w:r>
                            <w:r w:rsidRPr="00353733">
                              <w:rPr>
                                <w:color w:val="A5300F" w:themeColor="accent1"/>
                                <w:sz w:val="16"/>
                                <w:szCs w:val="16"/>
                              </w:rPr>
                              <w:t xml:space="preserve">Eigene Wahrnehmung benennen und auf </w:t>
                            </w:r>
                            <w:r>
                              <w:rPr>
                                <w:color w:val="A5300F" w:themeColor="accent1"/>
                                <w:sz w:val="16"/>
                                <w:szCs w:val="16"/>
                              </w:rPr>
                              <w:t xml:space="preserve">     </w:t>
                            </w:r>
                            <w:r w:rsidRPr="00353733">
                              <w:rPr>
                                <w:color w:val="A5300F" w:themeColor="accent1"/>
                                <w:sz w:val="16"/>
                                <w:szCs w:val="16"/>
                              </w:rPr>
                              <w:t>Verhaltensregeln hinweisen</w:t>
                            </w:r>
                          </w:p>
                          <w:p w14:paraId="1295D5BD" w14:textId="47972A3E" w:rsidR="00353733" w:rsidRDefault="00353733" w:rsidP="00353733">
                            <w:pPr>
                              <w:spacing w:after="0" w:line="240" w:lineRule="auto"/>
                              <w:rPr>
                                <w:color w:val="A5300F" w:themeColor="accent1"/>
                                <w:sz w:val="16"/>
                                <w:szCs w:val="16"/>
                              </w:rPr>
                            </w:pPr>
                            <w:r>
                              <w:rPr>
                                <w:color w:val="A5300F" w:themeColor="accent1"/>
                                <w:sz w:val="16"/>
                                <w:szCs w:val="16"/>
                              </w:rPr>
                              <w:t>-Entschuldigung aussprechen oder anleiten</w:t>
                            </w:r>
                          </w:p>
                          <w:p w14:paraId="7CEDE859" w14:textId="0D3C688A" w:rsidR="00353733" w:rsidRPr="00353733" w:rsidRDefault="00353733" w:rsidP="00353733">
                            <w:pPr>
                              <w:spacing w:after="0" w:line="240" w:lineRule="auto"/>
                              <w:rPr>
                                <w:color w:val="A5300F" w:themeColor="accent1"/>
                                <w:sz w:val="16"/>
                                <w:szCs w:val="16"/>
                              </w:rPr>
                            </w:pPr>
                            <w:r>
                              <w:rPr>
                                <w:color w:val="A5300F" w:themeColor="accent1"/>
                                <w:sz w:val="16"/>
                                <w:szCs w:val="16"/>
                              </w:rPr>
                              <w:t>-Verhalten ändern oder Erwartung zur Verhaltensänderung formulieren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86B036" id="_x0000_s1029" type="#_x0000_t202" style="position:absolute;left:0;text-align:left;margin-left:165.85pt;margin-top:4pt;width:185.25pt;height:69pt;z-index:2516823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">
                <v:textbox>
                  <w:txbxContent>
                    <w:p w14:paraId="4328B669" w14:textId="77777777" w:rsidR="00353733" w:rsidRDefault="00353733" w:rsidP="00353733">
                      <w:pPr>
                        <w:spacing w:after="0" w:line="240" w:lineRule="auto"/>
                        <w:rPr>
                          <w:color w:val="A5300F" w:themeColor="accent1"/>
                          <w:sz w:val="16"/>
                          <w:szCs w:val="16"/>
                        </w:rPr>
                      </w:pPr>
                      <w:r>
                        <w:rPr>
                          <w:color w:val="A5300F" w:themeColor="accent1"/>
                          <w:sz w:val="16"/>
                          <w:szCs w:val="16"/>
                        </w:rPr>
                        <w:t>-</w:t>
                      </w:r>
                      <w:r w:rsidRPr="00353733">
                        <w:rPr>
                          <w:color w:val="A5300F" w:themeColor="accent1"/>
                          <w:sz w:val="16"/>
                          <w:szCs w:val="16"/>
                        </w:rPr>
                        <w:t>Grenzverletzendes Verhalten stoppen</w:t>
                      </w:r>
                    </w:p>
                    <w:p w14:paraId="0AB06594" w14:textId="7AE30AE2" w:rsidR="00353733" w:rsidRDefault="00353733" w:rsidP="00353733">
                      <w:pPr>
                        <w:spacing w:after="0" w:line="240" w:lineRule="auto"/>
                        <w:rPr>
                          <w:color w:val="A5300F" w:themeColor="accent1"/>
                          <w:sz w:val="16"/>
                          <w:szCs w:val="16"/>
                        </w:rPr>
                      </w:pPr>
                      <w:r>
                        <w:rPr>
                          <w:color w:val="A5300F" w:themeColor="accent1"/>
                          <w:sz w:val="16"/>
                          <w:szCs w:val="16"/>
                        </w:rPr>
                        <w:t>-</w:t>
                      </w:r>
                      <w:r w:rsidRPr="00353733">
                        <w:rPr>
                          <w:color w:val="A5300F" w:themeColor="accent1"/>
                          <w:sz w:val="16"/>
                          <w:szCs w:val="16"/>
                        </w:rPr>
                        <w:t xml:space="preserve">Eigene Wahrnehmung benennen und auf </w:t>
                      </w:r>
                      <w:r>
                        <w:rPr>
                          <w:color w:val="A5300F" w:themeColor="accent1"/>
                          <w:sz w:val="16"/>
                          <w:szCs w:val="16"/>
                        </w:rPr>
                        <w:t xml:space="preserve">     </w:t>
                      </w:r>
                      <w:r w:rsidRPr="00353733">
                        <w:rPr>
                          <w:color w:val="A5300F" w:themeColor="accent1"/>
                          <w:sz w:val="16"/>
                          <w:szCs w:val="16"/>
                        </w:rPr>
                        <w:t>Verhaltensregeln hinweisen</w:t>
                      </w:r>
                    </w:p>
                    <w:p w14:paraId="1295D5BD" w14:textId="47972A3E" w:rsidR="00353733" w:rsidRDefault="00353733" w:rsidP="00353733">
                      <w:pPr>
                        <w:spacing w:after="0" w:line="240" w:lineRule="auto"/>
                        <w:rPr>
                          <w:color w:val="A5300F" w:themeColor="accent1"/>
                          <w:sz w:val="16"/>
                          <w:szCs w:val="16"/>
                        </w:rPr>
                      </w:pPr>
                      <w:r>
                        <w:rPr>
                          <w:color w:val="A5300F" w:themeColor="accent1"/>
                          <w:sz w:val="16"/>
                          <w:szCs w:val="16"/>
                        </w:rPr>
                        <w:t>-Entschuldigung aussprechen oder anleiten</w:t>
                      </w:r>
                    </w:p>
                    <w:p w14:paraId="7CEDE859" w14:textId="0D3C688A" w:rsidR="00353733" w:rsidRPr="00353733" w:rsidRDefault="00353733" w:rsidP="00353733">
                      <w:pPr>
                        <w:spacing w:after="0" w:line="240" w:lineRule="auto"/>
                        <w:rPr>
                          <w:color w:val="A5300F" w:themeColor="accent1"/>
                          <w:sz w:val="16"/>
                          <w:szCs w:val="16"/>
                        </w:rPr>
                      </w:pPr>
                      <w:r>
                        <w:rPr>
                          <w:color w:val="A5300F" w:themeColor="accent1"/>
                          <w:sz w:val="16"/>
                          <w:szCs w:val="16"/>
                        </w:rPr>
                        <w:t>-Verhalten ändern oder Erwartung zur Verhaltensänderung formulieren</w:t>
                      </w:r>
                    </w:p>
                  </w:txbxContent>
                </v:textbox>
                <w10:wrap type="square"/>
              </v:shape>
            </w:pict>
          </mc:Fallback>
        </mc:AlternateContent>
      </w:r>
    </w:p>
    <w:p w14:paraId="102E5B3F" w14:textId="08035A82" w:rsidR="00E2091D" w:rsidRDefault="00E2091D" w:rsidP="00985C5D">
      <w:pPr>
        <w:ind w:left="360"/>
        <w:rPr>
          <w:sz w:val="18"/>
          <w:szCs w:val="18"/>
        </w:rPr>
      </w:pPr>
    </w:p>
    <w:p w14:paraId="0F70F8AF" w14:textId="7246DB91" w:rsidR="00E2091D" w:rsidRDefault="00E2091D" w:rsidP="00985C5D">
      <w:pPr>
        <w:ind w:left="360"/>
        <w:rPr>
          <w:sz w:val="18"/>
          <w:szCs w:val="18"/>
        </w:rPr>
      </w:pPr>
    </w:p>
    <w:p w14:paraId="4D7F1D27" w14:textId="776B3185" w:rsidR="00E2091D" w:rsidRDefault="00E2091D" w:rsidP="00985C5D">
      <w:pPr>
        <w:ind w:left="360"/>
        <w:rPr>
          <w:sz w:val="18"/>
          <w:szCs w:val="18"/>
        </w:rPr>
      </w:pPr>
    </w:p>
    <w:p w14:paraId="0DFE706F" w14:textId="7356A34D" w:rsidR="00E2091D" w:rsidRDefault="009362EA" w:rsidP="00985C5D">
      <w:pPr>
        <w:ind w:left="360"/>
        <w:rPr>
          <w:sz w:val="18"/>
          <w:szCs w:val="18"/>
        </w:rPr>
      </w:pPr>
      <w:r>
        <w:rPr>
          <w:noProof/>
          <w:sz w:val="18"/>
          <w:szCs w:val="18"/>
        </w:rPr>
        <mc:AlternateContent>
          <mc:Choice Requires="wps">
            <w:drawing>
              <wp:anchor distT="0" distB="0" distL="114300" distR="114300" simplePos="0" relativeHeight="251684352" behindDoc="0" locked="0" layoutInCell="1" allowOverlap="1" wp14:anchorId="5A5D5701" wp14:editId="6DF869D5">
                <wp:simplePos x="0" y="0"/>
                <wp:positionH relativeFrom="column">
                  <wp:posOffset>3167380</wp:posOffset>
                </wp:positionH>
                <wp:positionV relativeFrom="paragraph">
                  <wp:posOffset>176530</wp:posOffset>
                </wp:positionV>
                <wp:extent cx="45719" cy="228600"/>
                <wp:effectExtent l="19050" t="0" r="31115" b="38100"/>
                <wp:wrapNone/>
                <wp:docPr id="14" name="Pfeil: nach unten 14"/>
                <wp:cNvGraphicFramePr/>
                <a:graphic xmlns:a="http://schemas.openxmlformats.org/drawingml/2006/main">
                  <a:graphicData uri="http://schemas.microsoft.com/office/word/2010/wordprocessingShape">
                    <wps:wsp>
                      <wps:cNvSpPr/>
                      <wps:spPr>
                        <a:xfrm>
                          <a:off x="0" y="0"/>
                          <a:ext cx="45719" cy="2286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A8DF598" id="Pfeil: nach unten 14" o:spid="_x0000_s1026" type="#_x0000_t67" style="position:absolute;margin-left:249.4pt;margin-top:13.9pt;width:3.6pt;height:18pt;z-index:2516843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" adj="19440" fillcolor="#a5300f [3204]" strokecolor="#511707 [1604]" strokeweight="1.25pt">
                <v:stroke endcap="round"/>
              </v:shape>
            </w:pict>
          </mc:Fallback>
        </mc:AlternateContent>
      </w:r>
    </w:p>
    <w:p w14:paraId="67358306" w14:textId="63EA68F4" w:rsidR="001D1556" w:rsidRDefault="001D1556" w:rsidP="00985C5D">
      <w:pPr>
        <w:ind w:left="360"/>
        <w:rPr>
          <w:sz w:val="18"/>
          <w:szCs w:val="18"/>
        </w:rPr>
      </w:pPr>
    </w:p>
    <w:p w14:paraId="5682219D" w14:textId="7BE2194F" w:rsidR="001A19EE" w:rsidRPr="001A19EE" w:rsidRDefault="00891A58" w:rsidP="001A19EE">
      <w:pPr>
        <w:rPr>
          <w:sz w:val="18"/>
          <w:szCs w:val="18"/>
        </w:rPr>
      </w:pPr>
      <w:r>
        <w:rPr>
          <w:noProof/>
          <w:sz w:val="18"/>
          <w:szCs w:val="18"/>
        </w:rPr>
        <mc:AlternateContent>
          <mc:Choice Requires="wps">
            <w:drawing>
              <wp:anchor distT="0" distB="0" distL="114300" distR="114300" simplePos="0" relativeHeight="251689472" behindDoc="0" locked="0" layoutInCell="1" allowOverlap="1" wp14:anchorId="5CF1C252" wp14:editId="7B716663">
                <wp:simplePos x="0" y="0"/>
                <wp:positionH relativeFrom="column">
                  <wp:posOffset>4093845</wp:posOffset>
                </wp:positionH>
                <wp:positionV relativeFrom="paragraph">
                  <wp:posOffset>12065</wp:posOffset>
                </wp:positionV>
                <wp:extent cx="45719" cy="1143000"/>
                <wp:effectExtent l="19050" t="0" r="31115" b="38100"/>
                <wp:wrapNone/>
                <wp:docPr id="18" name="Pfeil: nach unten 18"/>
                <wp:cNvGraphicFramePr/>
                <a:graphic xmlns:a="http://schemas.openxmlformats.org/drawingml/2006/main">
                  <a:graphicData uri="http://schemas.microsoft.com/office/word/2010/wordprocessingShape">
                    <wps:wsp>
                      <wps:cNvSpPr/>
                      <wps:spPr>
                        <a:xfrm>
                          <a:off x="0" y="0"/>
                          <a:ext cx="45719" cy="11430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147EFC28" id="Pfeil: nach unten 18" o:spid="_x0000_s1026" type="#_x0000_t67" style="position:absolute;margin-left:322.35pt;margin-top:.95pt;width:3.6pt;height:90pt;z-index:2516894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" adj="21168" fillcolor="#a5300f [3204]" strokecolor="#511707 [1604]" strokeweight="1.25pt">
                <v:stroke endcap="round"/>
              </v:shape>
            </w:pict>
          </mc:Fallback>
        </mc:AlternateContent>
      </w:r>
    </w:p>
    <w:p w14:paraId="7AA9F1FE" w14:textId="64BC1AF9" w:rsidR="001A19EE" w:rsidRPr="001A19EE" w:rsidRDefault="009362EA" w:rsidP="001A19EE">
      <w:pPr>
        <w:rPr>
          <w:sz w:val="18"/>
          <w:szCs w:val="18"/>
        </w:rPr>
      </w:pPr>
      <w:r w:rsidRPr="00353733">
        <w:rPr>
          <w:noProof/>
          <w:sz w:val="18"/>
          <w:szCs w:val="18"/>
        </w:rPr>
        <mc:AlternateContent>
          <mc:Choice Requires="wps">
            <w:drawing>
              <wp:anchor distT="45720" distB="45720" distL="114300" distR="114300" simplePos="0" relativeHeight="251686400" behindDoc="0" locked="0" layoutInCell="1" allowOverlap="1" wp14:anchorId="2898925E" wp14:editId="1F63C06A">
                <wp:simplePos x="0" y="0"/>
                <wp:positionH relativeFrom="margin">
                  <wp:align>left</wp:align>
                </wp:positionH>
                <wp:positionV relativeFrom="paragraph">
                  <wp:posOffset>9525</wp:posOffset>
                </wp:positionV>
                <wp:extent cx="3514725" cy="361950"/>
                <wp:effectExtent l="0" t="0" r="28575" b="19050"/>
                <wp:wrapSquare wrapText="bothSides"/>
                <wp:docPr id="1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4725" cy="361950"/>
                        </a:xfrm>
                        <a:prstGeom prst="rect">
                          <a:avLst/>
                        </a:prstGeom>
                        <a:solidFill>
                          <a:srgbClr val="FFFFFF"/>
                        </a:solidFill>
                        <a:ln w="9525">
                          <a:solidFill>
                            <a:srgbClr val="000000"/>
                          </a:solidFill>
                          <a:miter lim="800000"/>
                          <a:headEnd/>
                          <a:tailEnd/>
                        </a:ln>
                      </wps:spPr>
                      <wps:txbx>
                        <w:txbxContent>
                          <w:p w14:paraId="3A8538F1" w14:textId="4825DD8E" w:rsidR="00353733" w:rsidRPr="00353733" w:rsidRDefault="00353733">
                            <w:pPr>
                              <w:rPr>
                                <w:color w:val="A5300F" w:themeColor="accent1"/>
                                <w:sz w:val="16"/>
                                <w:szCs w:val="16"/>
                              </w:rPr>
                            </w:pPr>
                            <w:r>
                              <w:rPr>
                                <w:b/>
                                <w:bCs/>
                                <w:color w:val="A5300F" w:themeColor="accent1"/>
                                <w:sz w:val="16"/>
                                <w:szCs w:val="16"/>
                              </w:rPr>
                              <w:t xml:space="preserve">Rücksprache mit Leitung: </w:t>
                            </w:r>
                            <w:r>
                              <w:rPr>
                                <w:color w:val="A5300F" w:themeColor="accent1"/>
                                <w:sz w:val="16"/>
                                <w:szCs w:val="16"/>
                              </w:rPr>
                              <w:t>Einschätzung der Situation und Planung des weiteren Vorgehens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98925E" id="_x0000_s1030" type="#_x0000_t202" style="position:absolute;margin-left:0;margin-top:.75pt;width:276.75pt;height:28.5pt;z-index:2516864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">
                <v:textbox>
                  <w:txbxContent>
                    <w:p w14:paraId="3A8538F1" w14:textId="4825DD8E" w:rsidR="00353733" w:rsidRPr="00353733" w:rsidRDefault="00353733">
                      <w:pPr>
                        <w:rPr>
                          <w:color w:val="A5300F" w:themeColor="accent1"/>
                          <w:sz w:val="16"/>
                          <w:szCs w:val="16"/>
                        </w:rPr>
                      </w:pPr>
                      <w:r>
                        <w:rPr>
                          <w:b/>
                          <w:bCs/>
                          <w:color w:val="A5300F" w:themeColor="accent1"/>
                          <w:sz w:val="16"/>
                          <w:szCs w:val="16"/>
                        </w:rPr>
                        <w:t xml:space="preserve">Rücksprache mit Leitung: </w:t>
                      </w:r>
                      <w:r>
                        <w:rPr>
                          <w:color w:val="A5300F" w:themeColor="accent1"/>
                          <w:sz w:val="16"/>
                          <w:szCs w:val="16"/>
                        </w:rPr>
                        <w:t>Einschätzung der Situation und Planung des weiteren Vorgehens</w:t>
                      </w:r>
                    </w:p>
                  </w:txbxContent>
                </v:textbox>
                <w10:wrap type="square" anchorx="margin"/>
              </v:shape>
            </w:pict>
          </mc:Fallback>
        </mc:AlternateContent>
      </w:r>
    </w:p>
    <w:p w14:paraId="25FFA7BA" w14:textId="1C6C6CC9" w:rsidR="001A19EE" w:rsidRPr="001A19EE" w:rsidRDefault="001A19EE" w:rsidP="001A19EE">
      <w:pPr>
        <w:rPr>
          <w:sz w:val="18"/>
          <w:szCs w:val="18"/>
        </w:rPr>
      </w:pPr>
    </w:p>
    <w:p w14:paraId="2BD9C193" w14:textId="32C947C3" w:rsidR="001A19EE" w:rsidRPr="001A19EE" w:rsidRDefault="009362EA" w:rsidP="001A19EE">
      <w:pPr>
        <w:rPr>
          <w:sz w:val="18"/>
          <w:szCs w:val="18"/>
        </w:rPr>
      </w:pPr>
      <w:r>
        <w:rPr>
          <w:noProof/>
          <w:sz w:val="18"/>
          <w:szCs w:val="18"/>
        </w:rPr>
        <mc:AlternateContent>
          <mc:Choice Requires="wps">
            <w:drawing>
              <wp:anchor distT="0" distB="0" distL="114300" distR="114300" simplePos="0" relativeHeight="251687424" behindDoc="0" locked="0" layoutInCell="1" allowOverlap="1" wp14:anchorId="71264DF1" wp14:editId="46E37355">
                <wp:simplePos x="0" y="0"/>
                <wp:positionH relativeFrom="column">
                  <wp:posOffset>869315</wp:posOffset>
                </wp:positionH>
                <wp:positionV relativeFrom="paragraph">
                  <wp:posOffset>63500</wp:posOffset>
                </wp:positionV>
                <wp:extent cx="45719" cy="190500"/>
                <wp:effectExtent l="19050" t="0" r="31115" b="38100"/>
                <wp:wrapNone/>
                <wp:docPr id="16" name="Pfeil: nach unten 16"/>
                <wp:cNvGraphicFramePr/>
                <a:graphic xmlns:a="http://schemas.openxmlformats.org/drawingml/2006/main">
                  <a:graphicData uri="http://schemas.microsoft.com/office/word/2010/wordprocessingShape">
                    <wps:wsp>
                      <wps:cNvSpPr/>
                      <wps:spPr>
                        <a:xfrm>
                          <a:off x="0" y="0"/>
                          <a:ext cx="45719" cy="1905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DCFC42F" id="Pfeil: nach unten 16" o:spid="_x0000_s1026" type="#_x0000_t67" style="position:absolute;margin-left:68.45pt;margin-top:5pt;width:3.6pt;height:15pt;z-index:2516874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" adj="19008" fillcolor="#a5300f [3204]" strokecolor="#511707 [1604]" strokeweight="1.25pt">
                <v:stroke endcap="round"/>
              </v:shape>
            </w:pict>
          </mc:Fallback>
        </mc:AlternateContent>
      </w:r>
      <w:r>
        <w:rPr>
          <w:noProof/>
          <w:sz w:val="18"/>
          <w:szCs w:val="18"/>
        </w:rPr>
        <mc:AlternateContent>
          <mc:Choice Requires="wps">
            <w:drawing>
              <wp:anchor distT="0" distB="0" distL="114300" distR="114300" simplePos="0" relativeHeight="251688448" behindDoc="0" locked="0" layoutInCell="1" allowOverlap="1" wp14:anchorId="0F3CCE9C" wp14:editId="50C29C66">
                <wp:simplePos x="0" y="0"/>
                <wp:positionH relativeFrom="column">
                  <wp:posOffset>3155315</wp:posOffset>
                </wp:positionH>
                <wp:positionV relativeFrom="paragraph">
                  <wp:posOffset>6985</wp:posOffset>
                </wp:positionV>
                <wp:extent cx="57150" cy="561975"/>
                <wp:effectExtent l="19050" t="0" r="38100" b="47625"/>
                <wp:wrapNone/>
                <wp:docPr id="17" name="Pfeil: nach unten 17"/>
                <wp:cNvGraphicFramePr/>
                <a:graphic xmlns:a="http://schemas.openxmlformats.org/drawingml/2006/main">
                  <a:graphicData uri="http://schemas.microsoft.com/office/word/2010/wordprocessingShape">
                    <wps:wsp>
                      <wps:cNvSpPr/>
                      <wps:spPr>
                        <a:xfrm>
                          <a:off x="0" y="0"/>
                          <a:ext cx="57150" cy="56197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FF4B23" id="Pfeil: nach unten 17" o:spid="_x0000_s1026" type="#_x0000_t67" style="position:absolute;margin-left:248.45pt;margin-top:.55pt;width:4.5pt;height:44.25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" adj="20502" fillcolor="#a5300f [3204]" strokecolor="#511707 [1604]" strokeweight="1.25pt">
                <v:stroke endcap="round"/>
              </v:shape>
            </w:pict>
          </mc:Fallback>
        </mc:AlternateContent>
      </w:r>
    </w:p>
    <w:p w14:paraId="544FC5B0" w14:textId="7C9761C0" w:rsidR="001A19EE" w:rsidRPr="001A19EE" w:rsidRDefault="009362EA" w:rsidP="001A19EE">
      <w:pPr>
        <w:rPr>
          <w:sz w:val="18"/>
          <w:szCs w:val="18"/>
        </w:rPr>
      </w:pPr>
      <w:r w:rsidRPr="00D0776E">
        <w:rPr>
          <w:noProof/>
          <w:sz w:val="18"/>
          <w:szCs w:val="18"/>
        </w:rPr>
        <mc:AlternateContent>
          <mc:Choice Requires="wps">
            <w:drawing>
              <wp:anchor distT="45720" distB="45720" distL="114300" distR="114300" simplePos="0" relativeHeight="251691520" behindDoc="0" locked="0" layoutInCell="1" allowOverlap="1" wp14:anchorId="3E80D1D7" wp14:editId="568E0A25">
                <wp:simplePos x="0" y="0"/>
                <wp:positionH relativeFrom="margin">
                  <wp:align>left</wp:align>
                </wp:positionH>
                <wp:positionV relativeFrom="paragraph">
                  <wp:posOffset>166370</wp:posOffset>
                </wp:positionV>
                <wp:extent cx="2076450" cy="657225"/>
                <wp:effectExtent l="0" t="0" r="19050" b="28575"/>
                <wp:wrapSquare wrapText="bothSides"/>
                <wp:docPr id="1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6450" cy="657225"/>
                        </a:xfrm>
                        <a:prstGeom prst="rect">
                          <a:avLst/>
                        </a:prstGeom>
                        <a:solidFill>
                          <a:srgbClr val="FFFFFF"/>
                        </a:solidFill>
                        <a:ln w="9525">
                          <a:solidFill>
                            <a:srgbClr val="000000"/>
                          </a:solidFill>
                          <a:miter lim="800000"/>
                          <a:headEnd/>
                          <a:tailEnd/>
                        </a:ln>
                      </wps:spPr>
                      <wps:txbx>
                        <w:txbxContent>
                          <w:p w14:paraId="11489249" w14:textId="0431BD6C" w:rsidR="00D0776E" w:rsidRPr="00D0776E" w:rsidRDefault="00D0776E" w:rsidP="00D0776E">
                            <w:pPr>
                              <w:spacing w:after="0"/>
                              <w:rPr>
                                <w:color w:val="A5300F" w:themeColor="accent1"/>
                                <w:sz w:val="16"/>
                                <w:szCs w:val="16"/>
                              </w:rPr>
                            </w:pPr>
                            <w:r w:rsidRPr="00D0776E">
                              <w:rPr>
                                <w:color w:val="A5300F" w:themeColor="accent1"/>
                                <w:sz w:val="16"/>
                                <w:szCs w:val="16"/>
                              </w:rPr>
                              <w:t>Wenn Verdacht auf Übergriff oder strafrechtlich relevante Handlungen:</w:t>
                            </w:r>
                          </w:p>
                          <w:p w14:paraId="3ED2170D" w14:textId="067BAD67" w:rsidR="00D0776E" w:rsidRDefault="00D0776E" w:rsidP="00D0776E">
                            <w:pPr>
                              <w:spacing w:after="0"/>
                              <w:rPr>
                                <w:b/>
                                <w:bCs/>
                                <w:color w:val="A5300F" w:themeColor="accent1"/>
                                <w:sz w:val="16"/>
                                <w:szCs w:val="16"/>
                              </w:rPr>
                            </w:pPr>
                            <w:r w:rsidRPr="00D0776E">
                              <w:rPr>
                                <w:color w:val="A5300F" w:themeColor="accent1"/>
                                <w:sz w:val="16"/>
                                <w:szCs w:val="16"/>
                              </w:rPr>
                              <w:t>Umgang gemäß</w:t>
                            </w:r>
                            <w:r>
                              <w:rPr>
                                <w:color w:val="A5300F" w:themeColor="accent1"/>
                                <w:sz w:val="16"/>
                                <w:szCs w:val="16"/>
                              </w:rPr>
                              <w:t xml:space="preserve"> </w:t>
                            </w:r>
                            <w:r>
                              <w:rPr>
                                <w:b/>
                                <w:bCs/>
                                <w:color w:val="A5300F" w:themeColor="accent1"/>
                                <w:sz w:val="16"/>
                                <w:szCs w:val="16"/>
                              </w:rPr>
                              <w:t>Handlungs-</w:t>
                            </w:r>
                          </w:p>
                          <w:p w14:paraId="49AB3499" w14:textId="15216FFE" w:rsidR="00D0776E" w:rsidRPr="00D0776E" w:rsidRDefault="00D0776E" w:rsidP="00D0776E">
                            <w:pPr>
                              <w:spacing w:after="0"/>
                              <w:rPr>
                                <w:b/>
                                <w:bCs/>
                                <w:color w:val="A5300F" w:themeColor="accent1"/>
                                <w:sz w:val="16"/>
                                <w:szCs w:val="16"/>
                              </w:rPr>
                            </w:pPr>
                            <w:r>
                              <w:rPr>
                                <w:b/>
                                <w:bCs/>
                                <w:color w:val="A5300F" w:themeColor="accent1"/>
                                <w:sz w:val="16"/>
                                <w:szCs w:val="16"/>
                              </w:rPr>
                              <w:t>leitfaden Verdacht auf Übergriffe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E80D1D7" id="_x0000_s1031" type="#_x0000_t202" style="position:absolute;margin-left:0;margin-top:13.1pt;width:163.5pt;height:51.75pt;z-index:25169152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">
                <v:textbox>
                  <w:txbxContent>
                    <w:p w14:paraId="11489249" w14:textId="0431BD6C" w:rsidR="00D0776E" w:rsidRPr="00D0776E" w:rsidRDefault="00D0776E" w:rsidP="00D0776E">
                      <w:pPr>
                        <w:spacing w:after="0"/>
                        <w:rPr>
                          <w:color w:val="A5300F" w:themeColor="accent1"/>
                          <w:sz w:val="16"/>
                          <w:szCs w:val="16"/>
                        </w:rPr>
                      </w:pPr>
                      <w:r w:rsidRPr="00D0776E">
                        <w:rPr>
                          <w:color w:val="A5300F" w:themeColor="accent1"/>
                          <w:sz w:val="16"/>
                          <w:szCs w:val="16"/>
                        </w:rPr>
                        <w:t>Wenn Verdacht auf Übergriff oder strafrechtlich relevante Handlungen:</w:t>
                      </w:r>
                    </w:p>
                    <w:p w14:paraId="3ED2170D" w14:textId="067BAD67" w:rsidR="00D0776E" w:rsidRDefault="00D0776E" w:rsidP="00D0776E">
                      <w:pPr>
                        <w:spacing w:after="0"/>
                        <w:rPr>
                          <w:b/>
                          <w:bCs/>
                          <w:color w:val="A5300F" w:themeColor="accent1"/>
                          <w:sz w:val="16"/>
                          <w:szCs w:val="16"/>
                        </w:rPr>
                      </w:pPr>
                      <w:r w:rsidRPr="00D0776E">
                        <w:rPr>
                          <w:color w:val="A5300F" w:themeColor="accent1"/>
                          <w:sz w:val="16"/>
                          <w:szCs w:val="16"/>
                        </w:rPr>
                        <w:t>Umgang gemäß</w:t>
                      </w:r>
                      <w:r>
                        <w:rPr>
                          <w:color w:val="A5300F" w:themeColor="accent1"/>
                          <w:sz w:val="16"/>
                          <w:szCs w:val="16"/>
                        </w:rPr>
                        <w:t xml:space="preserve"> </w:t>
                      </w:r>
                      <w:r>
                        <w:rPr>
                          <w:b/>
                          <w:bCs/>
                          <w:color w:val="A5300F" w:themeColor="accent1"/>
                          <w:sz w:val="16"/>
                          <w:szCs w:val="16"/>
                        </w:rPr>
                        <w:t>Handlungs-</w:t>
                      </w:r>
                    </w:p>
                    <w:p w14:paraId="49AB3499" w14:textId="15216FFE" w:rsidR="00D0776E" w:rsidRPr="00D0776E" w:rsidRDefault="00D0776E" w:rsidP="00D0776E">
                      <w:pPr>
                        <w:spacing w:after="0"/>
                        <w:rPr>
                          <w:b/>
                          <w:bCs/>
                          <w:color w:val="A5300F" w:themeColor="accent1"/>
                          <w:sz w:val="16"/>
                          <w:szCs w:val="16"/>
                        </w:rPr>
                      </w:pPr>
                      <w:r>
                        <w:rPr>
                          <w:b/>
                          <w:bCs/>
                          <w:color w:val="A5300F" w:themeColor="accent1"/>
                          <w:sz w:val="16"/>
                          <w:szCs w:val="16"/>
                        </w:rPr>
                        <w:t>leitfaden Verdacht auf Übergriffe</w:t>
                      </w:r>
                    </w:p>
                  </w:txbxContent>
                </v:textbox>
                <w10:wrap type="square" anchorx="margin"/>
              </v:shape>
            </w:pict>
          </mc:Fallback>
        </mc:AlternateContent>
      </w:r>
      <w:r w:rsidR="00891A58" w:rsidRPr="00D0776E">
        <w:rPr>
          <w:noProof/>
          <w:sz w:val="18"/>
          <w:szCs w:val="18"/>
        </w:rPr>
        <mc:AlternateContent>
          <mc:Choice Requires="wps">
            <w:drawing>
              <wp:anchor distT="45720" distB="45720" distL="114300" distR="114300" simplePos="0" relativeHeight="251693568" behindDoc="0" locked="0" layoutInCell="1" allowOverlap="1" wp14:anchorId="173A0B79" wp14:editId="0BAD2997">
                <wp:simplePos x="0" y="0"/>
                <wp:positionH relativeFrom="column">
                  <wp:posOffset>2319655</wp:posOffset>
                </wp:positionH>
                <wp:positionV relativeFrom="paragraph">
                  <wp:posOffset>386080</wp:posOffset>
                </wp:positionV>
                <wp:extent cx="4000500" cy="823595"/>
                <wp:effectExtent l="0" t="0" r="19050" b="14605"/>
                <wp:wrapSquare wrapText="bothSides"/>
                <wp:docPr id="20"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0" cy="823595"/>
                        </a:xfrm>
                        <a:prstGeom prst="rect">
                          <a:avLst/>
                        </a:prstGeom>
                        <a:solidFill>
                          <a:srgbClr val="FFFFFF"/>
                        </a:solidFill>
                        <a:ln w="9525">
                          <a:solidFill>
                            <a:srgbClr val="000000"/>
                          </a:solidFill>
                          <a:miter lim="800000"/>
                          <a:headEnd/>
                          <a:tailEnd/>
                        </a:ln>
                      </wps:spPr>
                      <wps:txbx>
                        <w:txbxContent>
                          <w:p w14:paraId="2369416C" w14:textId="08CFE643" w:rsidR="00D0776E" w:rsidRDefault="00D0776E" w:rsidP="00D0776E">
                            <w:pPr>
                              <w:spacing w:after="0"/>
                              <w:rPr>
                                <w:color w:val="A5300F" w:themeColor="accent1"/>
                                <w:sz w:val="16"/>
                                <w:szCs w:val="16"/>
                              </w:rPr>
                            </w:pPr>
                            <w:r>
                              <w:rPr>
                                <w:color w:val="A5300F" w:themeColor="accent1"/>
                                <w:sz w:val="16"/>
                                <w:szCs w:val="16"/>
                              </w:rPr>
                              <w:t>-Gespräch mit grenzverletzender Person, unter Zeugen (z.B. Stellv. Leitung)</w:t>
                            </w:r>
                          </w:p>
                          <w:p w14:paraId="2AC155B5" w14:textId="092E84CF" w:rsidR="00D0776E" w:rsidRDefault="00D0776E" w:rsidP="00D0776E">
                            <w:pPr>
                              <w:spacing w:after="0"/>
                              <w:rPr>
                                <w:color w:val="A5300F" w:themeColor="accent1"/>
                                <w:sz w:val="16"/>
                                <w:szCs w:val="16"/>
                              </w:rPr>
                            </w:pPr>
                            <w:r>
                              <w:rPr>
                                <w:color w:val="A5300F" w:themeColor="accent1"/>
                                <w:sz w:val="16"/>
                                <w:szCs w:val="16"/>
                              </w:rPr>
                              <w:t>-Hinweis auf Grenzverletzung, Erwartung zur Verhaltensänderung formulieren, Unterstützung anbieten.</w:t>
                            </w:r>
                          </w:p>
                          <w:p w14:paraId="58A9BC8F" w14:textId="37FAB814" w:rsidR="00D0776E" w:rsidRPr="00D0776E" w:rsidRDefault="00D0776E" w:rsidP="00D0776E">
                            <w:pPr>
                              <w:spacing w:after="0"/>
                              <w:rPr>
                                <w:color w:val="A5300F" w:themeColor="accent1"/>
                                <w:sz w:val="16"/>
                                <w:szCs w:val="16"/>
                              </w:rPr>
                            </w:pPr>
                            <w:r>
                              <w:rPr>
                                <w:color w:val="A5300F" w:themeColor="accent1"/>
                                <w:sz w:val="16"/>
                                <w:szCs w:val="16"/>
                              </w:rPr>
                              <w:t>-Betroffene informieren und klären, ob Schritte als ausreichend empfunden werden.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3A0B79" id="_x0000_s1032" type="#_x0000_t202" style="position:absolute;margin-left:182.65pt;margin-top:30.4pt;width:315pt;height:64.85pt;z-index:2516935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">
                <v:textbox>
                  <w:txbxContent>
                    <w:p w14:paraId="2369416C" w14:textId="08CFE643" w:rsidR="00D0776E" w:rsidRDefault="00D0776E" w:rsidP="00D0776E">
                      <w:pPr>
                        <w:spacing w:after="0"/>
                        <w:rPr>
                          <w:color w:val="A5300F" w:themeColor="accent1"/>
                          <w:sz w:val="16"/>
                          <w:szCs w:val="16"/>
                        </w:rPr>
                      </w:pPr>
                      <w:r>
                        <w:rPr>
                          <w:color w:val="A5300F" w:themeColor="accent1"/>
                          <w:sz w:val="16"/>
                          <w:szCs w:val="16"/>
                        </w:rPr>
                        <w:t>-Gespräch mit grenzverletzender Person, unter Zeugen (z.B. Stellv. Leitung)</w:t>
                      </w:r>
                    </w:p>
                    <w:p w14:paraId="2AC155B5" w14:textId="092E84CF" w:rsidR="00D0776E" w:rsidRDefault="00D0776E" w:rsidP="00D0776E">
                      <w:pPr>
                        <w:spacing w:after="0"/>
                        <w:rPr>
                          <w:color w:val="A5300F" w:themeColor="accent1"/>
                          <w:sz w:val="16"/>
                          <w:szCs w:val="16"/>
                        </w:rPr>
                      </w:pPr>
                      <w:r>
                        <w:rPr>
                          <w:color w:val="A5300F" w:themeColor="accent1"/>
                          <w:sz w:val="16"/>
                          <w:szCs w:val="16"/>
                        </w:rPr>
                        <w:t>-Hinweis auf Grenzverletzung, Erwartung zur Verhaltensänderung formulieren, Unterstützung anbieten.</w:t>
                      </w:r>
                    </w:p>
                    <w:p w14:paraId="58A9BC8F" w14:textId="37FAB814" w:rsidR="00D0776E" w:rsidRPr="00D0776E" w:rsidRDefault="00D0776E" w:rsidP="00D0776E">
                      <w:pPr>
                        <w:spacing w:after="0"/>
                        <w:rPr>
                          <w:color w:val="A5300F" w:themeColor="accent1"/>
                          <w:sz w:val="16"/>
                          <w:szCs w:val="16"/>
                        </w:rPr>
                      </w:pPr>
                      <w:r>
                        <w:rPr>
                          <w:color w:val="A5300F" w:themeColor="accent1"/>
                          <w:sz w:val="16"/>
                          <w:szCs w:val="16"/>
                        </w:rPr>
                        <w:t>-Betroffene informieren und klären, ob Schritte als ausreichend empfunden werden.</w:t>
                      </w:r>
                    </w:p>
                  </w:txbxContent>
                </v:textbox>
                <w10:wrap type="square"/>
              </v:shape>
            </w:pict>
          </mc:Fallback>
        </mc:AlternateContent>
      </w:r>
    </w:p>
    <w:p w14:paraId="5C4F2D56" w14:textId="52C724EE" w:rsidR="001A19EE" w:rsidRPr="001A19EE" w:rsidRDefault="001A19EE" w:rsidP="001A19EE">
      <w:pPr>
        <w:rPr>
          <w:sz w:val="18"/>
          <w:szCs w:val="18"/>
        </w:rPr>
      </w:pPr>
    </w:p>
    <w:p w14:paraId="477ECDEE" w14:textId="37B219B4" w:rsidR="001A19EE" w:rsidRPr="001A19EE" w:rsidRDefault="001A19EE" w:rsidP="001A19EE">
      <w:pPr>
        <w:rPr>
          <w:sz w:val="18"/>
          <w:szCs w:val="18"/>
        </w:rPr>
      </w:pPr>
    </w:p>
    <w:p w14:paraId="6171ED91" w14:textId="4690CED4" w:rsidR="001A19EE" w:rsidRPr="001A19EE" w:rsidRDefault="009362EA" w:rsidP="001A19EE">
      <w:pPr>
        <w:rPr>
          <w:sz w:val="18"/>
          <w:szCs w:val="18"/>
        </w:rPr>
      </w:pPr>
      <w:r>
        <w:rPr>
          <w:noProof/>
          <w:sz w:val="18"/>
          <w:szCs w:val="18"/>
        </w:rPr>
        <mc:AlternateContent>
          <mc:Choice Requires="wps">
            <w:drawing>
              <wp:anchor distT="0" distB="0" distL="114300" distR="114300" simplePos="0" relativeHeight="251695616" behindDoc="0" locked="0" layoutInCell="1" allowOverlap="1" wp14:anchorId="4507B47B" wp14:editId="16F19854">
                <wp:simplePos x="0" y="0"/>
                <wp:positionH relativeFrom="column">
                  <wp:posOffset>5253355</wp:posOffset>
                </wp:positionH>
                <wp:positionV relativeFrom="paragraph">
                  <wp:posOffset>107315</wp:posOffset>
                </wp:positionV>
                <wp:extent cx="45719" cy="466725"/>
                <wp:effectExtent l="19050" t="0" r="31115" b="47625"/>
                <wp:wrapNone/>
                <wp:docPr id="23" name="Pfeil: nach unten 23"/>
                <wp:cNvGraphicFramePr/>
                <a:graphic xmlns:a="http://schemas.openxmlformats.org/drawingml/2006/main">
                  <a:graphicData uri="http://schemas.microsoft.com/office/word/2010/wordprocessingShape">
                    <wps:wsp>
                      <wps:cNvSpPr/>
                      <wps:spPr>
                        <a:xfrm>
                          <a:off x="0" y="0"/>
                          <a:ext cx="45719" cy="46672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52B69C" id="Pfeil: nach unten 23" o:spid="_x0000_s1026" type="#_x0000_t67" style="position:absolute;margin-left:413.65pt;margin-top:8.45pt;width:3.6pt;height:36.75pt;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" adj="20542" fillcolor="#a5300f [3204]" strokecolor="#511707 [1604]" strokeweight="1.25pt">
                <v:stroke endcap="round"/>
              </v:shape>
            </w:pict>
          </mc:Fallback>
        </mc:AlternateContent>
      </w:r>
      <w:r w:rsidR="00891A58">
        <w:rPr>
          <w:noProof/>
          <w:sz w:val="18"/>
          <w:szCs w:val="18"/>
        </w:rPr>
        <mc:AlternateContent>
          <mc:Choice Requires="wps">
            <w:drawing>
              <wp:anchor distT="0" distB="0" distL="114300" distR="114300" simplePos="0" relativeHeight="251694592" behindDoc="0" locked="0" layoutInCell="1" allowOverlap="1" wp14:anchorId="3A72BB8F" wp14:editId="7510B722">
                <wp:simplePos x="0" y="0"/>
                <wp:positionH relativeFrom="column">
                  <wp:posOffset>2834004</wp:posOffset>
                </wp:positionH>
                <wp:positionV relativeFrom="paragraph">
                  <wp:posOffset>8255</wp:posOffset>
                </wp:positionV>
                <wp:extent cx="45719" cy="1123950"/>
                <wp:effectExtent l="19050" t="0" r="31115" b="38100"/>
                <wp:wrapNone/>
                <wp:docPr id="22" name="Pfeil: nach unten 22"/>
                <wp:cNvGraphicFramePr/>
                <a:graphic xmlns:a="http://schemas.openxmlformats.org/drawingml/2006/main">
                  <a:graphicData uri="http://schemas.microsoft.com/office/word/2010/wordprocessingShape">
                    <wps:wsp>
                      <wps:cNvSpPr/>
                      <wps:spPr>
                        <a:xfrm flipH="1">
                          <a:off x="0" y="0"/>
                          <a:ext cx="45719" cy="112395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6C9713" id="Pfeil: nach unten 22" o:spid="_x0000_s1026" type="#_x0000_t67" style="position:absolute;margin-left:223.15pt;margin-top:.65pt;width:3.6pt;height:88.5pt;flip:x;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" adj="21161" fillcolor="#a5300f [3204]" strokecolor="#511707 [1604]" strokeweight="1.25pt">
                <v:stroke endcap="round"/>
              </v:shape>
            </w:pict>
          </mc:Fallback>
        </mc:AlternateContent>
      </w:r>
    </w:p>
    <w:p w14:paraId="0C61B81E" w14:textId="69078AEB" w:rsidR="001A19EE" w:rsidRPr="001A19EE" w:rsidRDefault="009362EA" w:rsidP="001A19EE">
      <w:pPr>
        <w:rPr>
          <w:sz w:val="18"/>
          <w:szCs w:val="18"/>
        </w:rPr>
      </w:pPr>
      <w:r w:rsidRPr="009C2390">
        <w:rPr>
          <w:noProof/>
          <w:sz w:val="18"/>
          <w:szCs w:val="18"/>
        </w:rPr>
        <mc:AlternateContent>
          <mc:Choice Requires="wps">
            <w:drawing>
              <wp:anchor distT="91440" distB="91440" distL="137160" distR="137160" simplePos="0" relativeHeight="251700736" behindDoc="0" locked="0" layoutInCell="0" allowOverlap="1" wp14:anchorId="5797A83B" wp14:editId="1CDB64E9">
                <wp:simplePos x="0" y="0"/>
                <wp:positionH relativeFrom="margin">
                  <wp:posOffset>5050790</wp:posOffset>
                </wp:positionH>
                <wp:positionV relativeFrom="margin">
                  <wp:posOffset>5159375</wp:posOffset>
                </wp:positionV>
                <wp:extent cx="467360" cy="1149350"/>
                <wp:effectExtent l="1905" t="0" r="0" b="0"/>
                <wp:wrapSquare wrapText="bothSides"/>
                <wp:docPr id="26" name="AutoForm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467360" cy="1149350"/>
                        </a:xfrm>
                        <a:prstGeom prst="roundRect">
                          <a:avLst>
                            <a:gd name="adj" fmla="val 13032"/>
                          </a:avLst>
                        </a:prstGeom>
                        <a:solidFill>
                          <a:schemeClr val="accent1"/>
                        </a:solidFill>
                      </wps:spPr>
                      <wps:txbx>
                        <w:txbxContent>
                          <w:p w14:paraId="34138109" w14:textId="3DC60F5B" w:rsidR="009C2390" w:rsidRPr="009C2390" w:rsidRDefault="009C2390">
                            <w:pPr>
                              <w:jc w:val="center"/>
                              <w:rPr>
                                <w:rFonts w:asciiTheme="majorHAnsi" w:eastAsiaTheme="majorEastAsia" w:hAnsiTheme="majorHAnsi" w:cstheme="majorBidi"/>
                                <w:color w:val="FFFFFF" w:themeColor="background1"/>
                                <w:sz w:val="16"/>
                                <w:szCs w:val="16"/>
                              </w:rPr>
                            </w:pPr>
                            <w:r>
                              <w:rPr>
                                <w:rFonts w:asciiTheme="majorHAnsi" w:eastAsiaTheme="majorEastAsia" w:hAnsiTheme="majorHAnsi" w:cstheme="majorBidi"/>
                                <w:color w:val="FFFFFF" w:themeColor="background1"/>
                                <w:sz w:val="16"/>
                                <w:szCs w:val="16"/>
                              </w:rPr>
                              <w:t>Ja, Ende des Verfahrens</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5797A83B" id="_x0000_s1033" style="position:absolute;margin-left:397.7pt;margin-top:406.25pt;width:36.8pt;height:90.5pt;rotation:90;z-index:251700736;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margin;mso-width-percent: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" o:allowincell="f" fillcolor="#a5300f [3204]" stroked="f">
                <v:textbox>
                  <w:txbxContent>
                    <w:p w14:paraId="34138109" w14:textId="3DC60F5B" w:rsidR="009C2390" w:rsidRPr="009C2390" w:rsidRDefault="009C2390">
                      <w:pPr>
                        <w:jc w:val="center"/>
                        <w:rPr>
                          <w:rFonts w:asciiTheme="majorHAnsi" w:eastAsiaTheme="majorEastAsia" w:hAnsiTheme="majorHAnsi" w:cstheme="majorBidi"/>
                          <w:color w:val="FFFFFF" w:themeColor="background1"/>
                          <w:sz w:val="16"/>
                          <w:szCs w:val="16"/>
                        </w:rPr>
                      </w:pPr>
                      <w:r>
                        <w:rPr>
                          <w:rFonts w:asciiTheme="majorHAnsi" w:eastAsiaTheme="majorEastAsia" w:hAnsiTheme="majorHAnsi" w:cstheme="majorBidi"/>
                          <w:color w:val="FFFFFF" w:themeColor="background1"/>
                          <w:sz w:val="16"/>
                          <w:szCs w:val="16"/>
                        </w:rPr>
                        <w:t>Ja, Ende des Verfahrens</w:t>
                      </w:r>
                    </w:p>
                  </w:txbxContent>
                </v:textbox>
                <w10:wrap type="square" anchorx="margin" anchory="margin"/>
              </v:roundrect>
            </w:pict>
          </mc:Fallback>
        </mc:AlternateContent>
      </w:r>
    </w:p>
    <w:p w14:paraId="2326F8BF" w14:textId="616939CD" w:rsidR="001A19EE" w:rsidRPr="001A19EE" w:rsidRDefault="009362EA" w:rsidP="001A19EE">
      <w:pPr>
        <w:rPr>
          <w:sz w:val="18"/>
          <w:szCs w:val="18"/>
        </w:rPr>
      </w:pPr>
      <w:r w:rsidRPr="009C2390">
        <w:rPr>
          <w:noProof/>
          <w:sz w:val="18"/>
          <w:szCs w:val="18"/>
        </w:rPr>
        <mc:AlternateContent>
          <mc:Choice Requires="wps">
            <w:drawing>
              <wp:anchor distT="91440" distB="91440" distL="137160" distR="137160" simplePos="0" relativeHeight="251702784" behindDoc="0" locked="0" layoutInCell="0" allowOverlap="1" wp14:anchorId="5E30B6BF" wp14:editId="5C00D7F5">
                <wp:simplePos x="0" y="0"/>
                <wp:positionH relativeFrom="margin">
                  <wp:align>center</wp:align>
                </wp:positionH>
                <wp:positionV relativeFrom="margin">
                  <wp:posOffset>5556250</wp:posOffset>
                </wp:positionV>
                <wp:extent cx="1336675" cy="2606040"/>
                <wp:effectExtent l="0" t="6032" r="0" b="0"/>
                <wp:wrapSquare wrapText="bothSides"/>
                <wp:docPr id="27" name="AutoForm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336675" cy="2606040"/>
                        </a:xfrm>
                        <a:prstGeom prst="roundRect">
                          <a:avLst>
                            <a:gd name="adj" fmla="val 13032"/>
                          </a:avLst>
                        </a:prstGeom>
                        <a:solidFill>
                          <a:schemeClr val="accent1"/>
                        </a:solidFill>
                      </wps:spPr>
                      <wps:txbx>
                        <w:txbxContent>
                          <w:p w14:paraId="7B34EEF1" w14:textId="14A04A36" w:rsidR="009C2390" w:rsidRPr="009C2390" w:rsidRDefault="009C2390">
                            <w:pPr>
                              <w:jc w:val="center"/>
                              <w:rPr>
                                <w:rFonts w:asciiTheme="majorHAnsi" w:eastAsiaTheme="majorEastAsia" w:hAnsiTheme="majorHAnsi" w:cstheme="majorBidi"/>
                                <w:b/>
                                <w:bCs/>
                                <w:color w:val="FFFFFF" w:themeColor="background1"/>
                                <w:sz w:val="16"/>
                                <w:szCs w:val="16"/>
                              </w:rPr>
                            </w:pPr>
                            <w:r w:rsidRPr="009C2390">
                              <w:rPr>
                                <w:rFonts w:asciiTheme="majorHAnsi" w:eastAsiaTheme="majorEastAsia" w:hAnsiTheme="majorHAnsi" w:cstheme="majorBidi"/>
                                <w:b/>
                                <w:bCs/>
                                <w:color w:val="FFFFFF" w:themeColor="background1"/>
                                <w:sz w:val="16"/>
                                <w:szCs w:val="16"/>
                              </w:rPr>
                              <w:t>Nein, keine Verantwortungsübernahme und Verhaltensänderung:</w:t>
                            </w:r>
                          </w:p>
                          <w:p w14:paraId="644BB5EF" w14:textId="0B2C37BB" w:rsidR="009C2390" w:rsidRDefault="009C2390">
                            <w:pPr>
                              <w:jc w:val="center"/>
                              <w:rPr>
                                <w:rFonts w:asciiTheme="majorHAnsi" w:eastAsiaTheme="majorEastAsia" w:hAnsiTheme="majorHAnsi" w:cstheme="majorBidi"/>
                                <w:color w:val="FFFFFF" w:themeColor="background1"/>
                                <w:sz w:val="16"/>
                                <w:szCs w:val="16"/>
                              </w:rPr>
                            </w:pPr>
                            <w:r>
                              <w:rPr>
                                <w:rFonts w:asciiTheme="majorHAnsi" w:eastAsiaTheme="majorEastAsia" w:hAnsiTheme="majorHAnsi" w:cstheme="majorBidi"/>
                                <w:color w:val="FFFFFF" w:themeColor="background1"/>
                                <w:sz w:val="16"/>
                                <w:szCs w:val="16"/>
                              </w:rPr>
                              <w:t>Dann Gespräch mit dem Träger und Schutzfachkraft zur neuen Einschätzung des Sachverhalts.</w:t>
                            </w:r>
                          </w:p>
                          <w:p w14:paraId="3A62B349" w14:textId="712488E0" w:rsidR="009C2390" w:rsidRPr="009C2390" w:rsidRDefault="009C2390">
                            <w:pPr>
                              <w:jc w:val="center"/>
                              <w:rPr>
                                <w:rFonts w:asciiTheme="majorHAnsi" w:eastAsiaTheme="majorEastAsia" w:hAnsiTheme="majorHAnsi" w:cstheme="majorBidi"/>
                                <w:b/>
                                <w:bCs/>
                                <w:color w:val="FFFFFF" w:themeColor="background1"/>
                                <w:sz w:val="16"/>
                                <w:szCs w:val="16"/>
                              </w:rPr>
                            </w:pPr>
                            <w:r w:rsidRPr="009C2390">
                              <w:rPr>
                                <w:rFonts w:asciiTheme="majorHAnsi" w:eastAsiaTheme="majorEastAsia" w:hAnsiTheme="majorHAnsi" w:cstheme="majorBidi"/>
                                <w:b/>
                                <w:bCs/>
                                <w:color w:val="FFFFFF" w:themeColor="background1"/>
                                <w:sz w:val="16"/>
                                <w:szCs w:val="16"/>
                              </w:rPr>
                              <w:t>Bei Kindern: ggf. §8a SGB</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5E30B6BF" id="_x0000_s1034" style="position:absolute;margin-left:0;margin-top:437.5pt;width:105.25pt;height:205.2pt;rotation:90;z-index:251702784;visibility:visible;mso-wrap-style:square;mso-width-percent:0;mso-height-percent:0;mso-wrap-distance-left:10.8pt;mso-wrap-distance-top:7.2pt;mso-wrap-distance-right:10.8pt;mso-wrap-distance-bottom:7.2pt;mso-position-horizontal:center;mso-position-horizontal-relative:margin;mso-position-vertical:absolute;mso-position-vertical-relative:margin;mso-width-percent: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" o:allowincell="f" fillcolor="#a5300f [3204]" stroked="f">
                <v:textbox>
                  <w:txbxContent>
                    <w:p w14:paraId="7B34EEF1" w14:textId="14A04A36" w:rsidR="009C2390" w:rsidRPr="009C2390" w:rsidRDefault="009C2390">
                      <w:pPr>
                        <w:jc w:val="center"/>
                        <w:rPr>
                          <w:rFonts w:asciiTheme="majorHAnsi" w:eastAsiaTheme="majorEastAsia" w:hAnsiTheme="majorHAnsi" w:cstheme="majorBidi"/>
                          <w:b/>
                          <w:bCs/>
                          <w:color w:val="FFFFFF" w:themeColor="background1"/>
                          <w:sz w:val="16"/>
                          <w:szCs w:val="16"/>
                        </w:rPr>
                      </w:pPr>
                      <w:r w:rsidRPr="009C2390">
                        <w:rPr>
                          <w:rFonts w:asciiTheme="majorHAnsi" w:eastAsiaTheme="majorEastAsia" w:hAnsiTheme="majorHAnsi" w:cstheme="majorBidi"/>
                          <w:b/>
                          <w:bCs/>
                          <w:color w:val="FFFFFF" w:themeColor="background1"/>
                          <w:sz w:val="16"/>
                          <w:szCs w:val="16"/>
                        </w:rPr>
                        <w:t>Nein, keine Verantwortungsübernahme und Verhaltensänderung:</w:t>
                      </w:r>
                    </w:p>
                    <w:p w14:paraId="644BB5EF" w14:textId="0B2C37BB" w:rsidR="009C2390" w:rsidRDefault="009C2390">
                      <w:pPr>
                        <w:jc w:val="center"/>
                        <w:rPr>
                          <w:rFonts w:asciiTheme="majorHAnsi" w:eastAsiaTheme="majorEastAsia" w:hAnsiTheme="majorHAnsi" w:cstheme="majorBidi"/>
                          <w:color w:val="FFFFFF" w:themeColor="background1"/>
                          <w:sz w:val="16"/>
                          <w:szCs w:val="16"/>
                        </w:rPr>
                      </w:pPr>
                      <w:r>
                        <w:rPr>
                          <w:rFonts w:asciiTheme="majorHAnsi" w:eastAsiaTheme="majorEastAsia" w:hAnsiTheme="majorHAnsi" w:cstheme="majorBidi"/>
                          <w:color w:val="FFFFFF" w:themeColor="background1"/>
                          <w:sz w:val="16"/>
                          <w:szCs w:val="16"/>
                        </w:rPr>
                        <w:t>Dann Gespräch mit dem Träger und Schutzfachkraft zur neuen Einschätzung des Sachverhalts.</w:t>
                      </w:r>
                    </w:p>
                    <w:p w14:paraId="3A62B349" w14:textId="712488E0" w:rsidR="009C2390" w:rsidRPr="009C2390" w:rsidRDefault="009C2390">
                      <w:pPr>
                        <w:jc w:val="center"/>
                        <w:rPr>
                          <w:rFonts w:asciiTheme="majorHAnsi" w:eastAsiaTheme="majorEastAsia" w:hAnsiTheme="majorHAnsi" w:cstheme="majorBidi"/>
                          <w:b/>
                          <w:bCs/>
                          <w:color w:val="FFFFFF" w:themeColor="background1"/>
                          <w:sz w:val="16"/>
                          <w:szCs w:val="16"/>
                        </w:rPr>
                      </w:pPr>
                      <w:r w:rsidRPr="009C2390">
                        <w:rPr>
                          <w:rFonts w:asciiTheme="majorHAnsi" w:eastAsiaTheme="majorEastAsia" w:hAnsiTheme="majorHAnsi" w:cstheme="majorBidi"/>
                          <w:b/>
                          <w:bCs/>
                          <w:color w:val="FFFFFF" w:themeColor="background1"/>
                          <w:sz w:val="16"/>
                          <w:szCs w:val="16"/>
                        </w:rPr>
                        <w:t>Bei Kindern: ggf. §8a SGB</w:t>
                      </w:r>
                    </w:p>
                  </w:txbxContent>
                </v:textbox>
                <w10:wrap type="square" anchorx="margin" anchory="margin"/>
              </v:roundrect>
            </w:pict>
          </mc:Fallback>
        </mc:AlternateContent>
      </w:r>
    </w:p>
    <w:p w14:paraId="06BC1C08" w14:textId="36C8FA03" w:rsidR="001A19EE" w:rsidRPr="001A19EE" w:rsidRDefault="001A19EE" w:rsidP="001A19EE">
      <w:pPr>
        <w:rPr>
          <w:sz w:val="18"/>
          <w:szCs w:val="18"/>
        </w:rPr>
      </w:pPr>
    </w:p>
    <w:p w14:paraId="0EC69E79" w14:textId="4BD8496A" w:rsidR="001A19EE" w:rsidRPr="001A19EE" w:rsidRDefault="001A19EE" w:rsidP="001A19EE">
      <w:pPr>
        <w:rPr>
          <w:sz w:val="18"/>
          <w:szCs w:val="18"/>
        </w:rPr>
      </w:pPr>
    </w:p>
    <w:p w14:paraId="29920B76" w14:textId="0EF724E5" w:rsidR="001A19EE" w:rsidRPr="001A19EE" w:rsidRDefault="001A19EE" w:rsidP="001A19EE">
      <w:pPr>
        <w:rPr>
          <w:sz w:val="18"/>
          <w:szCs w:val="18"/>
        </w:rPr>
      </w:pPr>
    </w:p>
    <w:p w14:paraId="24FD21AC" w14:textId="572C06A7" w:rsidR="001A19EE" w:rsidRPr="001A19EE" w:rsidRDefault="009362EA" w:rsidP="001A19EE">
      <w:pPr>
        <w:rPr>
          <w:sz w:val="18"/>
          <w:szCs w:val="18"/>
        </w:rPr>
      </w:pPr>
      <w:r w:rsidRPr="009C2390">
        <w:rPr>
          <w:noProof/>
          <w:sz w:val="18"/>
          <w:szCs w:val="18"/>
        </w:rPr>
        <mc:AlternateContent>
          <mc:Choice Requires="wps">
            <w:drawing>
              <wp:anchor distT="45720" distB="45720" distL="114300" distR="114300" simplePos="0" relativeHeight="251697664" behindDoc="0" locked="0" layoutInCell="1" allowOverlap="1" wp14:anchorId="410B021E" wp14:editId="3E83A8EF">
                <wp:simplePos x="0" y="0"/>
                <wp:positionH relativeFrom="column">
                  <wp:posOffset>4348480</wp:posOffset>
                </wp:positionH>
                <wp:positionV relativeFrom="paragraph">
                  <wp:posOffset>5080</wp:posOffset>
                </wp:positionV>
                <wp:extent cx="1914525" cy="523875"/>
                <wp:effectExtent l="0" t="0" r="28575" b="28575"/>
                <wp:wrapSquare wrapText="bothSides"/>
                <wp:docPr id="24"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4525" cy="523875"/>
                        </a:xfrm>
                        <a:prstGeom prst="rect">
                          <a:avLst/>
                        </a:prstGeom>
                        <a:solidFill>
                          <a:srgbClr val="FFFFFF"/>
                        </a:solidFill>
                        <a:ln w="9525">
                          <a:solidFill>
                            <a:srgbClr val="000000"/>
                          </a:solidFill>
                          <a:miter lim="800000"/>
                          <a:headEnd/>
                          <a:tailEnd/>
                        </a:ln>
                      </wps:spPr>
                      <wps:txbx>
                        <w:txbxContent>
                          <w:p w14:paraId="187FDCE5" w14:textId="589FE741" w:rsidR="009C2390" w:rsidRPr="009C2390" w:rsidRDefault="009C2390">
                            <w:pPr>
                              <w:rPr>
                                <w:color w:val="A5300F" w:themeColor="accent1"/>
                                <w:sz w:val="16"/>
                                <w:szCs w:val="16"/>
                              </w:rPr>
                            </w:pPr>
                            <w:r w:rsidRPr="009C2390">
                              <w:rPr>
                                <w:color w:val="A5300F" w:themeColor="accent1"/>
                                <w:sz w:val="16"/>
                                <w:szCs w:val="16"/>
                              </w:rPr>
                              <w:t>Verantwortungsübernahme und Verhaltensänderung durch grenzverletzende Person.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0B021E" id="_x0000_s1035" type="#_x0000_t202" style="position:absolute;margin-left:342.4pt;margin-top:.4pt;width:150.75pt;height:41.25pt;z-index:2516976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">
                <v:textbox>
                  <w:txbxContent>
                    <w:p w14:paraId="187FDCE5" w14:textId="589FE741" w:rsidR="009C2390" w:rsidRPr="009C2390" w:rsidRDefault="009C2390">
                      <w:pPr>
                        <w:rPr>
                          <w:color w:val="A5300F" w:themeColor="accent1"/>
                          <w:sz w:val="16"/>
                          <w:szCs w:val="16"/>
                        </w:rPr>
                      </w:pPr>
                      <w:r w:rsidRPr="009C2390">
                        <w:rPr>
                          <w:color w:val="A5300F" w:themeColor="accent1"/>
                          <w:sz w:val="16"/>
                          <w:szCs w:val="16"/>
                        </w:rPr>
                        <w:t>Verantwortungsübernahme und Verhaltensänderung durch grenzverletzende Person.</w:t>
                      </w:r>
                    </w:p>
                  </w:txbxContent>
                </v:textbox>
                <w10:wrap type="square"/>
              </v:shape>
            </w:pict>
          </mc:Fallback>
        </mc:AlternateContent>
      </w:r>
    </w:p>
    <w:p w14:paraId="3E900FBD" w14:textId="7E6E9B41" w:rsidR="001A19EE" w:rsidRPr="001A19EE" w:rsidRDefault="001A19EE" w:rsidP="001A19EE">
      <w:pPr>
        <w:rPr>
          <w:sz w:val="18"/>
          <w:szCs w:val="18"/>
        </w:rPr>
      </w:pPr>
    </w:p>
    <w:p w14:paraId="41333E84" w14:textId="46F0791A" w:rsidR="001A19EE" w:rsidRPr="001A19EE" w:rsidRDefault="001A19EE" w:rsidP="001A19EE">
      <w:pPr>
        <w:rPr>
          <w:sz w:val="18"/>
          <w:szCs w:val="18"/>
        </w:rPr>
      </w:pPr>
    </w:p>
    <w:p w14:paraId="64DBB9D6" w14:textId="10DCE87B" w:rsidR="000E1C14" w:rsidRDefault="009362EA" w:rsidP="00891A58">
      <w:pPr>
        <w:rPr>
          <w:sz w:val="18"/>
          <w:szCs w:val="18"/>
        </w:rPr>
      </w:pPr>
      <w:r>
        <w:rPr>
          <w:noProof/>
          <w:sz w:val="18"/>
          <w:szCs w:val="18"/>
        </w:rPr>
        <mc:AlternateContent>
          <mc:Choice Requires="wps">
            <w:drawing>
              <wp:anchor distT="0" distB="0" distL="114300" distR="114300" simplePos="0" relativeHeight="251698688" behindDoc="0" locked="0" layoutInCell="1" allowOverlap="1" wp14:anchorId="5011BEAC" wp14:editId="29C1E56C">
                <wp:simplePos x="0" y="0"/>
                <wp:positionH relativeFrom="column">
                  <wp:posOffset>5231765</wp:posOffset>
                </wp:positionH>
                <wp:positionV relativeFrom="paragraph">
                  <wp:posOffset>9525</wp:posOffset>
                </wp:positionV>
                <wp:extent cx="45719" cy="200025"/>
                <wp:effectExtent l="19050" t="0" r="31115" b="47625"/>
                <wp:wrapNone/>
                <wp:docPr id="25" name="Pfeil: nach unten 25"/>
                <wp:cNvGraphicFramePr/>
                <a:graphic xmlns:a="http://schemas.openxmlformats.org/drawingml/2006/main">
                  <a:graphicData uri="http://schemas.microsoft.com/office/word/2010/wordprocessingShape">
                    <wps:wsp>
                      <wps:cNvSpPr/>
                      <wps:spPr>
                        <a:xfrm>
                          <a:off x="0" y="0"/>
                          <a:ext cx="45719" cy="20002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FFE0A35" id="Pfeil: nach unten 25" o:spid="_x0000_s1026" type="#_x0000_t67" style="position:absolute;margin-left:411.95pt;margin-top:.75pt;width:3.6pt;height:15.75pt;z-index:2516986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" adj="19131" fillcolor="#a5300f [3204]" strokecolor="#511707 [1604]" strokeweight="1.25pt">
                <v:stroke endcap="round"/>
              </v:shape>
            </w:pict>
          </mc:Fallback>
        </mc:AlternateContent>
      </w:r>
      <w:r w:rsidR="00891A58" w:rsidRPr="009C2390">
        <w:rPr>
          <w:noProof/>
          <w:sz w:val="18"/>
          <w:szCs w:val="18"/>
        </w:rPr>
        <mc:AlternateContent>
          <mc:Choice Requires="wps">
            <w:drawing>
              <wp:anchor distT="91440" distB="91440" distL="114300" distR="114300" simplePos="0" relativeHeight="251704832" behindDoc="0" locked="0" layoutInCell="1" allowOverlap="1" wp14:anchorId="2CF596B6" wp14:editId="137A7D98">
                <wp:simplePos x="0" y="0"/>
                <wp:positionH relativeFrom="page">
                  <wp:posOffset>838200</wp:posOffset>
                </wp:positionH>
                <wp:positionV relativeFrom="paragraph">
                  <wp:posOffset>485775</wp:posOffset>
                </wp:positionV>
                <wp:extent cx="6210300" cy="1403985"/>
                <wp:effectExtent l="0" t="0" r="0" b="0"/>
                <wp:wrapTopAndBottom/>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0300" cy="1403985"/>
                        </a:xfrm>
                        <a:prstGeom prst="rect">
                          <a:avLst/>
                        </a:prstGeom>
                        <a:noFill/>
                        <a:ln w="9525">
                          <a:noFill/>
                          <a:miter lim="800000"/>
                          <a:headEnd/>
                          <a:tailEnd/>
                        </a:ln>
                      </wps:spPr>
                      <wps:txbx>
                        <w:txbxContent>
                          <w:p w14:paraId="21A3DC82" w14:textId="527645FE" w:rsidR="009C2390" w:rsidRDefault="009C2390">
                            <w:pPr>
                              <w:pBdr>
                                <w:top w:val="single" w:sz="24" w:space="8" w:color="A5300F" w:themeColor="accent1"/>
                                <w:bottom w:val="single" w:sz="24" w:space="8" w:color="A5300F" w:themeColor="accent1"/>
                              </w:pBdr>
                              <w:spacing w:after="0"/>
                              <w:rPr>
                                <w:b/>
                                <w:bCs/>
                                <w:color w:val="A5300F" w:themeColor="accent1"/>
                                <w:sz w:val="16"/>
                                <w:szCs w:val="16"/>
                              </w:rPr>
                            </w:pPr>
                            <w:r>
                              <w:rPr>
                                <w:b/>
                                <w:bCs/>
                                <w:color w:val="A5300F" w:themeColor="accent1"/>
                                <w:sz w:val="16"/>
                                <w:szCs w:val="16"/>
                              </w:rPr>
                              <w:t>Auf institutioneller Ebene nach Beendigung der Intervention:</w:t>
                            </w:r>
                          </w:p>
                          <w:p w14:paraId="1E680528" w14:textId="32DAD091" w:rsidR="009C2390" w:rsidRDefault="009C2390">
                            <w:pPr>
                              <w:pBdr>
                                <w:top w:val="single" w:sz="24" w:space="8" w:color="A5300F" w:themeColor="accent1"/>
                                <w:bottom w:val="single" w:sz="24" w:space="8" w:color="A5300F" w:themeColor="accent1"/>
                              </w:pBdr>
                              <w:spacing w:after="0"/>
                              <w:rPr>
                                <w:color w:val="A5300F" w:themeColor="accent1"/>
                                <w:sz w:val="16"/>
                                <w:szCs w:val="16"/>
                              </w:rPr>
                            </w:pPr>
                            <w:r>
                              <w:rPr>
                                <w:color w:val="A5300F" w:themeColor="accent1"/>
                                <w:sz w:val="16"/>
                                <w:szCs w:val="16"/>
                              </w:rPr>
                              <w:t xml:space="preserve">Ggf. Weiterentwicklung und/oder Veränderung von Regeln und Strukturen bzw. des Verhaltenskodexes, zur zukünftigen Verhinderung ähnlicher Grenzverletzungen </w:t>
                            </w:r>
                          </w:p>
                          <w:p w14:paraId="0F800D11" w14:textId="2E61C9C9" w:rsidR="009C2390" w:rsidRPr="009C2390" w:rsidRDefault="009C2390">
                            <w:pPr>
                              <w:pBdr>
                                <w:top w:val="single" w:sz="24" w:space="8" w:color="A5300F" w:themeColor="accent1"/>
                                <w:bottom w:val="single" w:sz="24" w:space="8" w:color="A5300F" w:themeColor="accent1"/>
                              </w:pBdr>
                              <w:spacing w:after="0"/>
                              <w:rPr>
                                <w:color w:val="A5300F" w:themeColor="accent1"/>
                                <w:sz w:val="16"/>
                                <w:szCs w:val="16"/>
                              </w:rPr>
                            </w:pPr>
                            <w:r>
                              <w:rPr>
                                <w:b/>
                                <w:bCs/>
                                <w:color w:val="A5300F" w:themeColor="accent1"/>
                                <w:sz w:val="16"/>
                                <w:szCs w:val="16"/>
                              </w:rPr>
                              <w:t xml:space="preserve">Im Fall erwiesener Falschbeschuldigung: </w:t>
                            </w:r>
                            <w:r>
                              <w:rPr>
                                <w:color w:val="A5300F" w:themeColor="accent1"/>
                                <w:sz w:val="16"/>
                                <w:szCs w:val="16"/>
                              </w:rPr>
                              <w:t>Rehabilitation der Betroffenen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CF596B6" id="_x0000_s1036" type="#_x0000_t202" style="position:absolute;margin-left:66pt;margin-top:38.25pt;width:489pt;height:110.55pt;z-index:251704832;visibility:visible;mso-wrap-style:square;mso-width-percent:0;mso-height-percent:200;mso-wrap-distance-left:9pt;mso-wrap-distance-top:7.2pt;mso-wrap-distance-right:9pt;mso-wrap-distance-bottom:7.2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" filled="f" stroked="f">
                <v:textbox style="mso-fit-shape-to-text:t">
                  <w:txbxContent>
                    <w:p w14:paraId="21A3DC82" w14:textId="527645FE" w:rsidR="009C2390" w:rsidRDefault="009C2390">
                      <w:pPr>
                        <w:pBdr>
                          <w:top w:val="single" w:sz="24" w:space="8" w:color="A5300F" w:themeColor="accent1"/>
                          <w:bottom w:val="single" w:sz="24" w:space="8" w:color="A5300F" w:themeColor="accent1"/>
                        </w:pBdr>
                        <w:spacing w:after="0"/>
                        <w:rPr>
                          <w:b/>
                          <w:bCs/>
                          <w:color w:val="A5300F" w:themeColor="accent1"/>
                          <w:sz w:val="16"/>
                          <w:szCs w:val="16"/>
                        </w:rPr>
                      </w:pPr>
                      <w:r>
                        <w:rPr>
                          <w:b/>
                          <w:bCs/>
                          <w:color w:val="A5300F" w:themeColor="accent1"/>
                          <w:sz w:val="16"/>
                          <w:szCs w:val="16"/>
                        </w:rPr>
                        <w:t>Auf institutioneller Ebene nach Beendigung der Intervention:</w:t>
                      </w:r>
                    </w:p>
                    <w:p w14:paraId="1E680528" w14:textId="32DAD091" w:rsidR="009C2390" w:rsidRDefault="009C2390">
                      <w:pPr>
                        <w:pBdr>
                          <w:top w:val="single" w:sz="24" w:space="8" w:color="A5300F" w:themeColor="accent1"/>
                          <w:bottom w:val="single" w:sz="24" w:space="8" w:color="A5300F" w:themeColor="accent1"/>
                        </w:pBdr>
                        <w:spacing w:after="0"/>
                        <w:rPr>
                          <w:color w:val="A5300F" w:themeColor="accent1"/>
                          <w:sz w:val="16"/>
                          <w:szCs w:val="16"/>
                        </w:rPr>
                      </w:pPr>
                      <w:r>
                        <w:rPr>
                          <w:color w:val="A5300F" w:themeColor="accent1"/>
                          <w:sz w:val="16"/>
                          <w:szCs w:val="16"/>
                        </w:rPr>
                        <w:t xml:space="preserve">Ggf. Weiterentwicklung und/oder Veränderung von Regeln und Strukturen bzw. des Verhaltenskodexes, zur zukünftigen Verhinderung ähnlicher Grenzverletzungen </w:t>
                      </w:r>
                    </w:p>
                    <w:p w14:paraId="0F800D11" w14:textId="2E61C9C9" w:rsidR="009C2390" w:rsidRPr="009C2390" w:rsidRDefault="009C2390">
                      <w:pPr>
                        <w:pBdr>
                          <w:top w:val="single" w:sz="24" w:space="8" w:color="A5300F" w:themeColor="accent1"/>
                          <w:bottom w:val="single" w:sz="24" w:space="8" w:color="A5300F" w:themeColor="accent1"/>
                        </w:pBdr>
                        <w:spacing w:after="0"/>
                        <w:rPr>
                          <w:color w:val="A5300F" w:themeColor="accent1"/>
                          <w:sz w:val="16"/>
                          <w:szCs w:val="16"/>
                        </w:rPr>
                      </w:pPr>
                      <w:r>
                        <w:rPr>
                          <w:b/>
                          <w:bCs/>
                          <w:color w:val="A5300F" w:themeColor="accent1"/>
                          <w:sz w:val="16"/>
                          <w:szCs w:val="16"/>
                        </w:rPr>
                        <w:t xml:space="preserve">Im Fall erwiesener Falschbeschuldigung: </w:t>
                      </w:r>
                      <w:r>
                        <w:rPr>
                          <w:color w:val="A5300F" w:themeColor="accent1"/>
                          <w:sz w:val="16"/>
                          <w:szCs w:val="16"/>
                        </w:rPr>
                        <w:t>Rehabilitation der Betroffenen</w:t>
                      </w:r>
                    </w:p>
                  </w:txbxContent>
                </v:textbox>
                <w10:wrap type="topAndBottom" anchorx="page"/>
              </v:shape>
            </w:pict>
          </mc:Fallback>
        </mc:AlternateContent>
      </w:r>
    </w:p>
    <w:p w14:paraId="714B8ABF" w14:textId="1507BC9E" w:rsidR="001A19EE" w:rsidRDefault="00AE77DC" w:rsidP="00891A58">
      <w:pPr>
        <w:rPr>
          <w:b/>
          <w:bCs/>
          <w:sz w:val="18"/>
          <w:szCs w:val="18"/>
        </w:rPr>
      </w:pPr>
      <w:r w:rsidRPr="001A19EE">
        <w:rPr>
          <w:noProof/>
          <w:sz w:val="18"/>
          <w:szCs w:val="18"/>
        </w:rPr>
        <w:lastRenderedPageBreak/>
        <mc:AlternateContent>
          <mc:Choice Requires="wps">
            <w:drawing>
              <wp:anchor distT="91440" distB="91440" distL="137160" distR="137160" simplePos="0" relativeHeight="251706880" behindDoc="0" locked="0" layoutInCell="0" allowOverlap="1" wp14:anchorId="0E0B64D1" wp14:editId="399F0C2B">
                <wp:simplePos x="0" y="0"/>
                <wp:positionH relativeFrom="margin">
                  <wp:align>left</wp:align>
                </wp:positionH>
                <wp:positionV relativeFrom="margin">
                  <wp:posOffset>215900</wp:posOffset>
                </wp:positionV>
                <wp:extent cx="377825" cy="3542665"/>
                <wp:effectExtent l="0" t="1270" r="1905" b="1905"/>
                <wp:wrapSquare wrapText="bothSides"/>
                <wp:docPr id="10" name="AutoForm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77825" cy="3542665"/>
                        </a:xfrm>
                        <a:prstGeom prst="roundRect">
                          <a:avLst>
                            <a:gd name="adj" fmla="val 13032"/>
                          </a:avLst>
                        </a:prstGeom>
                        <a:solidFill>
                          <a:schemeClr val="accent1"/>
                        </a:solidFill>
                      </wps:spPr>
                      <wps:txbx>
                        <w:txbxContent>
                          <w:p w14:paraId="3501D64B" w14:textId="3168B5AD" w:rsidR="001A19EE" w:rsidRPr="001A19EE" w:rsidRDefault="001A19EE">
                            <w:pPr>
                              <w:jc w:val="center"/>
                              <w:rPr>
                                <w:rFonts w:asciiTheme="majorHAnsi" w:eastAsiaTheme="majorEastAsia" w:hAnsiTheme="majorHAnsi" w:cstheme="majorBidi"/>
                                <w:color w:val="FFFFFF" w:themeColor="background1"/>
                                <w:sz w:val="16"/>
                                <w:szCs w:val="16"/>
                              </w:rPr>
                            </w:pPr>
                            <w:r>
                              <w:rPr>
                                <w:rFonts w:asciiTheme="majorHAnsi" w:eastAsiaTheme="majorEastAsia" w:hAnsiTheme="majorHAnsi" w:cstheme="majorBidi"/>
                                <w:color w:val="FFFFFF" w:themeColor="background1"/>
                                <w:sz w:val="16"/>
                                <w:szCs w:val="16"/>
                              </w:rPr>
                              <w:t>Ein Übergriff oder eine Straftat wird vermutet</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0E0B64D1" id="_x0000_s1037" style="position:absolute;margin-left:0;margin-top:17pt;width:29.75pt;height:278.95pt;rotation:90;z-index:251706880;visibility:visible;mso-wrap-style:square;mso-width-percent:0;mso-height-percent:0;mso-wrap-distance-left:10.8pt;mso-wrap-distance-top:7.2pt;mso-wrap-distance-right:10.8pt;mso-wrap-distance-bottom:7.2pt;mso-position-horizontal:left;mso-position-horizontal-relative:margin;mso-position-vertical:absolute;mso-position-vertical-relative:margin;mso-width-percent: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" o:allowincell="f" fillcolor="#a5300f [3204]" stroked="f">
                <v:textbox>
                  <w:txbxContent>
                    <w:p w14:paraId="3501D64B" w14:textId="3168B5AD" w:rsidR="001A19EE" w:rsidRPr="001A19EE" w:rsidRDefault="001A19EE">
                      <w:pPr>
                        <w:jc w:val="center"/>
                        <w:rPr>
                          <w:rFonts w:asciiTheme="majorHAnsi" w:eastAsiaTheme="majorEastAsia" w:hAnsiTheme="majorHAnsi" w:cstheme="majorBidi"/>
                          <w:color w:val="FFFFFF" w:themeColor="background1"/>
                          <w:sz w:val="16"/>
                          <w:szCs w:val="16"/>
                        </w:rPr>
                      </w:pPr>
                      <w:r>
                        <w:rPr>
                          <w:rFonts w:asciiTheme="majorHAnsi" w:eastAsiaTheme="majorEastAsia" w:hAnsiTheme="majorHAnsi" w:cstheme="majorBidi"/>
                          <w:color w:val="FFFFFF" w:themeColor="background1"/>
                          <w:sz w:val="16"/>
                          <w:szCs w:val="16"/>
                        </w:rPr>
                        <w:t>Ein Übergriff oder eine Straftat wird vermutet</w:t>
                      </w:r>
                    </w:p>
                  </w:txbxContent>
                </v:textbox>
                <w10:wrap type="square" anchorx="margin" anchory="margin"/>
              </v:roundrect>
            </w:pict>
          </mc:Fallback>
        </mc:AlternateContent>
      </w:r>
      <w:r w:rsidR="001A19EE">
        <w:rPr>
          <w:b/>
          <w:bCs/>
          <w:sz w:val="18"/>
          <w:szCs w:val="18"/>
        </w:rPr>
        <w:t>Handlungsleitfaden für den Verdachtsfall von körperlicher, sexualisierter oder psychischer Gewalt</w:t>
      </w:r>
    </w:p>
    <w:p w14:paraId="16B98C8C" w14:textId="0DFBF317" w:rsidR="001A19EE" w:rsidRDefault="001A19EE" w:rsidP="001A19EE">
      <w:pPr>
        <w:rPr>
          <w:sz w:val="18"/>
          <w:szCs w:val="18"/>
        </w:rPr>
      </w:pPr>
      <w:r>
        <w:rPr>
          <w:sz w:val="18"/>
          <w:szCs w:val="18"/>
        </w:rPr>
        <w:t>Selten gibt es von Anfang an eindeutige Nachweise von körperlicher, sexualisierter oder psychischer Gewalt. Das Handeln in Situationen, in denen Gewalt vermutet wird, ist belastend und anstrengend. Die Intensität der verdächtigen Signale reicht von Gerüchten über vage Vermutungen bis zu begründeten Verdachtsmomenten.</w:t>
      </w:r>
    </w:p>
    <w:p w14:paraId="7097B090" w14:textId="5969895B" w:rsidR="001A19EE" w:rsidRDefault="001A19EE" w:rsidP="001A19EE">
      <w:pPr>
        <w:rPr>
          <w:sz w:val="18"/>
          <w:szCs w:val="18"/>
        </w:rPr>
      </w:pPr>
      <w:r>
        <w:rPr>
          <w:sz w:val="18"/>
          <w:szCs w:val="18"/>
        </w:rPr>
        <w:t>Der folgende Leitfaden bietet die Richtschnur für ein systematisches und ergebnisoffenes Vorgehen für diesen Fall. Die Präventionsfachkraft begleitet und unterstützt die jeweilige Teamleitung dabei.</w:t>
      </w:r>
    </w:p>
    <w:p w14:paraId="4B98708B" w14:textId="5432A1DA" w:rsidR="001A19EE" w:rsidRDefault="001A19EE" w:rsidP="001A19EE">
      <w:pPr>
        <w:rPr>
          <w:sz w:val="18"/>
          <w:szCs w:val="18"/>
        </w:rPr>
      </w:pPr>
    </w:p>
    <w:p w14:paraId="5BFD640B" w14:textId="77777777" w:rsidR="009362EA" w:rsidRDefault="009362EA" w:rsidP="001A19EE">
      <w:pPr>
        <w:rPr>
          <w:b/>
          <w:bCs/>
          <w:color w:val="989898" w:themeColor="text2" w:themeTint="80"/>
          <w:sz w:val="18"/>
          <w:szCs w:val="18"/>
        </w:rPr>
      </w:pPr>
      <w:r>
        <w:rPr>
          <w:noProof/>
          <w:sz w:val="18"/>
          <w:szCs w:val="18"/>
        </w:rPr>
        <mc:AlternateContent>
          <mc:Choice Requires="wps">
            <w:drawing>
              <wp:anchor distT="0" distB="0" distL="114300" distR="114300" simplePos="0" relativeHeight="251741696" behindDoc="0" locked="0" layoutInCell="1" allowOverlap="1" wp14:anchorId="07DCBA4A" wp14:editId="7F7CC223">
                <wp:simplePos x="0" y="0"/>
                <wp:positionH relativeFrom="column">
                  <wp:posOffset>4731385</wp:posOffset>
                </wp:positionH>
                <wp:positionV relativeFrom="paragraph">
                  <wp:posOffset>3972560</wp:posOffset>
                </wp:positionV>
                <wp:extent cx="45719" cy="180975"/>
                <wp:effectExtent l="19050" t="0" r="31115" b="47625"/>
                <wp:wrapNone/>
                <wp:docPr id="48" name="Pfeil: nach unten 48"/>
                <wp:cNvGraphicFramePr/>
                <a:graphic xmlns:a="http://schemas.openxmlformats.org/drawingml/2006/main">
                  <a:graphicData uri="http://schemas.microsoft.com/office/word/2010/wordprocessingShape">
                    <wps:wsp>
                      <wps:cNvSpPr/>
                      <wps:spPr>
                        <a:xfrm>
                          <a:off x="0" y="0"/>
                          <a:ext cx="45719" cy="18097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34B7094E" id="Pfeil: nach unten 48" o:spid="_x0000_s1026" type="#_x0000_t67" style="position:absolute;margin-left:372.55pt;margin-top:312.8pt;width:3.6pt;height:14.25pt;z-index:251741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" adj="18872" fillcolor="#a5300f [3204]" strokecolor="#511707 [1604]" strokeweight="1.25pt">
                <v:stroke endcap="round"/>
              </v:shape>
            </w:pict>
          </mc:Fallback>
        </mc:AlternateContent>
      </w:r>
      <w:r>
        <w:rPr>
          <w:noProof/>
          <w:sz w:val="18"/>
          <w:szCs w:val="18"/>
        </w:rPr>
        <mc:AlternateContent>
          <mc:Choice Requires="wps">
            <w:drawing>
              <wp:anchor distT="0" distB="0" distL="114300" distR="114300" simplePos="0" relativeHeight="251744768" behindDoc="0" locked="0" layoutInCell="1" allowOverlap="1" wp14:anchorId="396699D7" wp14:editId="1A4EE455">
                <wp:simplePos x="0" y="0"/>
                <wp:positionH relativeFrom="rightMargin">
                  <wp:align>left</wp:align>
                </wp:positionH>
                <wp:positionV relativeFrom="paragraph">
                  <wp:posOffset>3801110</wp:posOffset>
                </wp:positionV>
                <wp:extent cx="45719" cy="200025"/>
                <wp:effectExtent l="19050" t="0" r="31115" b="47625"/>
                <wp:wrapNone/>
                <wp:docPr id="51" name="Pfeil: nach unten 51"/>
                <wp:cNvGraphicFramePr/>
                <a:graphic xmlns:a="http://schemas.openxmlformats.org/drawingml/2006/main">
                  <a:graphicData uri="http://schemas.microsoft.com/office/word/2010/wordprocessingShape">
                    <wps:wsp>
                      <wps:cNvSpPr/>
                      <wps:spPr>
                        <a:xfrm>
                          <a:off x="0" y="0"/>
                          <a:ext cx="45719" cy="20002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4FD1836" id="Pfeil: nach unten 51" o:spid="_x0000_s1026" type="#_x0000_t67" style="position:absolute;margin-left:0;margin-top:299.3pt;width:3.6pt;height:15.75pt;z-index:251744768;visibility:visible;mso-wrap-style:square;mso-wrap-distance-left:9pt;mso-wrap-distance-top:0;mso-wrap-distance-right:9pt;mso-wrap-distance-bottom:0;mso-position-horizontal:left;mso-position-horizontal-relative:right-margin-area;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" adj="19131" fillcolor="#a5300f [3204]" strokecolor="#511707 [1604]" strokeweight="1.25pt">
                <v:stroke endcap="round"/>
                <w10:wrap anchorx="margin"/>
              </v:shape>
            </w:pict>
          </mc:Fallback>
        </mc:AlternateContent>
      </w:r>
      <w:r>
        <w:rPr>
          <w:noProof/>
          <w:sz w:val="18"/>
          <w:szCs w:val="18"/>
        </w:rPr>
        <mc:AlternateContent>
          <mc:Choice Requires="wps">
            <w:drawing>
              <wp:anchor distT="0" distB="0" distL="114300" distR="114300" simplePos="0" relativeHeight="251752960" behindDoc="0" locked="0" layoutInCell="1" allowOverlap="1" wp14:anchorId="45F16D33" wp14:editId="1AD58F50">
                <wp:simplePos x="0" y="0"/>
                <wp:positionH relativeFrom="column">
                  <wp:posOffset>4053205</wp:posOffset>
                </wp:positionH>
                <wp:positionV relativeFrom="paragraph">
                  <wp:posOffset>4696460</wp:posOffset>
                </wp:positionV>
                <wp:extent cx="2333625" cy="257175"/>
                <wp:effectExtent l="0" t="0" r="28575" b="28575"/>
                <wp:wrapNone/>
                <wp:docPr id="58" name="Pfeil: gebogen 58"/>
                <wp:cNvGraphicFramePr/>
                <a:graphic xmlns:a="http://schemas.openxmlformats.org/drawingml/2006/main">
                  <a:graphicData uri="http://schemas.microsoft.com/office/word/2010/wordprocessingShape">
                    <wps:wsp>
                      <wps:cNvSpPr/>
                      <wps:spPr>
                        <a:xfrm rot="10800000">
                          <a:off x="0" y="0"/>
                          <a:ext cx="2333625" cy="257175"/>
                        </a:xfrm>
                        <a:prstGeom prst="ben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30E17C" id="Pfeil: gebogen 58" o:spid="_x0000_s1026" style="position:absolute;margin-left:319.15pt;margin-top:369.8pt;width:183.75pt;height:20.25pt;rotation:180;z-index:251752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333625,257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" path="m,257175l,144661c,82521,50374,32147,112514,32147r2156817,l2269331,r64294,64294l2269331,128588r,-32147l112514,96441v-26631,,-48220,21589,-48220,48220l64294,257175,,257175xe" fillcolor="#a5300f [3204]" strokecolor="#511707 [1604]" strokeweight="1.25pt">
                <v:stroke endcap="round"/>
                <v:path arrowok="t" o:connecttype="custom" o:connectlocs="0,257175;0,144661;112514,32147;2269331,32147;2269331,0;2333625,64294;2269331,128588;2269331,96441;112514,96441;64294,144661;64294,257175;0,257175" o:connectangles="0,0,0,0,0,0,0,0,0,0,0,0"/>
              </v:shape>
            </w:pict>
          </mc:Fallback>
        </mc:AlternateContent>
      </w:r>
      <w:r w:rsidRPr="00596ECB">
        <w:rPr>
          <w:noProof/>
          <w:sz w:val="18"/>
          <w:szCs w:val="18"/>
        </w:rPr>
        <mc:AlternateContent>
          <mc:Choice Requires="wps">
            <w:drawing>
              <wp:anchor distT="45720" distB="45720" distL="114300" distR="114300" simplePos="0" relativeHeight="251722240" behindDoc="0" locked="0" layoutInCell="1" allowOverlap="1" wp14:anchorId="558DB4DC" wp14:editId="477FD052">
                <wp:simplePos x="0" y="0"/>
                <wp:positionH relativeFrom="column">
                  <wp:posOffset>2643505</wp:posOffset>
                </wp:positionH>
                <wp:positionV relativeFrom="paragraph">
                  <wp:posOffset>1210310</wp:posOffset>
                </wp:positionV>
                <wp:extent cx="2190750" cy="428625"/>
                <wp:effectExtent l="0" t="0" r="19050" b="28575"/>
                <wp:wrapSquare wrapText="bothSides"/>
                <wp:docPr id="3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0" cy="428625"/>
                        </a:xfrm>
                        <a:prstGeom prst="rect">
                          <a:avLst/>
                        </a:prstGeom>
                        <a:solidFill>
                          <a:srgbClr val="FFFFFF"/>
                        </a:solidFill>
                        <a:ln w="9525">
                          <a:solidFill>
                            <a:srgbClr val="000000"/>
                          </a:solidFill>
                          <a:miter lim="800000"/>
                          <a:headEnd/>
                          <a:tailEnd/>
                        </a:ln>
                      </wps:spPr>
                      <wps:txbx>
                        <w:txbxContent>
                          <w:p w14:paraId="714BD8E3" w14:textId="66CDA0B8" w:rsidR="00596ECB" w:rsidRPr="00134F81" w:rsidRDefault="00134F81">
                            <w:pPr>
                              <w:rPr>
                                <w:color w:val="A5300F" w:themeColor="accent1"/>
                                <w:sz w:val="16"/>
                                <w:szCs w:val="16"/>
                              </w:rPr>
                            </w:pPr>
                            <w:r>
                              <w:rPr>
                                <w:color w:val="A5300F" w:themeColor="accent1"/>
                                <w:sz w:val="16"/>
                                <w:szCs w:val="16"/>
                              </w:rPr>
                              <w:t xml:space="preserve">        Dokumentation separieren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8DB4DC" id="_x0000_s1038" type="#_x0000_t202" style="position:absolute;margin-left:208.15pt;margin-top:95.3pt;width:172.5pt;height:33.75pt;z-index:251722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">
                <v:textbox>
                  <w:txbxContent>
                    <w:p w14:paraId="714BD8E3" w14:textId="66CDA0B8" w:rsidR="00596ECB" w:rsidRPr="00134F81" w:rsidRDefault="00134F81">
                      <w:pPr>
                        <w:rPr>
                          <w:color w:val="A5300F" w:themeColor="accent1"/>
                          <w:sz w:val="16"/>
                          <w:szCs w:val="16"/>
                        </w:rPr>
                      </w:pPr>
                      <w:r>
                        <w:rPr>
                          <w:color w:val="A5300F" w:themeColor="accent1"/>
                          <w:sz w:val="16"/>
                          <w:szCs w:val="16"/>
                        </w:rPr>
                        <w:t xml:space="preserve">        Dokumentation separieren</w:t>
                      </w:r>
                    </w:p>
                  </w:txbxContent>
                </v:textbox>
                <w10:wrap type="square"/>
              </v:shape>
            </w:pict>
          </mc:Fallback>
        </mc:AlternateContent>
      </w:r>
      <w:r>
        <w:rPr>
          <w:noProof/>
          <w:sz w:val="18"/>
          <w:szCs w:val="18"/>
        </w:rPr>
        <mc:AlternateContent>
          <mc:Choice Requires="wps">
            <w:drawing>
              <wp:anchor distT="0" distB="0" distL="114300" distR="114300" simplePos="0" relativeHeight="251710976" behindDoc="0" locked="0" layoutInCell="1" allowOverlap="1" wp14:anchorId="1E743F8D" wp14:editId="6FC24BDF">
                <wp:simplePos x="0" y="0"/>
                <wp:positionH relativeFrom="column">
                  <wp:posOffset>537845</wp:posOffset>
                </wp:positionH>
                <wp:positionV relativeFrom="paragraph">
                  <wp:posOffset>1353185</wp:posOffset>
                </wp:positionV>
                <wp:extent cx="45719" cy="257175"/>
                <wp:effectExtent l="19050" t="0" r="31115" b="47625"/>
                <wp:wrapNone/>
                <wp:docPr id="28" name="Pfeil: nach unten 28"/>
                <wp:cNvGraphicFramePr/>
                <a:graphic xmlns:a="http://schemas.openxmlformats.org/drawingml/2006/main">
                  <a:graphicData uri="http://schemas.microsoft.com/office/word/2010/wordprocessingShape">
                    <wps:wsp>
                      <wps:cNvSpPr/>
                      <wps:spPr>
                        <a:xfrm>
                          <a:off x="0" y="0"/>
                          <a:ext cx="45719" cy="25717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CBDA4AB" id="Pfeil: nach unten 28" o:spid="_x0000_s1026" type="#_x0000_t67" style="position:absolute;margin-left:42.35pt;margin-top:106.55pt;width:3.6pt;height:20.25pt;z-index:2517109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" adj="19680" fillcolor="#a5300f [3204]" strokecolor="#511707 [1604]" strokeweight="1.25pt">
                <v:stroke endcap="round"/>
              </v:shape>
            </w:pict>
          </mc:Fallback>
        </mc:AlternateContent>
      </w:r>
      <w:r>
        <w:rPr>
          <w:noProof/>
          <w:sz w:val="18"/>
          <w:szCs w:val="18"/>
        </w:rPr>
        <mc:AlternateContent>
          <mc:Choice Requires="wps">
            <w:drawing>
              <wp:anchor distT="0" distB="0" distL="114300" distR="114300" simplePos="0" relativeHeight="251714048" behindDoc="0" locked="0" layoutInCell="1" allowOverlap="1" wp14:anchorId="0CC00E2B" wp14:editId="26AE0F80">
                <wp:simplePos x="0" y="0"/>
                <wp:positionH relativeFrom="column">
                  <wp:posOffset>559435</wp:posOffset>
                </wp:positionH>
                <wp:positionV relativeFrom="paragraph">
                  <wp:posOffset>2286635</wp:posOffset>
                </wp:positionV>
                <wp:extent cx="45719" cy="285750"/>
                <wp:effectExtent l="19050" t="0" r="31115" b="38100"/>
                <wp:wrapNone/>
                <wp:docPr id="30" name="Pfeil: nach unten 30"/>
                <wp:cNvGraphicFramePr/>
                <a:graphic xmlns:a="http://schemas.openxmlformats.org/drawingml/2006/main">
                  <a:graphicData uri="http://schemas.microsoft.com/office/word/2010/wordprocessingShape">
                    <wps:wsp>
                      <wps:cNvSpPr/>
                      <wps:spPr>
                        <a:xfrm>
                          <a:off x="0" y="0"/>
                          <a:ext cx="45719" cy="28575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94A1F6" id="Pfeil: nach unten 30" o:spid="_x0000_s1026" type="#_x0000_t67" style="position:absolute;margin-left:44.05pt;margin-top:180.05pt;width:3.6pt;height:22.5pt;z-index:25171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" adj="19872" fillcolor="#a5300f [3204]" strokecolor="#511707 [1604]" strokeweight="1.25pt">
                <v:stroke endcap="round"/>
              </v:shape>
            </w:pict>
          </mc:Fallback>
        </mc:AlternateContent>
      </w:r>
      <w:r w:rsidRPr="00596ECB">
        <w:rPr>
          <w:noProof/>
          <w:sz w:val="18"/>
          <w:szCs w:val="18"/>
        </w:rPr>
        <mc:AlternateContent>
          <mc:Choice Requires="wps">
            <w:drawing>
              <wp:anchor distT="228600" distB="228600" distL="228600" distR="228600" simplePos="0" relativeHeight="251713024" behindDoc="1" locked="0" layoutInCell="1" allowOverlap="1" wp14:anchorId="1E2EA97C" wp14:editId="76997C98">
                <wp:simplePos x="0" y="0"/>
                <wp:positionH relativeFrom="margin">
                  <wp:align>left</wp:align>
                </wp:positionH>
                <wp:positionV relativeFrom="margin">
                  <wp:posOffset>3412490</wp:posOffset>
                </wp:positionV>
                <wp:extent cx="2019300" cy="504825"/>
                <wp:effectExtent l="0" t="0" r="0" b="9525"/>
                <wp:wrapSquare wrapText="bothSides"/>
                <wp:docPr id="29" name="Textfeld 29"/>
                <wp:cNvGraphicFramePr/>
                <a:graphic xmlns:a="http://schemas.openxmlformats.org/drawingml/2006/main">
                  <a:graphicData uri="http://schemas.microsoft.com/office/word/2010/wordprocessingShape">
                    <wps:wsp>
                      <wps:cNvSpPr txBox="1"/>
                      <wps:spPr>
                        <a:xfrm>
                          <a:off x="0" y="0"/>
                          <a:ext cx="2019300" cy="504825"/>
                        </a:xfrm>
                        <a:prstGeom prst="rect">
                          <a:avLst/>
                        </a:prstGeom>
                        <a:gradFill>
                          <a:gsLst>
                            <a:gs pos="0">
                              <a:schemeClr val="lt2">
                                <a:tint val="90000"/>
                                <a:satMod val="92000"/>
                                <a:lumMod val="120000"/>
                              </a:schemeClr>
                            </a:gs>
                            <a:gs pos="100000">
                              <a:schemeClr val="lt2">
                                <a:shade val="98000"/>
                                <a:satMod val="120000"/>
                                <a:lumMod val="98000"/>
                              </a:schemeClr>
                            </a:gs>
                          </a:gsLst>
                          <a:path path="circle">
                            <a:fillToRect l="50000" t="50000" r="100000" b="100000"/>
                          </a:path>
                        </a:gradFill>
                        <a:ln w="6350">
                          <a:noFill/>
                        </a:ln>
                        <a:effectLst/>
                      </wps:spPr>
                      <wps:style>
                        <a:lnRef idx="0">
                          <a:schemeClr val="accent1"/>
                        </a:lnRef>
                        <a:fillRef idx="1003">
                          <a:schemeClr val="lt2"/>
                        </a:fillRef>
                        <a:effectRef idx="0">
                          <a:schemeClr val="accent1"/>
                        </a:effectRef>
                        <a:fontRef idx="minor">
                          <a:schemeClr val="dk1"/>
                        </a:fontRef>
                      </wps:style>
                      <wps:txbx>
                        <w:txbxContent>
                          <w:p w14:paraId="48708C96" w14:textId="379A5D49" w:rsidR="00596ECB" w:rsidRPr="00596ECB" w:rsidRDefault="00596ECB">
                            <w:pPr>
                              <w:rPr>
                                <w:color w:val="FFFFFF" w:themeColor="background1"/>
                                <w:sz w:val="16"/>
                                <w:szCs w:val="16"/>
                              </w:rPr>
                            </w:pPr>
                            <w:r>
                              <w:rPr>
                                <w:color w:val="FFFFFF" w:themeColor="background1"/>
                                <w:sz w:val="16"/>
                                <w:szCs w:val="16"/>
                              </w:rPr>
                              <w:t>Beobachten und Dokumentieren</w:t>
                            </w:r>
                          </w:p>
                          <w:sdt>
                            <w:sdtPr>
                              <w:rPr>
                                <w:color w:val="FFFFFF" w:themeColor="background1"/>
                                <w:sz w:val="16"/>
                                <w:szCs w:val="16"/>
                              </w:rPr>
                              <w:id w:val="1239834626"/>
                              <w:temporary/>
                              <w:showingPlcHdr/>
                              <w15:appearance w15:val="hidden"/>
                              <w:text w:multiLine="1"/>
                            </w:sdtPr>
                            <w:sdtEndPr/>
                            <w:sdtContent>
                              <w:p w14:paraId="20CE2611" w14:textId="77777777" w:rsidR="00596ECB" w:rsidRPr="00596ECB" w:rsidRDefault="00596ECB">
                                <w:pPr>
                                  <w:pStyle w:val="KeinLeerraum"/>
                                  <w:jc w:val="right"/>
                                  <w:rPr>
                                    <w:color w:val="FFFFFF" w:themeColor="background1"/>
                                    <w:sz w:val="16"/>
                                    <w:szCs w:val="16"/>
                                  </w:rPr>
                                </w:pPr>
                                <w:r w:rsidRPr="00596ECB">
                                  <w:rPr>
                                    <w:color w:val="FFFFFF" w:themeColor="background1"/>
                                    <w:sz w:val="16"/>
                                    <w:szCs w:val="16"/>
                                  </w:rPr>
                                  <w:t>[Zitieren Sie hier Ihre Quelle.]</w:t>
                                </w:r>
                              </w:p>
                            </w:sdtContent>
                          </w:sdt>
                        </w:txbxContent>
                      </wps:txbx>
                      <wps:bodyPr rot="0" spcFirstLastPara="0" vertOverflow="overflow" horzOverflow="overflow" vert="horz" wrap="square" lIns="182880" tIns="182880" rIns="182880" bIns="18288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2EA97C" id="Textfeld 29" o:spid="_x0000_s1039" type="#_x0000_t202" style="position:absolute;margin-left:0;margin-top:268.7pt;width:159pt;height:39.75pt;z-index:-251603456;visibility:visible;mso-wrap-style:square;mso-width-percent:0;mso-height-percent:0;mso-wrap-distance-left:18pt;mso-wrap-distance-top:18pt;mso-wrap-distance-right:18pt;mso-wrap-distance-bottom:18pt;mso-position-horizontal:lef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" fillcolor="#e7c756 [2899]" stroked="f" strokeweight=".5pt">
                <v:fill color2="#e4bf3c [3139]" rotate="t" focusposition=".5,.5" focussize="-.5,-.5" focus="100%" type="gradientRadial"/>
                <v:textbox inset="14.4pt,14.4pt,14.4pt,14.4pt">
                  <w:txbxContent>
                    <w:p w14:paraId="48708C96" w14:textId="379A5D49" w:rsidR="00596ECB" w:rsidRPr="00596ECB" w:rsidRDefault="00596ECB">
                      <w:pPr>
                        <w:rPr>
                          <w:color w:val="FFFFFF" w:themeColor="background1"/>
                          <w:sz w:val="16"/>
                          <w:szCs w:val="16"/>
                        </w:rPr>
                      </w:pPr>
                      <w:r>
                        <w:rPr>
                          <w:color w:val="FFFFFF" w:themeColor="background1"/>
                          <w:sz w:val="16"/>
                          <w:szCs w:val="16"/>
                        </w:rPr>
                        <w:t>Beobachten und Dokumentieren</w:t>
                      </w:r>
                    </w:p>
                    <w:sdt>
                      <w:sdtPr>
                        <w:rPr>
                          <w:color w:val="FFFFFF" w:themeColor="background1"/>
                          <w:sz w:val="16"/>
                          <w:szCs w:val="16"/>
                        </w:rPr>
                        <w:id w:val="1239834626"/>
                        <w:temporary/>
                        <w:showingPlcHdr/>
                        <w15:appearance w15:val="hidden"/>
                        <w:text w:multiLine="1"/>
                      </w:sdtPr>
                      <w:sdtEndPr/>
                      <w:sdtContent>
                        <w:p w14:paraId="20CE2611" w14:textId="77777777" w:rsidR="00596ECB" w:rsidRPr="00596ECB" w:rsidRDefault="00596ECB">
                          <w:pPr>
                            <w:pStyle w:val="KeinLeerraum"/>
                            <w:jc w:val="right"/>
                            <w:rPr>
                              <w:color w:val="FFFFFF" w:themeColor="background1"/>
                              <w:sz w:val="16"/>
                              <w:szCs w:val="16"/>
                            </w:rPr>
                          </w:pPr>
                          <w:r w:rsidRPr="00596ECB">
                            <w:rPr>
                              <w:color w:val="FFFFFF" w:themeColor="background1"/>
                              <w:sz w:val="16"/>
                              <w:szCs w:val="16"/>
                            </w:rPr>
                            <w:t>[Zitieren Sie hier Ihre Quelle.]</w:t>
                          </w:r>
                        </w:p>
                      </w:sdtContent>
                    </w:sdt>
                  </w:txbxContent>
                </v:textbox>
                <w10:wrap type="square" anchorx="margin" anchory="margin"/>
              </v:shape>
            </w:pict>
          </mc:Fallback>
        </mc:AlternateContent>
      </w:r>
      <w:r w:rsidRPr="00596ECB">
        <w:rPr>
          <w:noProof/>
          <w:sz w:val="18"/>
          <w:szCs w:val="18"/>
        </w:rPr>
        <mc:AlternateContent>
          <mc:Choice Requires="wps">
            <w:drawing>
              <wp:anchor distT="45720" distB="45720" distL="114300" distR="114300" simplePos="0" relativeHeight="251716096" behindDoc="0" locked="0" layoutInCell="1" allowOverlap="1" wp14:anchorId="22A06271" wp14:editId="7F766D00">
                <wp:simplePos x="0" y="0"/>
                <wp:positionH relativeFrom="margin">
                  <wp:align>left</wp:align>
                </wp:positionH>
                <wp:positionV relativeFrom="paragraph">
                  <wp:posOffset>2743835</wp:posOffset>
                </wp:positionV>
                <wp:extent cx="1990725" cy="361950"/>
                <wp:effectExtent l="0" t="0" r="28575" b="19050"/>
                <wp:wrapSquare wrapText="bothSides"/>
                <wp:docPr id="3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0725" cy="361950"/>
                        </a:xfrm>
                        <a:prstGeom prst="rect">
                          <a:avLst/>
                        </a:prstGeom>
                        <a:solidFill>
                          <a:srgbClr val="FFFFFF"/>
                        </a:solidFill>
                        <a:ln w="9525">
                          <a:solidFill>
                            <a:srgbClr val="000000"/>
                          </a:solidFill>
                          <a:miter lim="800000"/>
                          <a:headEnd/>
                          <a:tailEnd/>
                        </a:ln>
                      </wps:spPr>
                      <wps:txbx>
                        <w:txbxContent>
                          <w:p w14:paraId="4E0931D6" w14:textId="4D410E62" w:rsidR="00596ECB" w:rsidRPr="00596ECB" w:rsidRDefault="00596ECB">
                            <w:pPr>
                              <w:rPr>
                                <w:color w:val="A5300F" w:themeColor="accent1"/>
                                <w:sz w:val="16"/>
                                <w:szCs w:val="16"/>
                              </w:rPr>
                            </w:pPr>
                            <w:r>
                              <w:rPr>
                                <w:color w:val="A5300F" w:themeColor="accent1"/>
                                <w:sz w:val="16"/>
                                <w:szCs w:val="16"/>
                              </w:rPr>
                              <w:t>Verdacht mit einer Person des Vertrauens besprechen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A06271" id="_x0000_s1040" type="#_x0000_t202" style="position:absolute;margin-left:0;margin-top:216.05pt;width:156.75pt;height:28.5pt;z-index:25171609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">
                <v:textbox>
                  <w:txbxContent>
                    <w:p w14:paraId="4E0931D6" w14:textId="4D410E62" w:rsidR="00596ECB" w:rsidRPr="00596ECB" w:rsidRDefault="00596ECB">
                      <w:pPr>
                        <w:rPr>
                          <w:color w:val="A5300F" w:themeColor="accent1"/>
                          <w:sz w:val="16"/>
                          <w:szCs w:val="16"/>
                        </w:rPr>
                      </w:pPr>
                      <w:r>
                        <w:rPr>
                          <w:color w:val="A5300F" w:themeColor="accent1"/>
                          <w:sz w:val="16"/>
                          <w:szCs w:val="16"/>
                        </w:rPr>
                        <w:t>Verdacht mit einer Person des Vertrauens besprechen</w:t>
                      </w:r>
                    </w:p>
                  </w:txbxContent>
                </v:textbox>
                <w10:wrap type="square" anchorx="margin"/>
              </v:shape>
            </w:pict>
          </mc:Fallback>
        </mc:AlternateContent>
      </w:r>
      <w:r w:rsidRPr="001A19EE">
        <w:rPr>
          <w:noProof/>
          <w:sz w:val="18"/>
          <w:szCs w:val="18"/>
        </w:rPr>
        <mc:AlternateContent>
          <mc:Choice Requires="wps">
            <w:drawing>
              <wp:anchor distT="228600" distB="228600" distL="228600" distR="228600" simplePos="0" relativeHeight="251709952" behindDoc="1" locked="0" layoutInCell="1" allowOverlap="1" wp14:anchorId="2E267EBB" wp14:editId="49C79D17">
                <wp:simplePos x="0" y="0"/>
                <wp:positionH relativeFrom="margin">
                  <wp:align>left</wp:align>
                </wp:positionH>
                <wp:positionV relativeFrom="margin">
                  <wp:posOffset>2545715</wp:posOffset>
                </wp:positionV>
                <wp:extent cx="2028825" cy="495300"/>
                <wp:effectExtent l="0" t="0" r="9525" b="0"/>
                <wp:wrapSquare wrapText="bothSides"/>
                <wp:docPr id="36" name="Textfeld 36"/>
                <wp:cNvGraphicFramePr/>
                <a:graphic xmlns:a="http://schemas.openxmlformats.org/drawingml/2006/main">
                  <a:graphicData uri="http://schemas.microsoft.com/office/word/2010/wordprocessingShape">
                    <wps:wsp>
                      <wps:cNvSpPr txBox="1"/>
                      <wps:spPr>
                        <a:xfrm>
                          <a:off x="0" y="0"/>
                          <a:ext cx="2028825" cy="495300"/>
                        </a:xfrm>
                        <a:prstGeom prst="rect">
                          <a:avLst/>
                        </a:prstGeom>
                        <a:gradFill>
                          <a:gsLst>
                            <a:gs pos="0">
                              <a:schemeClr val="lt2">
                                <a:tint val="90000"/>
                                <a:satMod val="92000"/>
                                <a:lumMod val="120000"/>
                              </a:schemeClr>
                            </a:gs>
                            <a:gs pos="100000">
                              <a:schemeClr val="lt2">
                                <a:shade val="98000"/>
                                <a:satMod val="120000"/>
                                <a:lumMod val="98000"/>
                              </a:schemeClr>
                            </a:gs>
                          </a:gsLst>
                          <a:path path="circle">
                            <a:fillToRect l="50000" t="50000" r="100000" b="100000"/>
                          </a:path>
                        </a:gradFill>
                        <a:ln w="6350">
                          <a:noFill/>
                        </a:ln>
                        <a:effectLst/>
                      </wps:spPr>
                      <wps:style>
                        <a:lnRef idx="0">
                          <a:schemeClr val="accent1"/>
                        </a:lnRef>
                        <a:fillRef idx="1003">
                          <a:schemeClr val="lt2"/>
                        </a:fillRef>
                        <a:effectRef idx="0">
                          <a:schemeClr val="accent1"/>
                        </a:effectRef>
                        <a:fontRef idx="minor">
                          <a:schemeClr val="dk1"/>
                        </a:fontRef>
                      </wps:style>
                      <wps:txbx>
                        <w:txbxContent>
                          <w:p w14:paraId="7B3B5E72" w14:textId="3A966820" w:rsidR="001A19EE" w:rsidRPr="00596ECB" w:rsidRDefault="00596ECB">
                            <w:pPr>
                              <w:rPr>
                                <w:color w:val="FFFFFF" w:themeColor="background1"/>
                                <w:sz w:val="16"/>
                                <w:szCs w:val="16"/>
                              </w:rPr>
                            </w:pPr>
                            <w:r>
                              <w:rPr>
                                <w:color w:val="FFFFFF" w:themeColor="background1"/>
                                <w:sz w:val="16"/>
                                <w:szCs w:val="16"/>
                              </w:rPr>
                              <w:t>Ruhe bewahren!</w:t>
                            </w:r>
                          </w:p>
                          <w:sdt>
                            <w:sdtPr>
                              <w:rPr>
                                <w:color w:val="323232" w:themeColor="text2"/>
                                <w:sz w:val="18"/>
                                <w:szCs w:val="18"/>
                              </w:rPr>
                              <w:id w:val="-1368600177"/>
                              <w:temporary/>
                              <w:showingPlcHdr/>
                              <w15:appearance w15:val="hidden"/>
                              <w:text w:multiLine="1"/>
                            </w:sdtPr>
                            <w:sdtEndPr/>
                            <w:sdtContent>
                              <w:p w14:paraId="2FA32F7B" w14:textId="77777777" w:rsidR="001A19EE" w:rsidRDefault="001A19EE">
                                <w:pPr>
                                  <w:pStyle w:val="KeinLeerraum"/>
                                  <w:jc w:val="right"/>
                                  <w:rPr>
                                    <w:color w:val="323232" w:themeColor="text2"/>
                                    <w:sz w:val="18"/>
                                    <w:szCs w:val="18"/>
                                  </w:rPr>
                                </w:pPr>
                                <w:r>
                                  <w:rPr>
                                    <w:color w:val="323232" w:themeColor="text2"/>
                                    <w:sz w:val="18"/>
                                    <w:szCs w:val="18"/>
                                  </w:rPr>
                                  <w:t>[Zitieren Sie hier Ihre Quelle.]</w:t>
                                </w:r>
                              </w:p>
                            </w:sdtContent>
                          </w:sdt>
                        </w:txbxContent>
                      </wps:txbx>
                      <wps:bodyPr rot="0" spcFirstLastPara="0" vertOverflow="overflow" horzOverflow="overflow" vert="horz" wrap="square" lIns="182880" tIns="182880" rIns="182880" bIns="18288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267EBB" id="Textfeld 36" o:spid="_x0000_s1041" type="#_x0000_t202" style="position:absolute;margin-left:0;margin-top:200.45pt;width:159.75pt;height:39pt;z-index:-251606528;visibility:visible;mso-wrap-style:square;mso-width-percent:0;mso-height-percent:0;mso-wrap-distance-left:18pt;mso-wrap-distance-top:18pt;mso-wrap-distance-right:18pt;mso-wrap-distance-bottom:18pt;mso-position-horizontal:lef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" fillcolor="#e7c756 [2899]" stroked="f" strokeweight=".5pt">
                <v:fill color2="#e4bf3c [3139]" rotate="t" focusposition=".5,.5" focussize="-.5,-.5" focus="100%" type="gradientRadial"/>
                <v:textbox inset="14.4pt,14.4pt,14.4pt,14.4pt">
                  <w:txbxContent>
                    <w:p w14:paraId="7B3B5E72" w14:textId="3A966820" w:rsidR="001A19EE" w:rsidRPr="00596ECB" w:rsidRDefault="00596ECB">
                      <w:pPr>
                        <w:rPr>
                          <w:color w:val="FFFFFF" w:themeColor="background1"/>
                          <w:sz w:val="16"/>
                          <w:szCs w:val="16"/>
                        </w:rPr>
                      </w:pPr>
                      <w:r>
                        <w:rPr>
                          <w:color w:val="FFFFFF" w:themeColor="background1"/>
                          <w:sz w:val="16"/>
                          <w:szCs w:val="16"/>
                        </w:rPr>
                        <w:t>Ruhe bewahren!</w:t>
                      </w:r>
                    </w:p>
                    <w:sdt>
                      <w:sdtPr>
                        <w:rPr>
                          <w:color w:val="323232" w:themeColor="text2"/>
                          <w:sz w:val="18"/>
                          <w:szCs w:val="18"/>
                        </w:rPr>
                        <w:id w:val="-1368600177"/>
                        <w:temporary/>
                        <w:showingPlcHdr/>
                        <w15:appearance w15:val="hidden"/>
                        <w:text w:multiLine="1"/>
                      </w:sdtPr>
                      <w:sdtEndPr/>
                      <w:sdtContent>
                        <w:p w14:paraId="2FA32F7B" w14:textId="77777777" w:rsidR="001A19EE" w:rsidRDefault="001A19EE">
                          <w:pPr>
                            <w:pStyle w:val="KeinLeerraum"/>
                            <w:jc w:val="right"/>
                            <w:rPr>
                              <w:color w:val="323232" w:themeColor="text2"/>
                              <w:sz w:val="18"/>
                              <w:szCs w:val="18"/>
                            </w:rPr>
                          </w:pPr>
                          <w:r>
                            <w:rPr>
                              <w:color w:val="323232" w:themeColor="text2"/>
                              <w:sz w:val="18"/>
                              <w:szCs w:val="18"/>
                            </w:rPr>
                            <w:t>[Zitieren Sie hier Ihre Quelle.]</w:t>
                          </w:r>
                        </w:p>
                      </w:sdtContent>
                    </w:sdt>
                  </w:txbxContent>
                </v:textbox>
                <w10:wrap type="square" anchorx="margin" anchory="margin"/>
              </v:shape>
            </w:pict>
          </mc:Fallback>
        </mc:AlternateContent>
      </w:r>
      <w:r>
        <w:rPr>
          <w:noProof/>
          <w:sz w:val="18"/>
          <w:szCs w:val="18"/>
        </w:rPr>
        <mc:AlternateContent>
          <mc:Choice Requires="wps">
            <w:drawing>
              <wp:anchor distT="0" distB="0" distL="114300" distR="114300" simplePos="0" relativeHeight="251717120" behindDoc="0" locked="0" layoutInCell="1" allowOverlap="1" wp14:anchorId="347A90F9" wp14:editId="3B60823B">
                <wp:simplePos x="0" y="0"/>
                <wp:positionH relativeFrom="column">
                  <wp:posOffset>2138680</wp:posOffset>
                </wp:positionH>
                <wp:positionV relativeFrom="paragraph">
                  <wp:posOffset>734060</wp:posOffset>
                </wp:positionV>
                <wp:extent cx="323850" cy="45719"/>
                <wp:effectExtent l="0" t="19050" r="38100" b="31115"/>
                <wp:wrapNone/>
                <wp:docPr id="32" name="Pfeil: nach rechts 32"/>
                <wp:cNvGraphicFramePr/>
                <a:graphic xmlns:a="http://schemas.openxmlformats.org/drawingml/2006/main">
                  <a:graphicData uri="http://schemas.microsoft.com/office/word/2010/wordprocessingShape">
                    <wps:wsp>
                      <wps:cNvSpPr/>
                      <wps:spPr>
                        <a:xfrm>
                          <a:off x="0" y="0"/>
                          <a:ext cx="323850" cy="45719"/>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43B10B9"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Pfeil: nach rechts 32" o:spid="_x0000_s1026" type="#_x0000_t13" style="position:absolute;margin-left:168.4pt;margin-top:57.8pt;width:25.5pt;height:3.6pt;z-index:2517171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" adj="20075" fillcolor="#a5300f [3204]" strokecolor="#511707 [1604]" strokeweight="1.25pt">
                <v:stroke endcap="round"/>
              </v:shape>
            </w:pict>
          </mc:Fallback>
        </mc:AlternateContent>
      </w:r>
      <w:r w:rsidRPr="00596ECB">
        <w:rPr>
          <w:noProof/>
          <w:sz w:val="18"/>
          <w:szCs w:val="18"/>
        </w:rPr>
        <mc:AlternateContent>
          <mc:Choice Requires="wps">
            <w:drawing>
              <wp:anchor distT="45720" distB="45720" distL="114300" distR="114300" simplePos="0" relativeHeight="251720192" behindDoc="0" locked="0" layoutInCell="1" allowOverlap="1" wp14:anchorId="72057BB6" wp14:editId="1862EA2E">
                <wp:simplePos x="0" y="0"/>
                <wp:positionH relativeFrom="column">
                  <wp:posOffset>2624455</wp:posOffset>
                </wp:positionH>
                <wp:positionV relativeFrom="paragraph">
                  <wp:posOffset>572135</wp:posOffset>
                </wp:positionV>
                <wp:extent cx="2219325" cy="400050"/>
                <wp:effectExtent l="0" t="0" r="28575" b="19050"/>
                <wp:wrapSquare wrapText="bothSides"/>
                <wp:docPr id="34"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9325" cy="400050"/>
                        </a:xfrm>
                        <a:prstGeom prst="rect">
                          <a:avLst/>
                        </a:prstGeom>
                        <a:solidFill>
                          <a:srgbClr val="FFFFFF"/>
                        </a:solidFill>
                        <a:ln w="9525">
                          <a:solidFill>
                            <a:srgbClr val="000000"/>
                          </a:solidFill>
                          <a:miter lim="800000"/>
                          <a:headEnd/>
                          <a:tailEnd/>
                        </a:ln>
                      </wps:spPr>
                      <wps:txbx>
                        <w:txbxContent>
                          <w:p w14:paraId="3345289C" w14:textId="14255E01" w:rsidR="00596ECB" w:rsidRPr="00596ECB" w:rsidRDefault="00596ECB">
                            <w:pPr>
                              <w:rPr>
                                <w:b/>
                                <w:bCs/>
                                <w:color w:val="A5300F" w:themeColor="accent1"/>
                                <w:sz w:val="16"/>
                                <w:szCs w:val="16"/>
                              </w:rPr>
                            </w:pPr>
                            <w:r w:rsidRPr="00596ECB">
                              <w:rPr>
                                <w:b/>
                                <w:bCs/>
                                <w:color w:val="A5300F" w:themeColor="accent1"/>
                                <w:sz w:val="16"/>
                                <w:szCs w:val="16"/>
                              </w:rPr>
                              <w:t>Beschuldigte/n nicht mit Verdacht konfrontieren!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057BB6" id="_x0000_s1042" type="#_x0000_t202" style="position:absolute;margin-left:206.65pt;margin-top:45.05pt;width:174.75pt;height:31.5pt;z-index:251720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">
                <v:textbox>
                  <w:txbxContent>
                    <w:p w14:paraId="3345289C" w14:textId="14255E01" w:rsidR="00596ECB" w:rsidRPr="00596ECB" w:rsidRDefault="00596ECB">
                      <w:pPr>
                        <w:rPr>
                          <w:b/>
                          <w:bCs/>
                          <w:color w:val="A5300F" w:themeColor="accent1"/>
                          <w:sz w:val="16"/>
                          <w:szCs w:val="16"/>
                        </w:rPr>
                      </w:pPr>
                      <w:r w:rsidRPr="00596ECB">
                        <w:rPr>
                          <w:b/>
                          <w:bCs/>
                          <w:color w:val="A5300F" w:themeColor="accent1"/>
                          <w:sz w:val="16"/>
                          <w:szCs w:val="16"/>
                        </w:rPr>
                        <w:t>Beschuldigte/n nicht mit Verdacht konfrontieren!</w:t>
                      </w:r>
                    </w:p>
                  </w:txbxContent>
                </v:textbox>
                <w10:wrap type="square"/>
              </v:shape>
            </w:pict>
          </mc:Fallback>
        </mc:AlternateContent>
      </w:r>
      <w:r w:rsidR="001B3FF3" w:rsidRPr="009A631F">
        <w:rPr>
          <w:noProof/>
          <w:sz w:val="18"/>
          <w:szCs w:val="18"/>
        </w:rPr>
        <mc:AlternateContent>
          <mc:Choice Requires="wps">
            <w:drawing>
              <wp:anchor distT="45720" distB="45720" distL="114300" distR="114300" simplePos="0" relativeHeight="251733504" behindDoc="0" locked="0" layoutInCell="1" allowOverlap="1" wp14:anchorId="709E4ACE" wp14:editId="4BCDAE80">
                <wp:simplePos x="0" y="0"/>
                <wp:positionH relativeFrom="page">
                  <wp:posOffset>5567045</wp:posOffset>
                </wp:positionH>
                <wp:positionV relativeFrom="paragraph">
                  <wp:posOffset>3305810</wp:posOffset>
                </wp:positionV>
                <wp:extent cx="1371600" cy="447675"/>
                <wp:effectExtent l="0" t="0" r="19050" b="28575"/>
                <wp:wrapSquare wrapText="bothSides"/>
                <wp:docPr id="4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447675"/>
                        </a:xfrm>
                        <a:prstGeom prst="rect">
                          <a:avLst/>
                        </a:prstGeom>
                        <a:solidFill>
                          <a:srgbClr val="FFFFFF"/>
                        </a:solidFill>
                        <a:ln w="9525">
                          <a:solidFill>
                            <a:srgbClr val="000000"/>
                          </a:solidFill>
                          <a:miter lim="800000"/>
                          <a:headEnd/>
                          <a:tailEnd/>
                        </a:ln>
                      </wps:spPr>
                      <wps:txbx>
                        <w:txbxContent>
                          <w:p w14:paraId="31CFB694" w14:textId="1CDAFD85" w:rsidR="009A631F" w:rsidRPr="009A631F" w:rsidRDefault="009A631F">
                            <w:pPr>
                              <w:rPr>
                                <w:color w:val="A5300F" w:themeColor="accent1"/>
                                <w:sz w:val="16"/>
                                <w:szCs w:val="16"/>
                              </w:rPr>
                            </w:pPr>
                            <w:r>
                              <w:rPr>
                                <w:color w:val="A5300F" w:themeColor="accent1"/>
                                <w:sz w:val="16"/>
                                <w:szCs w:val="16"/>
                              </w:rPr>
                              <w:t>Einbeziehung der Präventionsfachkraft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9E4ACE" id="_x0000_s1043" type="#_x0000_t202" style="position:absolute;margin-left:438.35pt;margin-top:260.3pt;width:108pt;height:35.25pt;z-index:25173350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">
                <v:textbox>
                  <w:txbxContent>
                    <w:p w14:paraId="31CFB694" w14:textId="1CDAFD85" w:rsidR="009A631F" w:rsidRPr="009A631F" w:rsidRDefault="009A631F">
                      <w:pPr>
                        <w:rPr>
                          <w:color w:val="A5300F" w:themeColor="accent1"/>
                          <w:sz w:val="16"/>
                          <w:szCs w:val="16"/>
                        </w:rPr>
                      </w:pPr>
                      <w:r>
                        <w:rPr>
                          <w:color w:val="A5300F" w:themeColor="accent1"/>
                          <w:sz w:val="16"/>
                          <w:szCs w:val="16"/>
                        </w:rPr>
                        <w:t>Einbeziehung der Präventionsfachkraft</w:t>
                      </w:r>
                    </w:p>
                  </w:txbxContent>
                </v:textbox>
                <w10:wrap type="square" anchorx="page"/>
              </v:shape>
            </w:pict>
          </mc:Fallback>
        </mc:AlternateContent>
      </w:r>
      <w:r w:rsidR="001B3FF3" w:rsidRPr="00134F81">
        <w:rPr>
          <w:noProof/>
          <w:sz w:val="18"/>
          <w:szCs w:val="18"/>
        </w:rPr>
        <mc:AlternateContent>
          <mc:Choice Requires="wps">
            <w:drawing>
              <wp:anchor distT="45720" distB="45720" distL="114300" distR="114300" simplePos="0" relativeHeight="251731456" behindDoc="0" locked="0" layoutInCell="1" allowOverlap="1" wp14:anchorId="13E0AC90" wp14:editId="58EAFB71">
                <wp:simplePos x="0" y="0"/>
                <wp:positionH relativeFrom="column">
                  <wp:posOffset>1738630</wp:posOffset>
                </wp:positionH>
                <wp:positionV relativeFrom="paragraph">
                  <wp:posOffset>3295650</wp:posOffset>
                </wp:positionV>
                <wp:extent cx="1304925" cy="466725"/>
                <wp:effectExtent l="0" t="0" r="28575" b="28575"/>
                <wp:wrapSquare wrapText="bothSides"/>
                <wp:docPr id="4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4925" cy="466725"/>
                        </a:xfrm>
                        <a:prstGeom prst="rect">
                          <a:avLst/>
                        </a:prstGeom>
                        <a:solidFill>
                          <a:srgbClr val="FFFFFF"/>
                        </a:solidFill>
                        <a:ln w="9525">
                          <a:solidFill>
                            <a:srgbClr val="000000"/>
                          </a:solidFill>
                          <a:miter lim="800000"/>
                          <a:headEnd/>
                          <a:tailEnd/>
                        </a:ln>
                      </wps:spPr>
                      <wps:txbx>
                        <w:txbxContent>
                          <w:p w14:paraId="28036EED" w14:textId="6D61FB0F" w:rsidR="00134F81" w:rsidRPr="00134F81" w:rsidRDefault="00134F81">
                            <w:pPr>
                              <w:rPr>
                                <w:color w:val="A5300F" w:themeColor="accent1"/>
                                <w:sz w:val="16"/>
                                <w:szCs w:val="16"/>
                              </w:rPr>
                            </w:pPr>
                            <w:r>
                              <w:rPr>
                                <w:color w:val="A5300F" w:themeColor="accent1"/>
                                <w:sz w:val="16"/>
                                <w:szCs w:val="16"/>
                              </w:rPr>
                              <w:t>Weiter beobachten und dokumentieren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E0AC90" id="_x0000_s1044" type="#_x0000_t202" style="position:absolute;margin-left:136.9pt;margin-top:259.5pt;width:102.75pt;height:36.75pt;z-index:251731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">
                <v:textbox>
                  <w:txbxContent>
                    <w:p w14:paraId="28036EED" w14:textId="6D61FB0F" w:rsidR="00134F81" w:rsidRPr="00134F81" w:rsidRDefault="00134F81">
                      <w:pPr>
                        <w:rPr>
                          <w:color w:val="A5300F" w:themeColor="accent1"/>
                          <w:sz w:val="16"/>
                          <w:szCs w:val="16"/>
                        </w:rPr>
                      </w:pPr>
                      <w:r>
                        <w:rPr>
                          <w:color w:val="A5300F" w:themeColor="accent1"/>
                          <w:sz w:val="16"/>
                          <w:szCs w:val="16"/>
                        </w:rPr>
                        <w:t>Weiter beobachten und dokumentieren</w:t>
                      </w:r>
                    </w:p>
                  </w:txbxContent>
                </v:textbox>
                <w10:wrap type="square"/>
              </v:shape>
            </w:pict>
          </mc:Fallback>
        </mc:AlternateContent>
      </w:r>
      <w:r w:rsidR="001B3FF3">
        <w:rPr>
          <w:noProof/>
          <w:sz w:val="18"/>
          <w:szCs w:val="18"/>
        </w:rPr>
        <mc:AlternateContent>
          <mc:Choice Requires="wps">
            <w:drawing>
              <wp:anchor distT="0" distB="0" distL="114300" distR="114300" simplePos="0" relativeHeight="251725312" behindDoc="1" locked="0" layoutInCell="1" allowOverlap="1" wp14:anchorId="42FBEBA4" wp14:editId="53B44206">
                <wp:simplePos x="0" y="0"/>
                <wp:positionH relativeFrom="column">
                  <wp:posOffset>3881755</wp:posOffset>
                </wp:positionH>
                <wp:positionV relativeFrom="paragraph">
                  <wp:posOffset>2406650</wp:posOffset>
                </wp:positionV>
                <wp:extent cx="45719" cy="828675"/>
                <wp:effectExtent l="19050" t="0" r="31115" b="47625"/>
                <wp:wrapNone/>
                <wp:docPr id="38" name="Pfeil: nach unten 38"/>
                <wp:cNvGraphicFramePr/>
                <a:graphic xmlns:a="http://schemas.openxmlformats.org/drawingml/2006/main">
                  <a:graphicData uri="http://schemas.microsoft.com/office/word/2010/wordprocessingShape">
                    <wps:wsp>
                      <wps:cNvSpPr/>
                      <wps:spPr>
                        <a:xfrm>
                          <a:off x="0" y="0"/>
                          <a:ext cx="45719" cy="82867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733D35" id="Pfeil: nach unten 38" o:spid="_x0000_s1026" type="#_x0000_t67" style="position:absolute;margin-left:305.65pt;margin-top:189.5pt;width:3.6pt;height:65.25pt;z-index:-25159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" adj="21004" fillcolor="#a5300f [3204]" strokecolor="#511707 [1604]" strokeweight="1.25pt">
                <v:stroke endcap="round"/>
              </v:shape>
            </w:pict>
          </mc:Fallback>
        </mc:AlternateContent>
      </w:r>
      <w:r w:rsidR="001B3FF3">
        <w:rPr>
          <w:noProof/>
          <w:sz w:val="18"/>
          <w:szCs w:val="18"/>
        </w:rPr>
        <mc:AlternateContent>
          <mc:Choice Requires="wps">
            <w:drawing>
              <wp:anchor distT="0" distB="0" distL="114300" distR="114300" simplePos="0" relativeHeight="251727360" behindDoc="0" locked="0" layoutInCell="1" allowOverlap="1" wp14:anchorId="60491410" wp14:editId="5CC98E1E">
                <wp:simplePos x="0" y="0"/>
                <wp:positionH relativeFrom="rightMargin">
                  <wp:align>left</wp:align>
                </wp:positionH>
                <wp:positionV relativeFrom="paragraph">
                  <wp:posOffset>2444750</wp:posOffset>
                </wp:positionV>
                <wp:extent cx="45719" cy="819150"/>
                <wp:effectExtent l="19050" t="0" r="31115" b="38100"/>
                <wp:wrapNone/>
                <wp:docPr id="40" name="Pfeil: nach unten 40"/>
                <wp:cNvGraphicFramePr/>
                <a:graphic xmlns:a="http://schemas.openxmlformats.org/drawingml/2006/main">
                  <a:graphicData uri="http://schemas.microsoft.com/office/word/2010/wordprocessingShape">
                    <wps:wsp>
                      <wps:cNvSpPr/>
                      <wps:spPr>
                        <a:xfrm>
                          <a:off x="0" y="0"/>
                          <a:ext cx="45719" cy="81915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2DE6AD" id="Pfeil: nach unten 40" o:spid="_x0000_s1026" type="#_x0000_t67" style="position:absolute;margin-left:0;margin-top:192.5pt;width:3.6pt;height:64.5pt;z-index:251727360;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" adj="20997" fillcolor="#a5300f [3204]" strokecolor="#511707 [1604]" strokeweight="1.25pt">
                <v:stroke endcap="round"/>
                <w10:wrap anchorx="margin"/>
              </v:shape>
            </w:pict>
          </mc:Fallback>
        </mc:AlternateContent>
      </w:r>
      <w:r w:rsidR="001B3FF3">
        <w:rPr>
          <w:noProof/>
          <w:sz w:val="18"/>
          <w:szCs w:val="18"/>
        </w:rPr>
        <mc:AlternateContent>
          <mc:Choice Requires="wps">
            <w:drawing>
              <wp:anchor distT="0" distB="0" distL="114300" distR="114300" simplePos="0" relativeHeight="251726336" behindDoc="0" locked="0" layoutInCell="1" allowOverlap="1" wp14:anchorId="11E3D8B3" wp14:editId="1199FC6C">
                <wp:simplePos x="0" y="0"/>
                <wp:positionH relativeFrom="column">
                  <wp:posOffset>2517140</wp:posOffset>
                </wp:positionH>
                <wp:positionV relativeFrom="paragraph">
                  <wp:posOffset>2435225</wp:posOffset>
                </wp:positionV>
                <wp:extent cx="45719" cy="762000"/>
                <wp:effectExtent l="19050" t="0" r="31115" b="38100"/>
                <wp:wrapNone/>
                <wp:docPr id="39" name="Pfeil: nach unten 39"/>
                <wp:cNvGraphicFramePr/>
                <a:graphic xmlns:a="http://schemas.openxmlformats.org/drawingml/2006/main">
                  <a:graphicData uri="http://schemas.microsoft.com/office/word/2010/wordprocessingShape">
                    <wps:wsp>
                      <wps:cNvSpPr/>
                      <wps:spPr>
                        <a:xfrm flipH="1">
                          <a:off x="0" y="0"/>
                          <a:ext cx="45719" cy="7620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8DEA3A" id="Pfeil: nach unten 39" o:spid="_x0000_s1026" type="#_x0000_t67" style="position:absolute;margin-left:198.2pt;margin-top:191.75pt;width:3.6pt;height:60pt;flip:x;z-index:251726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" adj="20952" fillcolor="#a5300f [3204]" strokecolor="#511707 [1604]" strokeweight="1.25pt">
                <v:stroke endcap="round"/>
              </v:shape>
            </w:pict>
          </mc:Fallback>
        </mc:AlternateContent>
      </w:r>
      <w:r w:rsidR="001B3FF3">
        <w:rPr>
          <w:noProof/>
          <w:sz w:val="18"/>
          <w:szCs w:val="18"/>
        </w:rPr>
        <mc:AlternateContent>
          <mc:Choice Requires="wps">
            <w:drawing>
              <wp:anchor distT="0" distB="0" distL="114300" distR="114300" simplePos="0" relativeHeight="251743744" behindDoc="0" locked="0" layoutInCell="1" allowOverlap="1" wp14:anchorId="0D983511" wp14:editId="040F32A4">
                <wp:simplePos x="0" y="0"/>
                <wp:positionH relativeFrom="margin">
                  <wp:posOffset>2281555</wp:posOffset>
                </wp:positionH>
                <wp:positionV relativeFrom="paragraph">
                  <wp:posOffset>3787775</wp:posOffset>
                </wp:positionV>
                <wp:extent cx="1200150" cy="285750"/>
                <wp:effectExtent l="38100" t="0" r="19050" b="76200"/>
                <wp:wrapNone/>
                <wp:docPr id="50" name="Gerade Verbindung mit Pfeil 50"/>
                <wp:cNvGraphicFramePr/>
                <a:graphic xmlns:a="http://schemas.openxmlformats.org/drawingml/2006/main">
                  <a:graphicData uri="http://schemas.microsoft.com/office/word/2010/wordprocessingShape">
                    <wps:wsp>
                      <wps:cNvCnPr/>
                      <wps:spPr>
                        <a:xfrm flipH="1">
                          <a:off x="0" y="0"/>
                          <a:ext cx="1200150" cy="2857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74E95246" id="_x0000_t32" coordsize="21600,21600" o:spt="32" o:oned="t" path="m,l21600,21600e" filled="f">
                <v:path arrowok="t" fillok="f" o:connecttype="none"/>
                <o:lock v:ext="edit" shapetype="t"/>
              </v:shapetype>
              <v:shape id="Gerade Verbindung mit Pfeil 50" o:spid="_x0000_s1026" type="#_x0000_t32" style="position:absolute;margin-left:179.65pt;margin-top:298.25pt;width:94.5pt;height:22.5pt;flip:x;z-index:251743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" strokecolor="#ea4719 [2452]">
                <v:stroke endarrow="block" opacity="39321f" endcap="round"/>
                <w10:wrap anchorx="margin"/>
              </v:shape>
            </w:pict>
          </mc:Fallback>
        </mc:AlternateContent>
      </w:r>
      <w:r w:rsidR="001B3FF3">
        <w:rPr>
          <w:noProof/>
          <w:sz w:val="18"/>
          <w:szCs w:val="18"/>
        </w:rPr>
        <mc:AlternateContent>
          <mc:Choice Requires="wps">
            <w:drawing>
              <wp:anchor distT="0" distB="0" distL="114300" distR="114300" simplePos="0" relativeHeight="251742720" behindDoc="0" locked="0" layoutInCell="1" allowOverlap="1" wp14:anchorId="74ADB380" wp14:editId="47E92AB8">
                <wp:simplePos x="0" y="0"/>
                <wp:positionH relativeFrom="column">
                  <wp:posOffset>3205479</wp:posOffset>
                </wp:positionH>
                <wp:positionV relativeFrom="paragraph">
                  <wp:posOffset>3797301</wp:posOffset>
                </wp:positionV>
                <wp:extent cx="409575" cy="323850"/>
                <wp:effectExtent l="38100" t="0" r="28575" b="57150"/>
                <wp:wrapNone/>
                <wp:docPr id="49" name="Gerade Verbindung mit Pfeil 49"/>
                <wp:cNvGraphicFramePr/>
                <a:graphic xmlns:a="http://schemas.openxmlformats.org/drawingml/2006/main">
                  <a:graphicData uri="http://schemas.microsoft.com/office/word/2010/wordprocessingShape">
                    <wps:wsp>
                      <wps:cNvCnPr/>
                      <wps:spPr>
                        <a:xfrm flipH="1">
                          <a:off x="0" y="0"/>
                          <a:ext cx="409575" cy="3238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3820060B" id="_x0000_t32" coordsize="21600,21600" o:spt="32" o:oned="t" path="m,l21600,21600e" filled="f">
                <v:path arrowok="t" fillok="f" o:connecttype="none"/>
                <o:lock v:ext="edit" shapetype="t"/>
              </v:shapetype>
              <v:shape id="Gerade Verbindung mit Pfeil 49" o:spid="_x0000_s1026" type="#_x0000_t32" style="position:absolute;margin-left:252.4pt;margin-top:299pt;width:32.25pt;height:25.5pt;flip:x;z-index:251742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" strokecolor="#ea4719 [2452]">
                <v:stroke endarrow="block" opacity="39321f" endcap="round"/>
              </v:shape>
            </w:pict>
          </mc:Fallback>
        </mc:AlternateContent>
      </w:r>
      <w:r w:rsidR="001B3FF3" w:rsidRPr="00134F81">
        <w:rPr>
          <w:noProof/>
          <w:sz w:val="18"/>
          <w:szCs w:val="18"/>
        </w:rPr>
        <mc:AlternateContent>
          <mc:Choice Requires="wps">
            <w:drawing>
              <wp:anchor distT="228600" distB="228600" distL="228600" distR="228600" simplePos="0" relativeHeight="251729408" behindDoc="1" locked="0" layoutInCell="1" allowOverlap="1" wp14:anchorId="50E08ACF" wp14:editId="097141A9">
                <wp:simplePos x="0" y="0"/>
                <wp:positionH relativeFrom="margin">
                  <wp:posOffset>3253105</wp:posOffset>
                </wp:positionH>
                <wp:positionV relativeFrom="margin">
                  <wp:posOffset>5291455</wp:posOffset>
                </wp:positionV>
                <wp:extent cx="1238250" cy="504825"/>
                <wp:effectExtent l="0" t="0" r="0" b="9525"/>
                <wp:wrapSquare wrapText="bothSides"/>
                <wp:docPr id="41" name="Textfeld 41"/>
                <wp:cNvGraphicFramePr/>
                <a:graphic xmlns:a="http://schemas.openxmlformats.org/drawingml/2006/main">
                  <a:graphicData uri="http://schemas.microsoft.com/office/word/2010/wordprocessingShape">
                    <wps:wsp>
                      <wps:cNvSpPr txBox="1"/>
                      <wps:spPr>
                        <a:xfrm>
                          <a:off x="0" y="0"/>
                          <a:ext cx="1238250" cy="504825"/>
                        </a:xfrm>
                        <a:prstGeom prst="rect">
                          <a:avLst/>
                        </a:prstGeom>
                        <a:gradFill>
                          <a:gsLst>
                            <a:gs pos="0">
                              <a:schemeClr val="lt2">
                                <a:tint val="90000"/>
                                <a:satMod val="92000"/>
                                <a:lumMod val="120000"/>
                              </a:schemeClr>
                            </a:gs>
                            <a:gs pos="100000">
                              <a:schemeClr val="lt2">
                                <a:shade val="98000"/>
                                <a:satMod val="120000"/>
                                <a:lumMod val="98000"/>
                              </a:schemeClr>
                            </a:gs>
                          </a:gsLst>
                          <a:path path="circle">
                            <a:fillToRect l="50000" t="50000" r="100000" b="100000"/>
                          </a:path>
                        </a:gradFill>
                        <a:ln w="6350">
                          <a:noFill/>
                        </a:ln>
                        <a:effectLst/>
                      </wps:spPr>
                      <wps:style>
                        <a:lnRef idx="0">
                          <a:schemeClr val="accent1"/>
                        </a:lnRef>
                        <a:fillRef idx="1003">
                          <a:schemeClr val="lt2"/>
                        </a:fillRef>
                        <a:effectRef idx="0">
                          <a:schemeClr val="accent1"/>
                        </a:effectRef>
                        <a:fontRef idx="minor">
                          <a:schemeClr val="dk1"/>
                        </a:fontRef>
                      </wps:style>
                      <wps:txbx>
                        <w:txbxContent>
                          <w:p w14:paraId="0F9BE09A" w14:textId="31E85855" w:rsidR="00134F81" w:rsidRPr="00134F81" w:rsidRDefault="00134F81" w:rsidP="00134F81">
                            <w:pPr>
                              <w:jc w:val="center"/>
                              <w:rPr>
                                <w:b/>
                                <w:bCs/>
                                <w:color w:val="FFFFFF" w:themeColor="background1"/>
                                <w:sz w:val="16"/>
                                <w:szCs w:val="16"/>
                              </w:rPr>
                            </w:pPr>
                            <w:r>
                              <w:rPr>
                                <w:b/>
                                <w:bCs/>
                                <w:color w:val="FFFFFF" w:themeColor="background1"/>
                                <w:sz w:val="16"/>
                                <w:szCs w:val="16"/>
                              </w:rPr>
                              <w:t>Vorstand</w:t>
                            </w:r>
                          </w:p>
                          <w:sdt>
                            <w:sdtPr>
                              <w:rPr>
                                <w:color w:val="323232" w:themeColor="text2"/>
                                <w:sz w:val="18"/>
                                <w:szCs w:val="18"/>
                              </w:rPr>
                              <w:id w:val="-1259602236"/>
                              <w:temporary/>
                              <w:showingPlcHdr/>
                              <w15:appearance w15:val="hidden"/>
                              <w:text w:multiLine="1"/>
                            </w:sdtPr>
                            <w:sdtEndPr/>
                            <w:sdtContent>
                              <w:p w14:paraId="6A041F54" w14:textId="77777777" w:rsidR="00134F81" w:rsidRDefault="00134F81">
                                <w:pPr>
                                  <w:pStyle w:val="KeinLeerraum"/>
                                  <w:jc w:val="right"/>
                                  <w:rPr>
                                    <w:color w:val="323232" w:themeColor="text2"/>
                                    <w:sz w:val="18"/>
                                    <w:szCs w:val="18"/>
                                  </w:rPr>
                                </w:pPr>
                                <w:r>
                                  <w:rPr>
                                    <w:color w:val="323232" w:themeColor="text2"/>
                                    <w:sz w:val="18"/>
                                    <w:szCs w:val="18"/>
                                  </w:rPr>
                                  <w:t>[Zitieren Sie hier Ihre Quelle.]</w:t>
                                </w:r>
                              </w:p>
                            </w:sdtContent>
                          </w:sdt>
                        </w:txbxContent>
                      </wps:txbx>
                      <wps:bodyPr rot="0" spcFirstLastPara="0" vertOverflow="overflow" horzOverflow="overflow" vert="horz" wrap="square" lIns="182880" tIns="182880" rIns="182880" bIns="18288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E08ACF" id="Textfeld 41" o:spid="_x0000_s1045" type="#_x0000_t202" style="position:absolute;margin-left:256.15pt;margin-top:416.65pt;width:97.5pt;height:39.75pt;z-index:-251587072;visibility:visible;mso-wrap-style:square;mso-width-percent:0;mso-height-percent:0;mso-wrap-distance-left:18pt;mso-wrap-distance-top:18pt;mso-wrap-distance-right:18pt;mso-wrap-distance-bottom:18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" fillcolor="#e7c756 [2899]" stroked="f" strokeweight=".5pt">
                <v:fill color2="#e4bf3c [3139]" rotate="t" focusposition=".5,.5" focussize="-.5,-.5" focus="100%" type="gradientRadial"/>
                <v:textbox inset="14.4pt,14.4pt,14.4pt,14.4pt">
                  <w:txbxContent>
                    <w:p w14:paraId="0F9BE09A" w14:textId="31E85855" w:rsidR="00134F81" w:rsidRPr="00134F81" w:rsidRDefault="00134F81" w:rsidP="00134F81">
                      <w:pPr>
                        <w:jc w:val="center"/>
                        <w:rPr>
                          <w:b/>
                          <w:bCs/>
                          <w:color w:val="FFFFFF" w:themeColor="background1"/>
                          <w:sz w:val="16"/>
                          <w:szCs w:val="16"/>
                        </w:rPr>
                      </w:pPr>
                      <w:r>
                        <w:rPr>
                          <w:b/>
                          <w:bCs/>
                          <w:color w:val="FFFFFF" w:themeColor="background1"/>
                          <w:sz w:val="16"/>
                          <w:szCs w:val="16"/>
                        </w:rPr>
                        <w:t>Vorstand</w:t>
                      </w:r>
                    </w:p>
                    <w:sdt>
                      <w:sdtPr>
                        <w:rPr>
                          <w:color w:val="323232" w:themeColor="text2"/>
                          <w:sz w:val="18"/>
                          <w:szCs w:val="18"/>
                        </w:rPr>
                        <w:id w:val="-1259602236"/>
                        <w:temporary/>
                        <w:showingPlcHdr/>
                        <w15:appearance w15:val="hidden"/>
                        <w:text w:multiLine="1"/>
                      </w:sdtPr>
                      <w:sdtEndPr/>
                      <w:sdtContent>
                        <w:p w14:paraId="6A041F54" w14:textId="77777777" w:rsidR="00134F81" w:rsidRDefault="00134F81">
                          <w:pPr>
                            <w:pStyle w:val="KeinLeerraum"/>
                            <w:jc w:val="right"/>
                            <w:rPr>
                              <w:color w:val="323232" w:themeColor="text2"/>
                              <w:sz w:val="18"/>
                              <w:szCs w:val="18"/>
                            </w:rPr>
                          </w:pPr>
                          <w:r>
                            <w:rPr>
                              <w:color w:val="323232" w:themeColor="text2"/>
                              <w:sz w:val="18"/>
                              <w:szCs w:val="18"/>
                            </w:rPr>
                            <w:t>[Zitieren Sie hier Ihre Quelle.]</w:t>
                          </w:r>
                        </w:p>
                      </w:sdtContent>
                    </w:sdt>
                  </w:txbxContent>
                </v:textbox>
                <w10:wrap type="square" anchorx="margin" anchory="margin"/>
              </v:shape>
            </w:pict>
          </mc:Fallback>
        </mc:AlternateContent>
      </w:r>
      <w:r w:rsidR="001B3FF3">
        <w:rPr>
          <w:noProof/>
          <w:sz w:val="18"/>
          <w:szCs w:val="18"/>
        </w:rPr>
        <mc:AlternateContent>
          <mc:Choice Requires="wps">
            <w:drawing>
              <wp:anchor distT="0" distB="0" distL="114300" distR="114300" simplePos="0" relativeHeight="251745792" behindDoc="1" locked="0" layoutInCell="1" allowOverlap="1" wp14:anchorId="7F9C2761" wp14:editId="6A9AD852">
                <wp:simplePos x="0" y="0"/>
                <wp:positionH relativeFrom="column">
                  <wp:posOffset>3869690</wp:posOffset>
                </wp:positionH>
                <wp:positionV relativeFrom="paragraph">
                  <wp:posOffset>3848735</wp:posOffset>
                </wp:positionV>
                <wp:extent cx="46800" cy="1087200"/>
                <wp:effectExtent l="19050" t="0" r="29845" b="36830"/>
                <wp:wrapNone/>
                <wp:docPr id="52" name="Pfeil: nach unten 52"/>
                <wp:cNvGraphicFramePr/>
                <a:graphic xmlns:a="http://schemas.openxmlformats.org/drawingml/2006/main">
                  <a:graphicData uri="http://schemas.microsoft.com/office/word/2010/wordprocessingShape">
                    <wps:wsp>
                      <wps:cNvSpPr/>
                      <wps:spPr>
                        <a:xfrm>
                          <a:off x="0" y="0"/>
                          <a:ext cx="46800" cy="10872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9683DB" id="Pfeil: nach unten 52" o:spid="_x0000_s1026" type="#_x0000_t67" style="position:absolute;margin-left:304.7pt;margin-top:303.05pt;width:3.7pt;height:85.6pt;z-index:-25157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" adj="21135" fillcolor="#a5300f [3204]" strokecolor="#511707 [1604]" strokeweight="1.25pt">
                <v:stroke endcap="round"/>
              </v:shape>
            </w:pict>
          </mc:Fallback>
        </mc:AlternateContent>
      </w:r>
      <w:r w:rsidR="001B3FF3">
        <w:rPr>
          <w:noProof/>
          <w:sz w:val="18"/>
          <w:szCs w:val="18"/>
        </w:rPr>
        <mc:AlternateContent>
          <mc:Choice Requires="wps">
            <w:drawing>
              <wp:anchor distT="0" distB="0" distL="114300" distR="114300" simplePos="0" relativeHeight="251753984" behindDoc="0" locked="0" layoutInCell="1" allowOverlap="1" wp14:anchorId="47BD7EEF" wp14:editId="71822CAB">
                <wp:simplePos x="0" y="0"/>
                <wp:positionH relativeFrom="column">
                  <wp:posOffset>4777105</wp:posOffset>
                </wp:positionH>
                <wp:positionV relativeFrom="paragraph">
                  <wp:posOffset>4601210</wp:posOffset>
                </wp:positionV>
                <wp:extent cx="45719" cy="123825"/>
                <wp:effectExtent l="19050" t="19050" r="31115" b="28575"/>
                <wp:wrapNone/>
                <wp:docPr id="59" name="Pfeil: nach oben 59"/>
                <wp:cNvGraphicFramePr/>
                <a:graphic xmlns:a="http://schemas.openxmlformats.org/drawingml/2006/main">
                  <a:graphicData uri="http://schemas.microsoft.com/office/word/2010/wordprocessingShape">
                    <wps:wsp>
                      <wps:cNvSpPr/>
                      <wps:spPr>
                        <a:xfrm>
                          <a:off x="0" y="0"/>
                          <a:ext cx="45719" cy="123825"/>
                        </a:xfrm>
                        <a:prstGeom prst="up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031F37ED"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Pfeil: nach oben 59" o:spid="_x0000_s1026" type="#_x0000_t68" style="position:absolute;margin-left:376.15pt;margin-top:362.3pt;width:3.6pt;height:9.75pt;z-index:2517539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" adj="3988" fillcolor="#a5300f [3204]" strokecolor="#511707 [1604]" strokeweight="1.25pt">
                <v:stroke endcap="round"/>
              </v:shape>
            </w:pict>
          </mc:Fallback>
        </mc:AlternateContent>
      </w:r>
      <w:r w:rsidR="001B3FF3" w:rsidRPr="009A631F">
        <w:rPr>
          <w:noProof/>
          <w:sz w:val="18"/>
          <w:szCs w:val="18"/>
        </w:rPr>
        <mc:AlternateContent>
          <mc:Choice Requires="wps">
            <w:drawing>
              <wp:anchor distT="91440" distB="91440" distL="137160" distR="137160" simplePos="0" relativeHeight="251740672" behindDoc="0" locked="0" layoutInCell="0" allowOverlap="1" wp14:anchorId="6A922C50" wp14:editId="6822571B">
                <wp:simplePos x="0" y="0"/>
                <wp:positionH relativeFrom="margin">
                  <wp:posOffset>4459605</wp:posOffset>
                </wp:positionH>
                <wp:positionV relativeFrom="margin">
                  <wp:posOffset>5584190</wp:posOffset>
                </wp:positionV>
                <wp:extent cx="473710" cy="1370965"/>
                <wp:effectExtent l="8572" t="0" r="0" b="0"/>
                <wp:wrapSquare wrapText="bothSides"/>
                <wp:docPr id="47" name="AutoForm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473710" cy="1370965"/>
                        </a:xfrm>
                        <a:prstGeom prst="roundRect">
                          <a:avLst>
                            <a:gd name="adj" fmla="val 13032"/>
                          </a:avLst>
                        </a:prstGeom>
                        <a:solidFill>
                          <a:schemeClr val="accent1"/>
                        </a:solidFill>
                      </wps:spPr>
                      <wps:txbx>
                        <w:txbxContent>
                          <w:p w14:paraId="5112967E" w14:textId="2167A53F" w:rsidR="009A631F" w:rsidRPr="009A631F" w:rsidRDefault="009A631F">
                            <w:pPr>
                              <w:jc w:val="center"/>
                              <w:rPr>
                                <w:rFonts w:asciiTheme="majorHAnsi" w:eastAsiaTheme="majorEastAsia" w:hAnsiTheme="majorHAnsi" w:cstheme="majorBidi"/>
                                <w:color w:val="FFFFFF" w:themeColor="background1"/>
                                <w:sz w:val="16"/>
                                <w:szCs w:val="16"/>
                              </w:rPr>
                            </w:pPr>
                            <w:r>
                              <w:rPr>
                                <w:rFonts w:asciiTheme="majorHAnsi" w:eastAsiaTheme="majorEastAsia" w:hAnsiTheme="majorHAnsi" w:cstheme="majorBidi"/>
                                <w:color w:val="FFFFFF" w:themeColor="background1"/>
                                <w:sz w:val="16"/>
                                <w:szCs w:val="16"/>
                              </w:rPr>
                              <w:t>Schutzmaßnahmen für betroffende Person</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6A922C50" id="_x0000_s1046" style="position:absolute;margin-left:351.15pt;margin-top:439.7pt;width:37.3pt;height:107.95pt;rotation:90;z-index:251740672;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margin;mso-width-percent: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" o:allowincell="f" fillcolor="#a5300f [3204]" stroked="f">
                <v:textbox>
                  <w:txbxContent>
                    <w:p w14:paraId="5112967E" w14:textId="2167A53F" w:rsidR="009A631F" w:rsidRPr="009A631F" w:rsidRDefault="009A631F">
                      <w:pPr>
                        <w:jc w:val="center"/>
                        <w:rPr>
                          <w:rFonts w:asciiTheme="majorHAnsi" w:eastAsiaTheme="majorEastAsia" w:hAnsiTheme="majorHAnsi" w:cstheme="majorBidi"/>
                          <w:color w:val="FFFFFF" w:themeColor="background1"/>
                          <w:sz w:val="16"/>
                          <w:szCs w:val="16"/>
                        </w:rPr>
                      </w:pPr>
                      <w:r>
                        <w:rPr>
                          <w:rFonts w:asciiTheme="majorHAnsi" w:eastAsiaTheme="majorEastAsia" w:hAnsiTheme="majorHAnsi" w:cstheme="majorBidi"/>
                          <w:color w:val="FFFFFF" w:themeColor="background1"/>
                          <w:sz w:val="16"/>
                          <w:szCs w:val="16"/>
                        </w:rPr>
                        <w:t>Schutzmaßnahmen für betroffende Person</w:t>
                      </w:r>
                    </w:p>
                  </w:txbxContent>
                </v:textbox>
                <w10:wrap type="square" anchorx="margin" anchory="margin"/>
              </v:roundrect>
            </w:pict>
          </mc:Fallback>
        </mc:AlternateContent>
      </w:r>
      <w:r w:rsidR="001B3FF3">
        <w:rPr>
          <w:noProof/>
          <w:sz w:val="18"/>
          <w:szCs w:val="18"/>
        </w:rPr>
        <mc:AlternateContent>
          <mc:Choice Requires="wps">
            <w:drawing>
              <wp:anchor distT="0" distB="0" distL="114300" distR="114300" simplePos="0" relativeHeight="251738624" behindDoc="0" locked="0" layoutInCell="1" allowOverlap="1" wp14:anchorId="111CFD8C" wp14:editId="5F3C1C98">
                <wp:simplePos x="0" y="0"/>
                <wp:positionH relativeFrom="column">
                  <wp:posOffset>5424805</wp:posOffset>
                </wp:positionH>
                <wp:positionV relativeFrom="paragraph">
                  <wp:posOffset>4010660</wp:posOffset>
                </wp:positionV>
                <wp:extent cx="1057275" cy="473710"/>
                <wp:effectExtent l="0" t="0" r="28575" b="21590"/>
                <wp:wrapNone/>
                <wp:docPr id="46" name="Textfeld 46"/>
                <wp:cNvGraphicFramePr/>
                <a:graphic xmlns:a="http://schemas.openxmlformats.org/drawingml/2006/main">
                  <a:graphicData uri="http://schemas.microsoft.com/office/word/2010/wordprocessingShape">
                    <wps:wsp>
                      <wps:cNvSpPr txBox="1"/>
                      <wps:spPr>
                        <a:xfrm>
                          <a:off x="0" y="0"/>
                          <a:ext cx="1057275" cy="473710"/>
                        </a:xfrm>
                        <a:prstGeom prst="rect">
                          <a:avLst/>
                        </a:prstGeom>
                        <a:solidFill>
                          <a:sysClr val="window" lastClr="FFFFFF"/>
                        </a:solidFill>
                        <a:ln w="6350">
                          <a:solidFill>
                            <a:prstClr val="black"/>
                          </a:solidFill>
                        </a:ln>
                      </wps:spPr>
                      <wps:txbx>
                        <w:txbxContent>
                          <w:p w14:paraId="6EDA5C56" w14:textId="5068FEE1" w:rsidR="009A631F" w:rsidRPr="009A631F" w:rsidRDefault="009A631F" w:rsidP="009A631F">
                            <w:pPr>
                              <w:rPr>
                                <w:color w:val="A5300F" w:themeColor="accent1"/>
                                <w:sz w:val="16"/>
                                <w:szCs w:val="16"/>
                              </w:rPr>
                            </w:pPr>
                            <w:r>
                              <w:rPr>
                                <w:color w:val="A5300F" w:themeColor="accent1"/>
                                <w:sz w:val="16"/>
                                <w:szCs w:val="16"/>
                              </w:rPr>
                              <w:t>Fachberatungs- stelle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1CFD8C" id="Textfeld 46" o:spid="_x0000_s1047" type="#_x0000_t202" style="position:absolute;margin-left:427.15pt;margin-top:315.8pt;width:83.25pt;height:37.3pt;z-index:251738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" fillcolor="window" strokeweight=".5pt">
                <v:textbox>
                  <w:txbxContent>
                    <w:p w14:paraId="6EDA5C56" w14:textId="5068FEE1" w:rsidR="009A631F" w:rsidRPr="009A631F" w:rsidRDefault="009A631F" w:rsidP="009A631F">
                      <w:pPr>
                        <w:rPr>
                          <w:color w:val="A5300F" w:themeColor="accent1"/>
                          <w:sz w:val="16"/>
                          <w:szCs w:val="16"/>
                        </w:rPr>
                      </w:pPr>
                      <w:r>
                        <w:rPr>
                          <w:color w:val="A5300F" w:themeColor="accent1"/>
                          <w:sz w:val="16"/>
                          <w:szCs w:val="16"/>
                        </w:rPr>
                        <w:t>Fachberatungs- stelle</w:t>
                      </w:r>
                    </w:p>
                  </w:txbxContent>
                </v:textbox>
              </v:shape>
            </w:pict>
          </mc:Fallback>
        </mc:AlternateContent>
      </w:r>
      <w:r w:rsidR="001B3FF3" w:rsidRPr="00353A2D">
        <w:rPr>
          <w:noProof/>
          <w:sz w:val="18"/>
          <w:szCs w:val="18"/>
        </w:rPr>
        <mc:AlternateContent>
          <mc:Choice Requires="wps">
            <w:drawing>
              <wp:anchor distT="91440" distB="91440" distL="137160" distR="137160" simplePos="0" relativeHeight="251749888" behindDoc="0" locked="0" layoutInCell="0" allowOverlap="1" wp14:anchorId="0B41EC80" wp14:editId="66FF5076">
                <wp:simplePos x="0" y="0"/>
                <wp:positionH relativeFrom="margin">
                  <wp:posOffset>3495675</wp:posOffset>
                </wp:positionH>
                <wp:positionV relativeFrom="margin">
                  <wp:posOffset>6113145</wp:posOffset>
                </wp:positionV>
                <wp:extent cx="488315" cy="2332990"/>
                <wp:effectExtent l="0" t="7937" r="0" b="0"/>
                <wp:wrapSquare wrapText="bothSides"/>
                <wp:docPr id="54" name="AutoForm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488315" cy="2332990"/>
                        </a:xfrm>
                        <a:prstGeom prst="roundRect">
                          <a:avLst>
                            <a:gd name="adj" fmla="val 13032"/>
                          </a:avLst>
                        </a:prstGeom>
                        <a:solidFill>
                          <a:schemeClr val="accent1"/>
                        </a:solidFill>
                      </wps:spPr>
                      <wps:txbx>
                        <w:txbxContent>
                          <w:p w14:paraId="0F24FCD2" w14:textId="7F35E610" w:rsidR="00353A2D" w:rsidRPr="00353A2D" w:rsidRDefault="00353A2D">
                            <w:pPr>
                              <w:jc w:val="center"/>
                              <w:rPr>
                                <w:rFonts w:asciiTheme="majorHAnsi" w:eastAsiaTheme="majorEastAsia" w:hAnsiTheme="majorHAnsi" w:cstheme="majorBidi"/>
                                <w:color w:val="FFFFFF" w:themeColor="background1"/>
                                <w:sz w:val="16"/>
                                <w:szCs w:val="16"/>
                              </w:rPr>
                            </w:pPr>
                            <w:r>
                              <w:rPr>
                                <w:rFonts w:asciiTheme="majorHAnsi" w:eastAsiaTheme="majorEastAsia" w:hAnsiTheme="majorHAnsi" w:cstheme="majorBidi"/>
                                <w:color w:val="FFFFFF" w:themeColor="background1"/>
                                <w:sz w:val="16"/>
                                <w:szCs w:val="16"/>
                              </w:rPr>
                              <w:t>Arbeitsrechtliche Konsequenzen ggf. Strafverfolgung, Jugendamt einschalten</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0B41EC80" id="_x0000_s1048" style="position:absolute;margin-left:275.25pt;margin-top:481.35pt;width:38.45pt;height:183.7pt;rotation:90;z-index:251749888;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margin;mso-width-percent: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" o:allowincell="f" fillcolor="#a5300f [3204]" stroked="f">
                <v:textbox>
                  <w:txbxContent>
                    <w:p w14:paraId="0F24FCD2" w14:textId="7F35E610" w:rsidR="00353A2D" w:rsidRPr="00353A2D" w:rsidRDefault="00353A2D">
                      <w:pPr>
                        <w:jc w:val="center"/>
                        <w:rPr>
                          <w:rFonts w:asciiTheme="majorHAnsi" w:eastAsiaTheme="majorEastAsia" w:hAnsiTheme="majorHAnsi" w:cstheme="majorBidi"/>
                          <w:color w:val="FFFFFF" w:themeColor="background1"/>
                          <w:sz w:val="16"/>
                          <w:szCs w:val="16"/>
                        </w:rPr>
                      </w:pPr>
                      <w:r>
                        <w:rPr>
                          <w:rFonts w:asciiTheme="majorHAnsi" w:eastAsiaTheme="majorEastAsia" w:hAnsiTheme="majorHAnsi" w:cstheme="majorBidi"/>
                          <w:color w:val="FFFFFF" w:themeColor="background1"/>
                          <w:sz w:val="16"/>
                          <w:szCs w:val="16"/>
                        </w:rPr>
                        <w:t>Arbeitsrechtliche Konsequenzen ggf. Strafverfolgung, Jugendamt einschalten</w:t>
                      </w:r>
                    </w:p>
                  </w:txbxContent>
                </v:textbox>
                <w10:wrap type="square" anchorx="margin" anchory="margin"/>
              </v:roundrect>
            </w:pict>
          </mc:Fallback>
        </mc:AlternateContent>
      </w:r>
      <w:r w:rsidR="00AE77DC">
        <w:rPr>
          <w:noProof/>
          <w:sz w:val="18"/>
          <w:szCs w:val="18"/>
        </w:rPr>
        <mc:AlternateContent>
          <mc:Choice Requires="wps">
            <w:drawing>
              <wp:anchor distT="0" distB="0" distL="114300" distR="114300" simplePos="0" relativeHeight="251718144" behindDoc="0" locked="0" layoutInCell="1" allowOverlap="1" wp14:anchorId="6BCC6445" wp14:editId="12C7BF8B">
                <wp:simplePos x="0" y="0"/>
                <wp:positionH relativeFrom="column">
                  <wp:posOffset>2052955</wp:posOffset>
                </wp:positionH>
                <wp:positionV relativeFrom="paragraph">
                  <wp:posOffset>1368425</wp:posOffset>
                </wp:positionV>
                <wp:extent cx="342900" cy="66675"/>
                <wp:effectExtent l="0" t="19050" r="38100" b="47625"/>
                <wp:wrapNone/>
                <wp:docPr id="33" name="Pfeil: nach rechts 33"/>
                <wp:cNvGraphicFramePr/>
                <a:graphic xmlns:a="http://schemas.openxmlformats.org/drawingml/2006/main">
                  <a:graphicData uri="http://schemas.microsoft.com/office/word/2010/wordprocessingShape">
                    <wps:wsp>
                      <wps:cNvSpPr/>
                      <wps:spPr>
                        <a:xfrm flipV="1">
                          <a:off x="0" y="0"/>
                          <a:ext cx="342900" cy="6667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5AF431AD" id="Pfeil: nach rechts 33" o:spid="_x0000_s1026" type="#_x0000_t13" style="position:absolute;margin-left:161.65pt;margin-top:107.75pt;width:27pt;height:5.25pt;flip:y;z-index:2517181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" adj="19500" fillcolor="#a5300f [3204]" strokecolor="#511707 [1604]" strokeweight="1.25pt">
                <v:stroke endcap="round"/>
              </v:shape>
            </w:pict>
          </mc:Fallback>
        </mc:AlternateContent>
      </w:r>
      <w:r w:rsidR="00E66762" w:rsidRPr="00E66762">
        <w:rPr>
          <w:noProof/>
          <w:sz w:val="18"/>
          <w:szCs w:val="18"/>
        </w:rPr>
        <mc:AlternateContent>
          <mc:Choice Requires="wps">
            <w:drawing>
              <wp:anchor distT="91440" distB="91440" distL="114300" distR="114300" simplePos="0" relativeHeight="251756032" behindDoc="0" locked="0" layoutInCell="1" allowOverlap="1" wp14:anchorId="502F5166" wp14:editId="50BC4D56">
                <wp:simplePos x="0" y="0"/>
                <wp:positionH relativeFrom="margin">
                  <wp:align>left</wp:align>
                </wp:positionH>
                <wp:positionV relativeFrom="paragraph">
                  <wp:posOffset>6363335</wp:posOffset>
                </wp:positionV>
                <wp:extent cx="5953125" cy="802005"/>
                <wp:effectExtent l="0" t="0" r="0" b="0"/>
                <wp:wrapTopAndBottom/>
                <wp:docPr id="60"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3125" cy="802005"/>
                        </a:xfrm>
                        <a:prstGeom prst="rect">
                          <a:avLst/>
                        </a:prstGeom>
                        <a:noFill/>
                        <a:ln w="9525">
                          <a:noFill/>
                          <a:miter lim="800000"/>
                          <a:headEnd/>
                          <a:tailEnd/>
                        </a:ln>
                      </wps:spPr>
                      <wps:txbx>
                        <w:txbxContent>
                          <w:p w14:paraId="40F53AFC" w14:textId="1964DFD7" w:rsidR="00E66762" w:rsidRDefault="00E66762">
                            <w:pPr>
                              <w:pBdr>
                                <w:top w:val="single" w:sz="24" w:space="8" w:color="A5300F" w:themeColor="accent1"/>
                                <w:bottom w:val="single" w:sz="24" w:space="8" w:color="A5300F" w:themeColor="accent1"/>
                              </w:pBdr>
                              <w:spacing w:after="0"/>
                              <w:rPr>
                                <w:color w:val="A5300F" w:themeColor="accent1"/>
                                <w:sz w:val="16"/>
                                <w:szCs w:val="16"/>
                              </w:rPr>
                            </w:pPr>
                            <w:r>
                              <w:rPr>
                                <w:b/>
                                <w:bCs/>
                                <w:color w:val="A5300F" w:themeColor="accent1"/>
                                <w:sz w:val="16"/>
                                <w:szCs w:val="16"/>
                              </w:rPr>
                              <w:t xml:space="preserve">Aufarbeitung: </w:t>
                            </w:r>
                            <w:r>
                              <w:rPr>
                                <w:color w:val="A5300F" w:themeColor="accent1"/>
                                <w:sz w:val="16"/>
                                <w:szCs w:val="16"/>
                              </w:rPr>
                              <w:t>Nachsorge für Betroffene und Angehörige, Nachsorge für involvierte Mitarbeitende, ggf. Nachsteuern des Schutzkonzeptes.</w:t>
                            </w:r>
                          </w:p>
                          <w:p w14:paraId="4DEBF88C" w14:textId="107BD10D" w:rsidR="00E66762" w:rsidRPr="00E66762" w:rsidRDefault="00E66762">
                            <w:pPr>
                              <w:pBdr>
                                <w:top w:val="single" w:sz="24" w:space="8" w:color="A5300F" w:themeColor="accent1"/>
                                <w:bottom w:val="single" w:sz="24" w:space="8" w:color="A5300F" w:themeColor="accent1"/>
                              </w:pBdr>
                              <w:spacing w:after="0"/>
                              <w:rPr>
                                <w:color w:val="A5300F" w:themeColor="accent1"/>
                                <w:sz w:val="16"/>
                                <w:szCs w:val="16"/>
                              </w:rPr>
                            </w:pPr>
                            <w:r>
                              <w:rPr>
                                <w:b/>
                                <w:bCs/>
                                <w:color w:val="A5300F" w:themeColor="accent1"/>
                                <w:sz w:val="16"/>
                                <w:szCs w:val="16"/>
                              </w:rPr>
                              <w:t xml:space="preserve">Im Fall erwiesener Falschverdächtigung: </w:t>
                            </w:r>
                            <w:r>
                              <w:rPr>
                                <w:color w:val="A5300F" w:themeColor="accent1"/>
                                <w:sz w:val="16"/>
                                <w:szCs w:val="16"/>
                              </w:rPr>
                              <w:t>Rehabilitation des/der Beschuldigten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2F5166" id="_x0000_s1049" type="#_x0000_t202" style="position:absolute;margin-left:0;margin-top:501.05pt;width:468.75pt;height:63.15pt;z-index:251756032;visibility:visible;mso-wrap-style:square;mso-width-percent:0;mso-height-percent:0;mso-wrap-distance-left:9pt;mso-wrap-distance-top:7.2pt;mso-wrap-distance-right:9pt;mso-wrap-distance-bottom:7.2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" filled="f" stroked="f">
                <v:textbox>
                  <w:txbxContent>
                    <w:p w14:paraId="40F53AFC" w14:textId="1964DFD7" w:rsidR="00E66762" w:rsidRDefault="00E66762">
                      <w:pPr>
                        <w:pBdr>
                          <w:top w:val="single" w:sz="24" w:space="8" w:color="A5300F" w:themeColor="accent1"/>
                          <w:bottom w:val="single" w:sz="24" w:space="8" w:color="A5300F" w:themeColor="accent1"/>
                        </w:pBdr>
                        <w:spacing w:after="0"/>
                        <w:rPr>
                          <w:color w:val="A5300F" w:themeColor="accent1"/>
                          <w:sz w:val="16"/>
                          <w:szCs w:val="16"/>
                        </w:rPr>
                      </w:pPr>
                      <w:r>
                        <w:rPr>
                          <w:b/>
                          <w:bCs/>
                          <w:color w:val="A5300F" w:themeColor="accent1"/>
                          <w:sz w:val="16"/>
                          <w:szCs w:val="16"/>
                        </w:rPr>
                        <w:t xml:space="preserve">Aufarbeitung: </w:t>
                      </w:r>
                      <w:r>
                        <w:rPr>
                          <w:color w:val="A5300F" w:themeColor="accent1"/>
                          <w:sz w:val="16"/>
                          <w:szCs w:val="16"/>
                        </w:rPr>
                        <w:t>Nachsorge für Betroffene und Angehörige, Nachsorge für involvierte Mitarbeitende, ggf. Nachsteuern des Schutzkonzeptes.</w:t>
                      </w:r>
                    </w:p>
                    <w:p w14:paraId="4DEBF88C" w14:textId="107BD10D" w:rsidR="00E66762" w:rsidRPr="00E66762" w:rsidRDefault="00E66762">
                      <w:pPr>
                        <w:pBdr>
                          <w:top w:val="single" w:sz="24" w:space="8" w:color="A5300F" w:themeColor="accent1"/>
                          <w:bottom w:val="single" w:sz="24" w:space="8" w:color="A5300F" w:themeColor="accent1"/>
                        </w:pBdr>
                        <w:spacing w:after="0"/>
                        <w:rPr>
                          <w:color w:val="A5300F" w:themeColor="accent1"/>
                          <w:sz w:val="16"/>
                          <w:szCs w:val="16"/>
                        </w:rPr>
                      </w:pPr>
                      <w:r>
                        <w:rPr>
                          <w:b/>
                          <w:bCs/>
                          <w:color w:val="A5300F" w:themeColor="accent1"/>
                          <w:sz w:val="16"/>
                          <w:szCs w:val="16"/>
                        </w:rPr>
                        <w:t xml:space="preserve">Im Fall erwiesener Falschverdächtigung: </w:t>
                      </w:r>
                      <w:r>
                        <w:rPr>
                          <w:color w:val="A5300F" w:themeColor="accent1"/>
                          <w:sz w:val="16"/>
                          <w:szCs w:val="16"/>
                        </w:rPr>
                        <w:t>Rehabilitation des/der Beschuldigten</w:t>
                      </w:r>
                    </w:p>
                  </w:txbxContent>
                </v:textbox>
                <w10:wrap type="topAndBottom" anchorx="margin"/>
              </v:shape>
            </w:pict>
          </mc:Fallback>
        </mc:AlternateContent>
      </w:r>
      <w:r w:rsidR="00353A2D" w:rsidRPr="00353A2D">
        <w:rPr>
          <w:noProof/>
          <w:sz w:val="18"/>
          <w:szCs w:val="18"/>
        </w:rPr>
        <mc:AlternateContent>
          <mc:Choice Requires="wps">
            <w:drawing>
              <wp:anchor distT="45720" distB="45720" distL="114300" distR="114300" simplePos="0" relativeHeight="251751936" behindDoc="0" locked="0" layoutInCell="1" allowOverlap="1" wp14:anchorId="0F221F27" wp14:editId="1840F0BF">
                <wp:simplePos x="0" y="0"/>
                <wp:positionH relativeFrom="page">
                  <wp:posOffset>5924550</wp:posOffset>
                </wp:positionH>
                <wp:positionV relativeFrom="paragraph">
                  <wp:posOffset>5058410</wp:posOffset>
                </wp:positionV>
                <wp:extent cx="1504950" cy="471170"/>
                <wp:effectExtent l="0" t="0" r="19050" b="24130"/>
                <wp:wrapSquare wrapText="bothSides"/>
                <wp:docPr id="5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0" cy="471170"/>
                        </a:xfrm>
                        <a:prstGeom prst="rect">
                          <a:avLst/>
                        </a:prstGeom>
                        <a:solidFill>
                          <a:srgbClr val="FFFFFF"/>
                        </a:solidFill>
                        <a:ln w="9525">
                          <a:solidFill>
                            <a:srgbClr val="000000"/>
                          </a:solidFill>
                          <a:miter lim="800000"/>
                          <a:headEnd/>
                          <a:tailEnd/>
                        </a:ln>
                      </wps:spPr>
                      <wps:txbx>
                        <w:txbxContent>
                          <w:p w14:paraId="6AF1567B" w14:textId="1AEE5284" w:rsidR="00353A2D" w:rsidRPr="00353A2D" w:rsidRDefault="00E66762">
                            <w:pPr>
                              <w:rPr>
                                <w:color w:val="A5300F" w:themeColor="accent1"/>
                                <w:sz w:val="16"/>
                                <w:szCs w:val="16"/>
                              </w:rPr>
                            </w:pPr>
                            <w:r>
                              <w:rPr>
                                <w:color w:val="A5300F" w:themeColor="accent1"/>
                                <w:sz w:val="16"/>
                                <w:szCs w:val="16"/>
                              </w:rPr>
                              <w:t>Caritasrat und Diözesan-verband informieren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221F27" id="_x0000_s1050" type="#_x0000_t202" style="position:absolute;margin-left:466.5pt;margin-top:398.3pt;width:118.5pt;height:37.1pt;z-index:25175193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">
                <v:textbox>
                  <w:txbxContent>
                    <w:p w14:paraId="6AF1567B" w14:textId="1AEE5284" w:rsidR="00353A2D" w:rsidRPr="00353A2D" w:rsidRDefault="00E66762">
                      <w:pPr>
                        <w:rPr>
                          <w:color w:val="A5300F" w:themeColor="accent1"/>
                          <w:sz w:val="16"/>
                          <w:szCs w:val="16"/>
                        </w:rPr>
                      </w:pPr>
                      <w:r>
                        <w:rPr>
                          <w:color w:val="A5300F" w:themeColor="accent1"/>
                          <w:sz w:val="16"/>
                          <w:szCs w:val="16"/>
                        </w:rPr>
                        <w:t>Caritasrat und Diözesan-verband informieren</w:t>
                      </w:r>
                    </w:p>
                  </w:txbxContent>
                </v:textbox>
                <w10:wrap type="square" anchorx="page"/>
              </v:shape>
            </w:pict>
          </mc:Fallback>
        </mc:AlternateContent>
      </w:r>
      <w:r w:rsidR="00353A2D" w:rsidRPr="00353A2D">
        <w:rPr>
          <w:noProof/>
          <w:sz w:val="18"/>
          <w:szCs w:val="18"/>
        </w:rPr>
        <mc:AlternateContent>
          <mc:Choice Requires="wps">
            <w:drawing>
              <wp:anchor distT="45720" distB="45720" distL="114300" distR="114300" simplePos="0" relativeHeight="251747840" behindDoc="0" locked="0" layoutInCell="1" allowOverlap="1" wp14:anchorId="4B1C42AD" wp14:editId="67710C1A">
                <wp:simplePos x="0" y="0"/>
                <wp:positionH relativeFrom="column">
                  <wp:posOffset>1205230</wp:posOffset>
                </wp:positionH>
                <wp:positionV relativeFrom="paragraph">
                  <wp:posOffset>5067935</wp:posOffset>
                </wp:positionV>
                <wp:extent cx="1200150" cy="438150"/>
                <wp:effectExtent l="0" t="0" r="19050" b="19050"/>
                <wp:wrapSquare wrapText="bothSides"/>
                <wp:docPr id="5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150" cy="438150"/>
                        </a:xfrm>
                        <a:prstGeom prst="rect">
                          <a:avLst/>
                        </a:prstGeom>
                        <a:solidFill>
                          <a:srgbClr val="FFFFFF"/>
                        </a:solidFill>
                        <a:ln w="9525">
                          <a:solidFill>
                            <a:srgbClr val="000000"/>
                          </a:solidFill>
                          <a:miter lim="800000"/>
                          <a:headEnd/>
                          <a:tailEnd/>
                        </a:ln>
                      </wps:spPr>
                      <wps:txbx>
                        <w:txbxContent>
                          <w:p w14:paraId="31B15502" w14:textId="0E24BF52" w:rsidR="00353A2D" w:rsidRPr="00353A2D" w:rsidRDefault="00353A2D">
                            <w:pPr>
                              <w:rPr>
                                <w:color w:val="A5300F" w:themeColor="accent1"/>
                                <w:sz w:val="16"/>
                                <w:szCs w:val="16"/>
                              </w:rPr>
                            </w:pPr>
                            <w:r>
                              <w:rPr>
                                <w:color w:val="A5300F" w:themeColor="accent1"/>
                                <w:sz w:val="16"/>
                                <w:szCs w:val="16"/>
                              </w:rPr>
                              <w:t>Öffentlichkeitsarbeit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1C42AD" id="_x0000_s1051" type="#_x0000_t202" style="position:absolute;margin-left:94.9pt;margin-top:399.05pt;width:94.5pt;height:34.5pt;z-index:2517478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">
                <v:textbox>
                  <w:txbxContent>
                    <w:p w14:paraId="31B15502" w14:textId="0E24BF52" w:rsidR="00353A2D" w:rsidRPr="00353A2D" w:rsidRDefault="00353A2D">
                      <w:pPr>
                        <w:rPr>
                          <w:color w:val="A5300F" w:themeColor="accent1"/>
                          <w:sz w:val="16"/>
                          <w:szCs w:val="16"/>
                        </w:rPr>
                      </w:pPr>
                      <w:r>
                        <w:rPr>
                          <w:color w:val="A5300F" w:themeColor="accent1"/>
                          <w:sz w:val="16"/>
                          <w:szCs w:val="16"/>
                        </w:rPr>
                        <w:t>Öffentlichkeitsarbeit</w:t>
                      </w:r>
                    </w:p>
                  </w:txbxContent>
                </v:textbox>
                <w10:wrap type="square"/>
              </v:shape>
            </w:pict>
          </mc:Fallback>
        </mc:AlternateContent>
      </w:r>
      <w:r w:rsidR="00353A2D">
        <w:rPr>
          <w:noProof/>
          <w:sz w:val="18"/>
          <w:szCs w:val="18"/>
        </w:rPr>
        <mc:AlternateContent>
          <mc:Choice Requires="wps">
            <w:drawing>
              <wp:anchor distT="0" distB="0" distL="114300" distR="114300" simplePos="0" relativeHeight="251736576" behindDoc="0" locked="0" layoutInCell="1" allowOverlap="1" wp14:anchorId="03727E14" wp14:editId="26134F25">
                <wp:simplePos x="0" y="0"/>
                <wp:positionH relativeFrom="column">
                  <wp:posOffset>2643505</wp:posOffset>
                </wp:positionH>
                <wp:positionV relativeFrom="paragraph">
                  <wp:posOffset>4144010</wp:posOffset>
                </wp:positionV>
                <wp:extent cx="1066800" cy="473710"/>
                <wp:effectExtent l="0" t="0" r="19050" b="21590"/>
                <wp:wrapNone/>
                <wp:docPr id="45" name="Textfeld 45"/>
                <wp:cNvGraphicFramePr/>
                <a:graphic xmlns:a="http://schemas.openxmlformats.org/drawingml/2006/main">
                  <a:graphicData uri="http://schemas.microsoft.com/office/word/2010/wordprocessingShape">
                    <wps:wsp>
                      <wps:cNvSpPr txBox="1"/>
                      <wps:spPr>
                        <a:xfrm>
                          <a:off x="0" y="0"/>
                          <a:ext cx="1066800" cy="473710"/>
                        </a:xfrm>
                        <a:prstGeom prst="rect">
                          <a:avLst/>
                        </a:prstGeom>
                        <a:solidFill>
                          <a:schemeClr val="lt1"/>
                        </a:solidFill>
                        <a:ln w="6350">
                          <a:solidFill>
                            <a:prstClr val="black"/>
                          </a:solidFill>
                        </a:ln>
                      </wps:spPr>
                      <wps:txbx>
                        <w:txbxContent>
                          <w:p w14:paraId="4E5609E4" w14:textId="37252DAC" w:rsidR="009A631F" w:rsidRPr="009A631F" w:rsidRDefault="009A631F">
                            <w:pPr>
                              <w:rPr>
                                <w:color w:val="A5300F" w:themeColor="accent1"/>
                                <w:sz w:val="16"/>
                                <w:szCs w:val="16"/>
                              </w:rPr>
                            </w:pPr>
                            <w:r>
                              <w:rPr>
                                <w:color w:val="A5300F" w:themeColor="accent1"/>
                                <w:sz w:val="16"/>
                                <w:szCs w:val="16"/>
                              </w:rPr>
                              <w:t>Missbrauchsbe-auftragter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727E14" id="Textfeld 45" o:spid="_x0000_s1052" type="#_x0000_t202" style="position:absolute;margin-left:208.15pt;margin-top:326.3pt;width:84pt;height:37.3pt;z-index:251736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" fillcolor="white [3201]" strokeweight=".5pt">
                <v:textbox>
                  <w:txbxContent>
                    <w:p w14:paraId="4E5609E4" w14:textId="37252DAC" w:rsidR="009A631F" w:rsidRPr="009A631F" w:rsidRDefault="009A631F">
                      <w:pPr>
                        <w:rPr>
                          <w:color w:val="A5300F" w:themeColor="accent1"/>
                          <w:sz w:val="16"/>
                          <w:szCs w:val="16"/>
                        </w:rPr>
                      </w:pPr>
                      <w:r>
                        <w:rPr>
                          <w:color w:val="A5300F" w:themeColor="accent1"/>
                          <w:sz w:val="16"/>
                          <w:szCs w:val="16"/>
                        </w:rPr>
                        <w:t>Missbrauchsbe-auftragter</w:t>
                      </w:r>
                    </w:p>
                  </w:txbxContent>
                </v:textbox>
              </v:shape>
            </w:pict>
          </mc:Fallback>
        </mc:AlternateContent>
      </w:r>
      <w:r w:rsidR="00353A2D" w:rsidRPr="009A631F">
        <w:rPr>
          <w:noProof/>
          <w:sz w:val="18"/>
          <w:szCs w:val="18"/>
        </w:rPr>
        <mc:AlternateContent>
          <mc:Choice Requires="wps">
            <w:drawing>
              <wp:anchor distT="45720" distB="45720" distL="114300" distR="114300" simplePos="0" relativeHeight="251735552" behindDoc="0" locked="0" layoutInCell="1" allowOverlap="1" wp14:anchorId="7E2C77D4" wp14:editId="79B6A746">
                <wp:simplePos x="0" y="0"/>
                <wp:positionH relativeFrom="column">
                  <wp:posOffset>1233805</wp:posOffset>
                </wp:positionH>
                <wp:positionV relativeFrom="paragraph">
                  <wp:posOffset>4144010</wp:posOffset>
                </wp:positionV>
                <wp:extent cx="1228725" cy="473710"/>
                <wp:effectExtent l="0" t="0" r="28575" b="21590"/>
                <wp:wrapSquare wrapText="bothSides"/>
                <wp:docPr id="44"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8725" cy="473710"/>
                        </a:xfrm>
                        <a:prstGeom prst="rect">
                          <a:avLst/>
                        </a:prstGeom>
                        <a:solidFill>
                          <a:srgbClr val="FFFFFF"/>
                        </a:solidFill>
                        <a:ln w="9525">
                          <a:solidFill>
                            <a:srgbClr val="000000"/>
                          </a:solidFill>
                          <a:miter lim="800000"/>
                          <a:headEnd/>
                          <a:tailEnd/>
                        </a:ln>
                      </wps:spPr>
                      <wps:txbx>
                        <w:txbxContent>
                          <w:p w14:paraId="183CA7B8" w14:textId="29172788" w:rsidR="009A631F" w:rsidRPr="009A631F" w:rsidRDefault="009A631F">
                            <w:pPr>
                              <w:rPr>
                                <w:color w:val="A5300F" w:themeColor="accent1"/>
                                <w:sz w:val="16"/>
                                <w:szCs w:val="16"/>
                              </w:rPr>
                            </w:pPr>
                            <w:r>
                              <w:rPr>
                                <w:color w:val="A5300F" w:themeColor="accent1"/>
                                <w:sz w:val="16"/>
                                <w:szCs w:val="16"/>
                              </w:rPr>
                              <w:t>Teamleitung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2C77D4" id="_x0000_s1053" type="#_x0000_t202" style="position:absolute;margin-left:97.15pt;margin-top:326.3pt;width:96.75pt;height:37.3pt;z-index:251735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">
                <v:textbox>
                  <w:txbxContent>
                    <w:p w14:paraId="183CA7B8" w14:textId="29172788" w:rsidR="009A631F" w:rsidRPr="009A631F" w:rsidRDefault="009A631F">
                      <w:pPr>
                        <w:rPr>
                          <w:color w:val="A5300F" w:themeColor="accent1"/>
                          <w:sz w:val="16"/>
                          <w:szCs w:val="16"/>
                        </w:rPr>
                      </w:pPr>
                      <w:r>
                        <w:rPr>
                          <w:color w:val="A5300F" w:themeColor="accent1"/>
                          <w:sz w:val="16"/>
                          <w:szCs w:val="16"/>
                        </w:rPr>
                        <w:t>Teamleitung</w:t>
                      </w:r>
                    </w:p>
                  </w:txbxContent>
                </v:textbox>
                <w10:wrap type="square"/>
              </v:shape>
            </w:pict>
          </mc:Fallback>
        </mc:AlternateContent>
      </w:r>
      <w:r w:rsidR="003A2727" w:rsidRPr="00134F81">
        <w:rPr>
          <w:noProof/>
          <w:sz w:val="18"/>
          <w:szCs w:val="18"/>
        </w:rPr>
        <mc:AlternateContent>
          <mc:Choice Requires="wps">
            <w:drawing>
              <wp:anchor distT="91440" distB="91440" distL="137160" distR="137160" simplePos="0" relativeHeight="251724288" behindDoc="0" locked="0" layoutInCell="0" allowOverlap="1" wp14:anchorId="5E672A64" wp14:editId="2340CC04">
                <wp:simplePos x="0" y="0"/>
                <wp:positionH relativeFrom="margin">
                  <wp:posOffset>3885565</wp:posOffset>
                </wp:positionH>
                <wp:positionV relativeFrom="margin">
                  <wp:posOffset>2243455</wp:posOffset>
                </wp:positionV>
                <wp:extent cx="466090" cy="3868420"/>
                <wp:effectExtent l="0" t="5715" r="4445" b="4445"/>
                <wp:wrapSquare wrapText="bothSides"/>
                <wp:docPr id="37" name="AutoForm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466090" cy="3868420"/>
                        </a:xfrm>
                        <a:prstGeom prst="roundRect">
                          <a:avLst>
                            <a:gd name="adj" fmla="val 13032"/>
                          </a:avLst>
                        </a:prstGeom>
                        <a:solidFill>
                          <a:schemeClr val="accent1"/>
                        </a:solidFill>
                      </wps:spPr>
                      <wps:txbx>
                        <w:txbxContent>
                          <w:p w14:paraId="799B8F74" w14:textId="20273B43" w:rsidR="00134F81" w:rsidRPr="00134F81" w:rsidRDefault="00134F81">
                            <w:pPr>
                              <w:jc w:val="center"/>
                              <w:rPr>
                                <w:rFonts w:asciiTheme="majorHAnsi" w:eastAsiaTheme="majorEastAsia" w:hAnsiTheme="majorHAnsi" w:cstheme="majorBidi"/>
                                <w:b/>
                                <w:bCs/>
                                <w:color w:val="FFFFFF" w:themeColor="background1"/>
                                <w:sz w:val="16"/>
                                <w:szCs w:val="16"/>
                              </w:rPr>
                            </w:pPr>
                            <w:r>
                              <w:rPr>
                                <w:rFonts w:asciiTheme="majorHAnsi" w:eastAsiaTheme="majorEastAsia" w:hAnsiTheme="majorHAnsi" w:cstheme="majorBidi"/>
                                <w:b/>
                                <w:bCs/>
                                <w:color w:val="FFFFFF" w:themeColor="background1"/>
                                <w:sz w:val="16"/>
                                <w:szCs w:val="16"/>
                              </w:rPr>
                              <w:t>Verdacht erhärtet sich</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5E672A64" id="_x0000_s1054" style="position:absolute;margin-left:305.95pt;margin-top:176.65pt;width:36.7pt;height:304.6pt;rotation:90;z-index:251724288;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margin;mso-width-percent: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" o:allowincell="f" fillcolor="#a5300f [3204]" stroked="f">
                <v:textbox>
                  <w:txbxContent>
                    <w:p w14:paraId="799B8F74" w14:textId="20273B43" w:rsidR="00134F81" w:rsidRPr="00134F81" w:rsidRDefault="00134F81">
                      <w:pPr>
                        <w:jc w:val="center"/>
                        <w:rPr>
                          <w:rFonts w:asciiTheme="majorHAnsi" w:eastAsiaTheme="majorEastAsia" w:hAnsiTheme="majorHAnsi" w:cstheme="majorBidi"/>
                          <w:b/>
                          <w:bCs/>
                          <w:color w:val="FFFFFF" w:themeColor="background1"/>
                          <w:sz w:val="16"/>
                          <w:szCs w:val="16"/>
                        </w:rPr>
                      </w:pPr>
                      <w:r>
                        <w:rPr>
                          <w:rFonts w:asciiTheme="majorHAnsi" w:eastAsiaTheme="majorEastAsia" w:hAnsiTheme="majorHAnsi" w:cstheme="majorBidi"/>
                          <w:b/>
                          <w:bCs/>
                          <w:color w:val="FFFFFF" w:themeColor="background1"/>
                          <w:sz w:val="16"/>
                          <w:szCs w:val="16"/>
                        </w:rPr>
                        <w:t>Verdacht erhärtet sich</w:t>
                      </w:r>
                    </w:p>
                  </w:txbxContent>
                </v:textbox>
                <w10:wrap type="square" anchorx="margin" anchory="margin"/>
              </v:roundrect>
            </w:pict>
          </mc:Fallback>
        </mc:AlternateContent>
      </w:r>
      <w:r w:rsidR="001A19EE">
        <w:rPr>
          <w:noProof/>
          <w:sz w:val="18"/>
          <w:szCs w:val="18"/>
        </w:rPr>
        <mc:AlternateContent>
          <mc:Choice Requires="wps">
            <w:drawing>
              <wp:anchor distT="0" distB="0" distL="114300" distR="114300" simplePos="0" relativeHeight="251707904" behindDoc="0" locked="0" layoutInCell="1" allowOverlap="1" wp14:anchorId="1771B448" wp14:editId="13C6926E">
                <wp:simplePos x="0" y="0"/>
                <wp:positionH relativeFrom="column">
                  <wp:posOffset>559436</wp:posOffset>
                </wp:positionH>
                <wp:positionV relativeFrom="paragraph">
                  <wp:posOffset>427991</wp:posOffset>
                </wp:positionV>
                <wp:extent cx="45719" cy="325119"/>
                <wp:effectExtent l="19050" t="0" r="31115" b="37465"/>
                <wp:wrapNone/>
                <wp:docPr id="21" name="Pfeil: nach unten 21"/>
                <wp:cNvGraphicFramePr/>
                <a:graphic xmlns:a="http://schemas.openxmlformats.org/drawingml/2006/main">
                  <a:graphicData uri="http://schemas.microsoft.com/office/word/2010/wordprocessingShape">
                    <wps:wsp>
                      <wps:cNvSpPr/>
                      <wps:spPr>
                        <a:xfrm>
                          <a:off x="0" y="0"/>
                          <a:ext cx="45719" cy="325119"/>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D352B6D" id="Pfeil: nach unten 21" o:spid="_x0000_s1026" type="#_x0000_t67" style="position:absolute;margin-left:44.05pt;margin-top:33.7pt;width:3.6pt;height:25.6pt;z-index:2517079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" adj="20081" fillcolor="#a5300f [3204]" strokecolor="#511707 [1604]" strokeweight="1.25pt">
                <v:stroke endcap="round"/>
              </v:shape>
            </w:pict>
          </mc:Fallback>
        </mc:AlternateContent>
      </w:r>
      <w:r w:rsidR="00134F81">
        <w:rPr>
          <w:sz w:val="18"/>
          <w:szCs w:val="18"/>
        </w:rPr>
        <w:tab/>
      </w:r>
      <w:r w:rsidR="00134F81">
        <w:rPr>
          <w:sz w:val="18"/>
          <w:szCs w:val="18"/>
        </w:rPr>
        <w:tab/>
      </w:r>
      <w:r w:rsidR="00134F81">
        <w:rPr>
          <w:sz w:val="18"/>
          <w:szCs w:val="18"/>
        </w:rPr>
        <w:tab/>
      </w:r>
      <w:r w:rsidR="00134F81">
        <w:rPr>
          <w:sz w:val="18"/>
          <w:szCs w:val="18"/>
        </w:rPr>
        <w:tab/>
      </w:r>
      <w:r w:rsidR="00134F81">
        <w:rPr>
          <w:sz w:val="18"/>
          <w:szCs w:val="18"/>
        </w:rPr>
        <w:tab/>
      </w:r>
      <w:r w:rsidR="00134F81">
        <w:rPr>
          <w:sz w:val="18"/>
          <w:szCs w:val="18"/>
        </w:rPr>
        <w:tab/>
      </w:r>
      <w:r w:rsidR="00134F81">
        <w:rPr>
          <w:sz w:val="18"/>
          <w:szCs w:val="18"/>
        </w:rPr>
        <w:tab/>
      </w:r>
      <w:r w:rsidR="00134F81">
        <w:rPr>
          <w:sz w:val="18"/>
          <w:szCs w:val="18"/>
        </w:rPr>
        <w:tab/>
      </w:r>
      <w:r w:rsidR="00134F81">
        <w:rPr>
          <w:sz w:val="18"/>
          <w:szCs w:val="18"/>
        </w:rPr>
        <w:tab/>
      </w:r>
      <w:r w:rsidR="00134F81">
        <w:rPr>
          <w:sz w:val="18"/>
          <w:szCs w:val="18"/>
        </w:rPr>
        <w:tab/>
      </w:r>
      <w:r w:rsidR="00134F81">
        <w:rPr>
          <w:sz w:val="18"/>
          <w:szCs w:val="18"/>
        </w:rPr>
        <w:tab/>
      </w:r>
      <w:r w:rsidR="00134F81">
        <w:rPr>
          <w:sz w:val="18"/>
          <w:szCs w:val="18"/>
        </w:rPr>
        <w:tab/>
      </w:r>
      <w:r w:rsidR="00134F81">
        <w:rPr>
          <w:sz w:val="18"/>
          <w:szCs w:val="18"/>
        </w:rPr>
        <w:tab/>
      </w:r>
      <w:r w:rsidR="00134F81">
        <w:rPr>
          <w:sz w:val="18"/>
          <w:szCs w:val="18"/>
        </w:rPr>
        <w:tab/>
      </w:r>
      <w:r w:rsidR="00134F81">
        <w:rPr>
          <w:sz w:val="18"/>
          <w:szCs w:val="18"/>
        </w:rPr>
        <w:tab/>
      </w:r>
      <w:r w:rsidR="00134F81">
        <w:rPr>
          <w:sz w:val="18"/>
          <w:szCs w:val="18"/>
        </w:rPr>
        <w:tab/>
      </w:r>
      <w:r w:rsidR="00134F81">
        <w:rPr>
          <w:sz w:val="18"/>
          <w:szCs w:val="18"/>
        </w:rPr>
        <w:tab/>
      </w:r>
      <w:r w:rsidR="00134F81">
        <w:rPr>
          <w:sz w:val="18"/>
          <w:szCs w:val="18"/>
        </w:rPr>
        <w:tab/>
      </w:r>
      <w:r w:rsidR="00134F81">
        <w:rPr>
          <w:sz w:val="18"/>
          <w:szCs w:val="18"/>
        </w:rPr>
        <w:tab/>
      </w:r>
      <w:r w:rsidR="00134F81">
        <w:rPr>
          <w:sz w:val="18"/>
          <w:szCs w:val="18"/>
        </w:rPr>
        <w:tab/>
      </w:r>
      <w:r w:rsidR="00134F81">
        <w:rPr>
          <w:sz w:val="18"/>
          <w:szCs w:val="18"/>
        </w:rPr>
        <w:tab/>
      </w:r>
      <w:r w:rsidR="00134F81">
        <w:rPr>
          <w:sz w:val="18"/>
          <w:szCs w:val="18"/>
        </w:rPr>
        <w:tab/>
      </w:r>
      <w:r w:rsidR="00134F81">
        <w:rPr>
          <w:sz w:val="18"/>
          <w:szCs w:val="18"/>
        </w:rPr>
        <w:tab/>
      </w:r>
      <w:r w:rsidR="00134F81">
        <w:rPr>
          <w:sz w:val="18"/>
          <w:szCs w:val="18"/>
        </w:rPr>
        <w:tab/>
      </w:r>
      <w:r w:rsidR="00134F81">
        <w:rPr>
          <w:sz w:val="18"/>
          <w:szCs w:val="18"/>
        </w:rPr>
        <w:tab/>
      </w:r>
      <w:r w:rsidR="00134F81">
        <w:rPr>
          <w:sz w:val="18"/>
          <w:szCs w:val="18"/>
        </w:rPr>
        <w:tab/>
      </w:r>
      <w:r w:rsidR="00134F81">
        <w:rPr>
          <w:sz w:val="18"/>
          <w:szCs w:val="18"/>
        </w:rPr>
        <w:tab/>
      </w:r>
      <w:r w:rsidR="00134F81">
        <w:rPr>
          <w:sz w:val="18"/>
          <w:szCs w:val="18"/>
        </w:rPr>
        <w:tab/>
      </w:r>
      <w:r w:rsidR="00134F81">
        <w:rPr>
          <w:sz w:val="18"/>
          <w:szCs w:val="18"/>
        </w:rPr>
        <w:tab/>
      </w:r>
      <w:r w:rsidR="00134F81">
        <w:rPr>
          <w:sz w:val="18"/>
          <w:szCs w:val="18"/>
        </w:rPr>
        <w:tab/>
      </w:r>
      <w:r w:rsidR="00134F81">
        <w:rPr>
          <w:sz w:val="18"/>
          <w:szCs w:val="18"/>
        </w:rPr>
        <w:tab/>
      </w:r>
      <w:r w:rsidR="00134F81">
        <w:rPr>
          <w:sz w:val="18"/>
          <w:szCs w:val="18"/>
        </w:rPr>
        <w:tab/>
      </w:r>
      <w:r w:rsidR="00134F81">
        <w:rPr>
          <w:sz w:val="18"/>
          <w:szCs w:val="18"/>
        </w:rPr>
        <w:tab/>
      </w:r>
      <w:r w:rsidR="00134F81">
        <w:rPr>
          <w:sz w:val="18"/>
          <w:szCs w:val="18"/>
        </w:rPr>
        <w:tab/>
      </w:r>
      <w:r w:rsidR="00134F81">
        <w:rPr>
          <w:sz w:val="18"/>
          <w:szCs w:val="18"/>
        </w:rPr>
        <w:tab/>
      </w:r>
      <w:r w:rsidR="00134F81">
        <w:rPr>
          <w:sz w:val="18"/>
          <w:szCs w:val="18"/>
        </w:rPr>
        <w:tab/>
      </w:r>
      <w:r w:rsidR="00134F81">
        <w:rPr>
          <w:sz w:val="18"/>
          <w:szCs w:val="18"/>
        </w:rPr>
        <w:tab/>
      </w:r>
      <w:r w:rsidR="00134F81">
        <w:rPr>
          <w:sz w:val="18"/>
          <w:szCs w:val="18"/>
        </w:rPr>
        <w:tab/>
      </w:r>
      <w:r w:rsidR="00134F81">
        <w:rPr>
          <w:sz w:val="18"/>
          <w:szCs w:val="18"/>
        </w:rPr>
        <w:tab/>
      </w:r>
      <w:r w:rsidR="00134F81">
        <w:rPr>
          <w:sz w:val="18"/>
          <w:szCs w:val="18"/>
        </w:rPr>
        <w:tab/>
      </w:r>
      <w:r w:rsidR="00134F81">
        <w:rPr>
          <w:sz w:val="18"/>
          <w:szCs w:val="18"/>
        </w:rPr>
        <w:tab/>
      </w:r>
      <w:r w:rsidR="00134F81">
        <w:rPr>
          <w:sz w:val="18"/>
          <w:szCs w:val="18"/>
        </w:rPr>
        <w:tab/>
      </w:r>
      <w:r w:rsidR="00134F81">
        <w:rPr>
          <w:sz w:val="18"/>
          <w:szCs w:val="18"/>
        </w:rPr>
        <w:tab/>
      </w:r>
      <w:r w:rsidR="00134F81">
        <w:rPr>
          <w:sz w:val="18"/>
          <w:szCs w:val="18"/>
        </w:rPr>
        <w:tab/>
      </w:r>
      <w:r w:rsidR="00134F81">
        <w:rPr>
          <w:sz w:val="18"/>
          <w:szCs w:val="18"/>
        </w:rPr>
        <w:tab/>
      </w:r>
      <w:r w:rsidR="00134F81">
        <w:rPr>
          <w:sz w:val="18"/>
          <w:szCs w:val="18"/>
        </w:rPr>
        <w:tab/>
      </w:r>
      <w:r w:rsidR="00134F81">
        <w:rPr>
          <w:sz w:val="18"/>
          <w:szCs w:val="18"/>
        </w:rPr>
        <w:tab/>
      </w:r>
      <w:r w:rsidR="00134F81">
        <w:rPr>
          <w:sz w:val="18"/>
          <w:szCs w:val="18"/>
        </w:rPr>
        <w:tab/>
      </w:r>
      <w:r w:rsidR="00134F81">
        <w:rPr>
          <w:sz w:val="18"/>
          <w:szCs w:val="18"/>
        </w:rPr>
        <w:tab/>
      </w:r>
      <w:r w:rsidR="00134F81">
        <w:rPr>
          <w:sz w:val="18"/>
          <w:szCs w:val="18"/>
        </w:rPr>
        <w:tab/>
      </w:r>
      <w:r w:rsidR="00134F81">
        <w:rPr>
          <w:sz w:val="18"/>
          <w:szCs w:val="18"/>
        </w:rPr>
        <w:tab/>
      </w:r>
      <w:r w:rsidR="00134F81">
        <w:rPr>
          <w:sz w:val="18"/>
          <w:szCs w:val="18"/>
        </w:rPr>
        <w:tab/>
      </w:r>
      <w:r w:rsidR="00134F81">
        <w:rPr>
          <w:sz w:val="18"/>
          <w:szCs w:val="18"/>
        </w:rPr>
        <w:tab/>
      </w:r>
      <w:r w:rsidR="00134F81">
        <w:rPr>
          <w:sz w:val="18"/>
          <w:szCs w:val="18"/>
        </w:rPr>
        <w:tab/>
      </w:r>
      <w:r w:rsidR="00134F81">
        <w:rPr>
          <w:sz w:val="18"/>
          <w:szCs w:val="18"/>
        </w:rPr>
        <w:tab/>
      </w:r>
      <w:r w:rsidR="00134F81">
        <w:rPr>
          <w:sz w:val="18"/>
          <w:szCs w:val="18"/>
        </w:rPr>
        <w:tab/>
      </w:r>
      <w:r w:rsidR="00134F81">
        <w:rPr>
          <w:sz w:val="18"/>
          <w:szCs w:val="18"/>
        </w:rPr>
        <w:tab/>
      </w:r>
      <w:r w:rsidR="00134F81">
        <w:rPr>
          <w:sz w:val="18"/>
          <w:szCs w:val="18"/>
        </w:rPr>
        <w:tab/>
      </w:r>
      <w:r w:rsidR="00134F81">
        <w:rPr>
          <w:sz w:val="18"/>
          <w:szCs w:val="18"/>
        </w:rPr>
        <w:tab/>
      </w:r>
      <w:r w:rsidR="00134F81">
        <w:rPr>
          <w:sz w:val="18"/>
          <w:szCs w:val="18"/>
        </w:rPr>
        <w:tab/>
      </w:r>
      <w:r w:rsidR="00134F81">
        <w:rPr>
          <w:sz w:val="18"/>
          <w:szCs w:val="18"/>
        </w:rPr>
        <w:tab/>
      </w:r>
      <w:r w:rsidR="00134F81">
        <w:rPr>
          <w:sz w:val="18"/>
          <w:szCs w:val="18"/>
        </w:rPr>
        <w:tab/>
      </w:r>
      <w:r w:rsidR="00134F81">
        <w:rPr>
          <w:sz w:val="18"/>
          <w:szCs w:val="18"/>
        </w:rPr>
        <w:tab/>
      </w:r>
      <w:r w:rsidR="00134F81">
        <w:rPr>
          <w:sz w:val="18"/>
          <w:szCs w:val="18"/>
        </w:rPr>
        <w:tab/>
      </w:r>
      <w:r w:rsidR="00134F81">
        <w:rPr>
          <w:sz w:val="18"/>
          <w:szCs w:val="18"/>
        </w:rPr>
        <w:tab/>
      </w:r>
      <w:r w:rsidR="00134F81">
        <w:rPr>
          <w:sz w:val="18"/>
          <w:szCs w:val="18"/>
        </w:rPr>
        <w:tab/>
      </w:r>
      <w:r w:rsidR="00134F81">
        <w:rPr>
          <w:sz w:val="18"/>
          <w:szCs w:val="18"/>
        </w:rPr>
        <w:tab/>
      </w:r>
      <w:r w:rsidR="00134F81">
        <w:rPr>
          <w:sz w:val="18"/>
          <w:szCs w:val="18"/>
        </w:rPr>
        <w:tab/>
      </w:r>
      <w:r w:rsidR="00134F81">
        <w:rPr>
          <w:sz w:val="18"/>
          <w:szCs w:val="18"/>
        </w:rPr>
        <w:tab/>
      </w:r>
      <w:r w:rsidR="00134F81">
        <w:rPr>
          <w:sz w:val="18"/>
          <w:szCs w:val="18"/>
        </w:rPr>
        <w:tab/>
      </w:r>
      <w:r w:rsidR="00134F81">
        <w:rPr>
          <w:sz w:val="18"/>
          <w:szCs w:val="18"/>
        </w:rPr>
        <w:tab/>
      </w:r>
      <w:r w:rsidR="00134F81">
        <w:rPr>
          <w:sz w:val="18"/>
          <w:szCs w:val="18"/>
        </w:rPr>
        <w:tab/>
      </w:r>
      <w:r w:rsidR="003A2727">
        <w:rPr>
          <w:sz w:val="18"/>
          <w:szCs w:val="18"/>
        </w:rPr>
        <w:tab/>
      </w:r>
      <w:r w:rsidR="003A2727">
        <w:rPr>
          <w:sz w:val="18"/>
          <w:szCs w:val="18"/>
        </w:rPr>
        <w:tab/>
      </w:r>
      <w:r w:rsidR="003A2727">
        <w:rPr>
          <w:sz w:val="18"/>
          <w:szCs w:val="18"/>
        </w:rPr>
        <w:tab/>
        <w:t xml:space="preserve">                                                                 </w:t>
      </w:r>
      <w:r w:rsidR="003A2727">
        <w:rPr>
          <w:b/>
          <w:bCs/>
          <w:color w:val="989898" w:themeColor="text2" w:themeTint="80"/>
          <w:sz w:val="18"/>
          <w:szCs w:val="18"/>
        </w:rPr>
        <w:tab/>
      </w:r>
      <w:r w:rsidR="003A2727">
        <w:rPr>
          <w:b/>
          <w:bCs/>
          <w:color w:val="989898" w:themeColor="text2" w:themeTint="80"/>
          <w:sz w:val="18"/>
          <w:szCs w:val="18"/>
        </w:rPr>
        <w:tab/>
      </w:r>
      <w:r w:rsidR="003A2727">
        <w:rPr>
          <w:b/>
          <w:bCs/>
          <w:color w:val="989898" w:themeColor="text2" w:themeTint="80"/>
          <w:sz w:val="18"/>
          <w:szCs w:val="18"/>
        </w:rPr>
        <w:tab/>
      </w:r>
      <w:r w:rsidR="003A2727">
        <w:rPr>
          <w:b/>
          <w:bCs/>
          <w:color w:val="989898" w:themeColor="text2" w:themeTint="80"/>
          <w:sz w:val="18"/>
          <w:szCs w:val="18"/>
        </w:rPr>
        <w:tab/>
      </w:r>
      <w:r w:rsidR="003A2727">
        <w:rPr>
          <w:b/>
          <w:bCs/>
          <w:color w:val="989898" w:themeColor="text2" w:themeTint="80"/>
          <w:sz w:val="18"/>
          <w:szCs w:val="18"/>
        </w:rPr>
        <w:tab/>
      </w:r>
      <w:r w:rsidR="003A2727">
        <w:rPr>
          <w:b/>
          <w:bCs/>
          <w:color w:val="989898" w:themeColor="text2" w:themeTint="80"/>
          <w:sz w:val="18"/>
          <w:szCs w:val="18"/>
        </w:rPr>
        <w:tab/>
      </w:r>
      <w:r w:rsidR="003A2727">
        <w:rPr>
          <w:b/>
          <w:bCs/>
          <w:color w:val="989898" w:themeColor="text2" w:themeTint="80"/>
          <w:sz w:val="18"/>
          <w:szCs w:val="18"/>
        </w:rPr>
        <w:tab/>
      </w:r>
      <w:r w:rsidR="003A2727">
        <w:rPr>
          <w:b/>
          <w:bCs/>
          <w:color w:val="989898" w:themeColor="text2" w:themeTint="80"/>
          <w:sz w:val="18"/>
          <w:szCs w:val="18"/>
        </w:rPr>
        <w:tab/>
      </w:r>
      <w:r w:rsidR="003A2727">
        <w:rPr>
          <w:b/>
          <w:bCs/>
          <w:color w:val="989898" w:themeColor="text2" w:themeTint="80"/>
          <w:sz w:val="18"/>
          <w:szCs w:val="18"/>
        </w:rPr>
        <w:tab/>
      </w:r>
      <w:r w:rsidR="003A2727">
        <w:rPr>
          <w:b/>
          <w:bCs/>
          <w:color w:val="989898" w:themeColor="text2" w:themeTint="80"/>
          <w:sz w:val="18"/>
          <w:szCs w:val="18"/>
        </w:rPr>
        <w:tab/>
      </w:r>
      <w:r w:rsidR="003A2727">
        <w:rPr>
          <w:b/>
          <w:bCs/>
          <w:color w:val="989898" w:themeColor="text2" w:themeTint="80"/>
          <w:sz w:val="18"/>
          <w:szCs w:val="18"/>
        </w:rPr>
        <w:tab/>
      </w:r>
      <w:r w:rsidR="003A2727">
        <w:rPr>
          <w:b/>
          <w:bCs/>
          <w:color w:val="989898" w:themeColor="text2" w:themeTint="80"/>
          <w:sz w:val="18"/>
          <w:szCs w:val="18"/>
        </w:rPr>
        <w:tab/>
      </w:r>
      <w:r w:rsidR="003A2727">
        <w:rPr>
          <w:b/>
          <w:bCs/>
          <w:color w:val="989898" w:themeColor="text2" w:themeTint="80"/>
          <w:sz w:val="18"/>
          <w:szCs w:val="18"/>
        </w:rPr>
        <w:tab/>
      </w:r>
      <w:r w:rsidR="003A2727">
        <w:rPr>
          <w:b/>
          <w:bCs/>
          <w:color w:val="989898" w:themeColor="text2" w:themeTint="80"/>
          <w:sz w:val="18"/>
          <w:szCs w:val="18"/>
        </w:rPr>
        <w:tab/>
      </w:r>
      <w:r w:rsidR="003A2727">
        <w:rPr>
          <w:b/>
          <w:bCs/>
          <w:color w:val="989898" w:themeColor="text2" w:themeTint="80"/>
          <w:sz w:val="18"/>
          <w:szCs w:val="18"/>
        </w:rPr>
        <w:tab/>
      </w:r>
      <w:r w:rsidR="003A2727">
        <w:rPr>
          <w:b/>
          <w:bCs/>
          <w:color w:val="989898" w:themeColor="text2" w:themeTint="80"/>
          <w:sz w:val="18"/>
          <w:szCs w:val="18"/>
        </w:rPr>
        <w:tab/>
      </w:r>
      <w:r w:rsidR="003A2727">
        <w:rPr>
          <w:b/>
          <w:bCs/>
          <w:color w:val="989898" w:themeColor="text2" w:themeTint="80"/>
          <w:sz w:val="18"/>
          <w:szCs w:val="18"/>
        </w:rPr>
        <w:tab/>
      </w:r>
      <w:r w:rsidR="003A2727">
        <w:rPr>
          <w:b/>
          <w:bCs/>
          <w:color w:val="989898" w:themeColor="text2" w:themeTint="80"/>
          <w:sz w:val="18"/>
          <w:szCs w:val="18"/>
        </w:rPr>
        <w:tab/>
      </w:r>
      <w:r w:rsidR="003A2727">
        <w:rPr>
          <w:b/>
          <w:bCs/>
          <w:color w:val="989898" w:themeColor="text2" w:themeTint="80"/>
          <w:sz w:val="18"/>
          <w:szCs w:val="18"/>
        </w:rPr>
        <w:tab/>
      </w:r>
      <w:r w:rsidR="003A2727">
        <w:rPr>
          <w:b/>
          <w:bCs/>
          <w:color w:val="989898" w:themeColor="text2" w:themeTint="80"/>
          <w:sz w:val="18"/>
          <w:szCs w:val="18"/>
        </w:rPr>
        <w:tab/>
      </w:r>
      <w:r w:rsidR="003A2727">
        <w:rPr>
          <w:b/>
          <w:bCs/>
          <w:color w:val="989898" w:themeColor="text2" w:themeTint="80"/>
          <w:sz w:val="18"/>
          <w:szCs w:val="18"/>
        </w:rPr>
        <w:tab/>
      </w:r>
      <w:r w:rsidR="003A2727">
        <w:rPr>
          <w:b/>
          <w:bCs/>
          <w:color w:val="989898" w:themeColor="text2" w:themeTint="80"/>
          <w:sz w:val="18"/>
          <w:szCs w:val="18"/>
        </w:rPr>
        <w:tab/>
      </w:r>
      <w:r w:rsidR="003A2727">
        <w:rPr>
          <w:b/>
          <w:bCs/>
          <w:color w:val="989898" w:themeColor="text2" w:themeTint="80"/>
          <w:sz w:val="18"/>
          <w:szCs w:val="18"/>
        </w:rPr>
        <w:tab/>
      </w:r>
      <w:r w:rsidR="003A2727">
        <w:rPr>
          <w:b/>
          <w:bCs/>
          <w:color w:val="989898" w:themeColor="text2" w:themeTint="80"/>
          <w:sz w:val="18"/>
          <w:szCs w:val="18"/>
        </w:rPr>
        <w:tab/>
      </w:r>
      <w:r w:rsidR="003A2727">
        <w:rPr>
          <w:b/>
          <w:bCs/>
          <w:color w:val="989898" w:themeColor="text2" w:themeTint="80"/>
          <w:sz w:val="18"/>
          <w:szCs w:val="18"/>
        </w:rPr>
        <w:tab/>
      </w:r>
      <w:r w:rsidR="003A2727">
        <w:rPr>
          <w:b/>
          <w:bCs/>
          <w:color w:val="989898" w:themeColor="text2" w:themeTint="80"/>
          <w:sz w:val="18"/>
          <w:szCs w:val="18"/>
        </w:rPr>
        <w:tab/>
      </w:r>
      <w:r w:rsidR="003A2727">
        <w:rPr>
          <w:b/>
          <w:bCs/>
          <w:color w:val="989898" w:themeColor="text2" w:themeTint="80"/>
          <w:sz w:val="18"/>
          <w:szCs w:val="18"/>
        </w:rPr>
        <w:tab/>
      </w:r>
      <w:r w:rsidR="003A2727">
        <w:rPr>
          <w:b/>
          <w:bCs/>
          <w:color w:val="989898" w:themeColor="text2" w:themeTint="80"/>
          <w:sz w:val="18"/>
          <w:szCs w:val="18"/>
        </w:rPr>
        <w:tab/>
        <w:t xml:space="preserve">                                                 </w:t>
      </w:r>
      <w:r w:rsidR="003A2727">
        <w:rPr>
          <w:b/>
          <w:bCs/>
          <w:color w:val="989898" w:themeColor="text2" w:themeTint="80"/>
          <w:sz w:val="18"/>
          <w:szCs w:val="18"/>
        </w:rPr>
        <w:tab/>
      </w:r>
      <w:r w:rsidR="003A2727">
        <w:rPr>
          <w:b/>
          <w:bCs/>
          <w:color w:val="989898" w:themeColor="text2" w:themeTint="80"/>
          <w:sz w:val="18"/>
          <w:szCs w:val="18"/>
        </w:rPr>
        <w:tab/>
      </w:r>
      <w:r w:rsidR="003A2727">
        <w:rPr>
          <w:b/>
          <w:bCs/>
          <w:color w:val="989898" w:themeColor="text2" w:themeTint="80"/>
          <w:sz w:val="18"/>
          <w:szCs w:val="18"/>
        </w:rPr>
        <w:tab/>
      </w:r>
      <w:r w:rsidR="00E66762">
        <w:rPr>
          <w:b/>
          <w:bCs/>
          <w:color w:val="989898" w:themeColor="text2" w:themeTint="80"/>
          <w:sz w:val="18"/>
          <w:szCs w:val="18"/>
        </w:rPr>
        <w:tab/>
      </w:r>
      <w:r w:rsidR="00E66762">
        <w:rPr>
          <w:b/>
          <w:bCs/>
          <w:color w:val="989898" w:themeColor="text2" w:themeTint="80"/>
          <w:sz w:val="18"/>
          <w:szCs w:val="18"/>
        </w:rPr>
        <w:tab/>
      </w:r>
      <w:r w:rsidR="00E66762">
        <w:rPr>
          <w:b/>
          <w:bCs/>
          <w:color w:val="989898" w:themeColor="text2" w:themeTint="80"/>
          <w:sz w:val="18"/>
          <w:szCs w:val="18"/>
        </w:rPr>
        <w:tab/>
      </w:r>
      <w:r w:rsidR="00E66762">
        <w:rPr>
          <w:b/>
          <w:bCs/>
          <w:color w:val="989898" w:themeColor="text2" w:themeTint="80"/>
          <w:sz w:val="18"/>
          <w:szCs w:val="18"/>
        </w:rPr>
        <w:tab/>
      </w:r>
      <w:r w:rsidR="00E66762">
        <w:rPr>
          <w:b/>
          <w:bCs/>
          <w:color w:val="989898" w:themeColor="text2" w:themeTint="80"/>
          <w:sz w:val="18"/>
          <w:szCs w:val="18"/>
        </w:rPr>
        <w:tab/>
      </w:r>
      <w:r w:rsidR="00E66762">
        <w:rPr>
          <w:b/>
          <w:bCs/>
          <w:color w:val="989898" w:themeColor="text2" w:themeTint="80"/>
          <w:sz w:val="18"/>
          <w:szCs w:val="18"/>
        </w:rPr>
        <w:tab/>
      </w:r>
      <w:r w:rsidR="00E66762">
        <w:rPr>
          <w:b/>
          <w:bCs/>
          <w:color w:val="989898" w:themeColor="text2" w:themeTint="80"/>
          <w:sz w:val="18"/>
          <w:szCs w:val="18"/>
        </w:rPr>
        <w:tab/>
      </w:r>
      <w:r w:rsidR="00E66762">
        <w:rPr>
          <w:b/>
          <w:bCs/>
          <w:color w:val="989898" w:themeColor="text2" w:themeTint="80"/>
          <w:sz w:val="18"/>
          <w:szCs w:val="18"/>
        </w:rPr>
        <w:tab/>
      </w:r>
      <w:r w:rsidR="00E66762">
        <w:rPr>
          <w:b/>
          <w:bCs/>
          <w:color w:val="989898" w:themeColor="text2" w:themeTint="80"/>
          <w:sz w:val="18"/>
          <w:szCs w:val="18"/>
        </w:rPr>
        <w:tab/>
      </w:r>
      <w:r w:rsidR="00E66762">
        <w:rPr>
          <w:b/>
          <w:bCs/>
          <w:color w:val="989898" w:themeColor="text2" w:themeTint="80"/>
          <w:sz w:val="18"/>
          <w:szCs w:val="18"/>
        </w:rPr>
        <w:tab/>
      </w:r>
      <w:r w:rsidR="00E66762">
        <w:rPr>
          <w:b/>
          <w:bCs/>
          <w:color w:val="989898" w:themeColor="text2" w:themeTint="80"/>
          <w:sz w:val="18"/>
          <w:szCs w:val="18"/>
        </w:rPr>
        <w:tab/>
      </w:r>
      <w:r w:rsidR="00E66762">
        <w:rPr>
          <w:b/>
          <w:bCs/>
          <w:color w:val="989898" w:themeColor="text2" w:themeTint="80"/>
          <w:sz w:val="18"/>
          <w:szCs w:val="18"/>
        </w:rPr>
        <w:tab/>
      </w:r>
      <w:r w:rsidR="00E66762">
        <w:rPr>
          <w:b/>
          <w:bCs/>
          <w:color w:val="989898" w:themeColor="text2" w:themeTint="80"/>
          <w:sz w:val="18"/>
          <w:szCs w:val="18"/>
        </w:rPr>
        <w:tab/>
      </w:r>
      <w:r w:rsidR="00E66762">
        <w:rPr>
          <w:b/>
          <w:bCs/>
          <w:color w:val="989898" w:themeColor="text2" w:themeTint="80"/>
          <w:sz w:val="18"/>
          <w:szCs w:val="18"/>
        </w:rPr>
        <w:tab/>
      </w:r>
      <w:r w:rsidR="00E66762">
        <w:rPr>
          <w:b/>
          <w:bCs/>
          <w:color w:val="989898" w:themeColor="text2" w:themeTint="80"/>
          <w:sz w:val="18"/>
          <w:szCs w:val="18"/>
        </w:rPr>
        <w:tab/>
      </w:r>
      <w:r w:rsidR="00E66762">
        <w:rPr>
          <w:b/>
          <w:bCs/>
          <w:color w:val="989898" w:themeColor="text2" w:themeTint="80"/>
          <w:sz w:val="18"/>
          <w:szCs w:val="18"/>
        </w:rPr>
        <w:tab/>
      </w:r>
      <w:r w:rsidR="00E66762">
        <w:rPr>
          <w:b/>
          <w:bCs/>
          <w:color w:val="989898" w:themeColor="text2" w:themeTint="80"/>
          <w:sz w:val="18"/>
          <w:szCs w:val="18"/>
        </w:rPr>
        <w:tab/>
      </w:r>
      <w:r w:rsidR="00E66762">
        <w:rPr>
          <w:b/>
          <w:bCs/>
          <w:color w:val="989898" w:themeColor="text2" w:themeTint="80"/>
          <w:sz w:val="18"/>
          <w:szCs w:val="18"/>
        </w:rPr>
        <w:tab/>
      </w:r>
      <w:r w:rsidR="00E66762">
        <w:rPr>
          <w:b/>
          <w:bCs/>
          <w:color w:val="989898" w:themeColor="text2" w:themeTint="80"/>
          <w:sz w:val="18"/>
          <w:szCs w:val="18"/>
        </w:rPr>
        <w:tab/>
      </w:r>
      <w:r w:rsidR="00E66762">
        <w:rPr>
          <w:b/>
          <w:bCs/>
          <w:color w:val="989898" w:themeColor="text2" w:themeTint="80"/>
          <w:sz w:val="18"/>
          <w:szCs w:val="18"/>
        </w:rPr>
        <w:tab/>
      </w:r>
      <w:r w:rsidR="00E66762">
        <w:rPr>
          <w:b/>
          <w:bCs/>
          <w:color w:val="989898" w:themeColor="text2" w:themeTint="80"/>
          <w:sz w:val="18"/>
          <w:szCs w:val="18"/>
        </w:rPr>
        <w:tab/>
      </w:r>
      <w:r w:rsidR="00E66762">
        <w:rPr>
          <w:b/>
          <w:bCs/>
          <w:color w:val="989898" w:themeColor="text2" w:themeTint="80"/>
          <w:sz w:val="18"/>
          <w:szCs w:val="18"/>
        </w:rPr>
        <w:tab/>
      </w:r>
      <w:r w:rsidR="00E66762">
        <w:rPr>
          <w:b/>
          <w:bCs/>
          <w:color w:val="989898" w:themeColor="text2" w:themeTint="80"/>
          <w:sz w:val="18"/>
          <w:szCs w:val="18"/>
        </w:rPr>
        <w:tab/>
      </w:r>
      <w:r w:rsidR="00E66762">
        <w:rPr>
          <w:b/>
          <w:bCs/>
          <w:color w:val="989898" w:themeColor="text2" w:themeTint="80"/>
          <w:sz w:val="18"/>
          <w:szCs w:val="18"/>
        </w:rPr>
        <w:tab/>
      </w:r>
      <w:r w:rsidR="00E66762">
        <w:rPr>
          <w:b/>
          <w:bCs/>
          <w:color w:val="989898" w:themeColor="text2" w:themeTint="80"/>
          <w:sz w:val="18"/>
          <w:szCs w:val="18"/>
        </w:rPr>
        <w:tab/>
      </w:r>
      <w:r w:rsidR="00E66762">
        <w:rPr>
          <w:b/>
          <w:bCs/>
          <w:color w:val="989898" w:themeColor="text2" w:themeTint="80"/>
          <w:sz w:val="18"/>
          <w:szCs w:val="18"/>
        </w:rPr>
        <w:tab/>
      </w:r>
      <w:r w:rsidR="00E66762">
        <w:rPr>
          <w:b/>
          <w:bCs/>
          <w:color w:val="989898" w:themeColor="text2" w:themeTint="80"/>
          <w:sz w:val="18"/>
          <w:szCs w:val="18"/>
        </w:rPr>
        <w:tab/>
      </w:r>
      <w:r w:rsidR="00E66762">
        <w:rPr>
          <w:b/>
          <w:bCs/>
          <w:color w:val="989898" w:themeColor="text2" w:themeTint="80"/>
          <w:sz w:val="18"/>
          <w:szCs w:val="18"/>
        </w:rPr>
        <w:tab/>
      </w:r>
      <w:r w:rsidR="00E66762">
        <w:rPr>
          <w:b/>
          <w:bCs/>
          <w:color w:val="989898" w:themeColor="text2" w:themeTint="80"/>
          <w:sz w:val="18"/>
          <w:szCs w:val="18"/>
        </w:rPr>
        <w:tab/>
      </w:r>
      <w:r w:rsidR="00E66762">
        <w:rPr>
          <w:b/>
          <w:bCs/>
          <w:color w:val="989898" w:themeColor="text2" w:themeTint="80"/>
          <w:sz w:val="18"/>
          <w:szCs w:val="18"/>
        </w:rPr>
        <w:tab/>
      </w:r>
      <w:r w:rsidR="00E66762">
        <w:rPr>
          <w:b/>
          <w:bCs/>
          <w:color w:val="989898" w:themeColor="text2" w:themeTint="80"/>
          <w:sz w:val="18"/>
          <w:szCs w:val="18"/>
        </w:rPr>
        <w:tab/>
      </w:r>
      <w:r w:rsidR="00E66762">
        <w:rPr>
          <w:b/>
          <w:bCs/>
          <w:color w:val="989898" w:themeColor="text2" w:themeTint="80"/>
          <w:sz w:val="18"/>
          <w:szCs w:val="18"/>
        </w:rPr>
        <w:tab/>
      </w:r>
      <w:r w:rsidR="00E66762">
        <w:rPr>
          <w:b/>
          <w:bCs/>
          <w:color w:val="989898" w:themeColor="text2" w:themeTint="80"/>
          <w:sz w:val="18"/>
          <w:szCs w:val="18"/>
        </w:rPr>
        <w:tab/>
      </w:r>
      <w:r w:rsidR="00E66762">
        <w:rPr>
          <w:b/>
          <w:bCs/>
          <w:color w:val="989898" w:themeColor="text2" w:themeTint="80"/>
          <w:sz w:val="18"/>
          <w:szCs w:val="18"/>
        </w:rPr>
        <w:tab/>
      </w:r>
      <w:r w:rsidR="00E66762">
        <w:rPr>
          <w:b/>
          <w:bCs/>
          <w:color w:val="989898" w:themeColor="text2" w:themeTint="80"/>
          <w:sz w:val="18"/>
          <w:szCs w:val="18"/>
        </w:rPr>
        <w:tab/>
      </w:r>
      <w:r w:rsidR="00E66762">
        <w:rPr>
          <w:b/>
          <w:bCs/>
          <w:color w:val="989898" w:themeColor="text2" w:themeTint="80"/>
          <w:sz w:val="18"/>
          <w:szCs w:val="18"/>
        </w:rPr>
        <w:tab/>
      </w:r>
      <w:r w:rsidR="00E66762">
        <w:rPr>
          <w:b/>
          <w:bCs/>
          <w:color w:val="989898" w:themeColor="text2" w:themeTint="80"/>
          <w:sz w:val="18"/>
          <w:szCs w:val="18"/>
        </w:rPr>
        <w:tab/>
      </w:r>
      <w:r w:rsidR="00E66762">
        <w:rPr>
          <w:b/>
          <w:bCs/>
          <w:color w:val="989898" w:themeColor="text2" w:themeTint="80"/>
          <w:sz w:val="18"/>
          <w:szCs w:val="18"/>
        </w:rPr>
        <w:tab/>
      </w:r>
      <w:r w:rsidR="00E66762">
        <w:rPr>
          <w:b/>
          <w:bCs/>
          <w:color w:val="989898" w:themeColor="text2" w:themeTint="80"/>
          <w:sz w:val="18"/>
          <w:szCs w:val="18"/>
        </w:rPr>
        <w:tab/>
      </w:r>
      <w:r w:rsidR="00E66762">
        <w:rPr>
          <w:b/>
          <w:bCs/>
          <w:color w:val="989898" w:themeColor="text2" w:themeTint="80"/>
          <w:sz w:val="18"/>
          <w:szCs w:val="18"/>
        </w:rPr>
        <w:tab/>
      </w:r>
      <w:r w:rsidR="00E66762">
        <w:rPr>
          <w:b/>
          <w:bCs/>
          <w:color w:val="989898" w:themeColor="text2" w:themeTint="80"/>
          <w:sz w:val="18"/>
          <w:szCs w:val="18"/>
        </w:rPr>
        <w:tab/>
      </w:r>
      <w:r w:rsidR="00E66762">
        <w:rPr>
          <w:b/>
          <w:bCs/>
          <w:color w:val="989898" w:themeColor="text2" w:themeTint="80"/>
          <w:sz w:val="18"/>
          <w:szCs w:val="18"/>
        </w:rPr>
        <w:tab/>
      </w:r>
      <w:r w:rsidR="00E66762">
        <w:rPr>
          <w:b/>
          <w:bCs/>
          <w:color w:val="989898" w:themeColor="text2" w:themeTint="80"/>
          <w:sz w:val="18"/>
          <w:szCs w:val="18"/>
        </w:rPr>
        <w:tab/>
      </w:r>
      <w:r w:rsidR="00E66762">
        <w:rPr>
          <w:b/>
          <w:bCs/>
          <w:color w:val="989898" w:themeColor="text2" w:themeTint="80"/>
          <w:sz w:val="18"/>
          <w:szCs w:val="18"/>
        </w:rPr>
        <w:tab/>
      </w:r>
      <w:r w:rsidR="00E66762">
        <w:rPr>
          <w:b/>
          <w:bCs/>
          <w:color w:val="989898" w:themeColor="text2" w:themeTint="80"/>
          <w:sz w:val="18"/>
          <w:szCs w:val="18"/>
        </w:rPr>
        <w:tab/>
      </w:r>
      <w:r w:rsidR="00E66762">
        <w:rPr>
          <w:b/>
          <w:bCs/>
          <w:color w:val="989898" w:themeColor="text2" w:themeTint="80"/>
          <w:sz w:val="18"/>
          <w:szCs w:val="18"/>
        </w:rPr>
        <w:tab/>
      </w:r>
    </w:p>
    <w:p w14:paraId="7FF20688" w14:textId="77777777" w:rsidR="006E5AE8" w:rsidRDefault="006E5AE8" w:rsidP="001A19EE">
      <w:pPr>
        <w:rPr>
          <w:b/>
          <w:bCs/>
          <w:sz w:val="18"/>
          <w:szCs w:val="18"/>
        </w:rPr>
      </w:pPr>
    </w:p>
    <w:p w14:paraId="4C24B571" w14:textId="05CF6212" w:rsidR="00E66762" w:rsidRPr="009362EA" w:rsidRDefault="00F86247" w:rsidP="001A19EE">
      <w:pPr>
        <w:rPr>
          <w:b/>
          <w:bCs/>
          <w:color w:val="989898" w:themeColor="text2" w:themeTint="80"/>
          <w:sz w:val="18"/>
          <w:szCs w:val="18"/>
        </w:rPr>
      </w:pPr>
      <w:r>
        <w:rPr>
          <w:b/>
          <w:bCs/>
          <w:sz w:val="18"/>
          <w:szCs w:val="18"/>
        </w:rPr>
        <w:lastRenderedPageBreak/>
        <w:t>Handlungsleitfaden für den Berichtsfall</w:t>
      </w:r>
    </w:p>
    <w:p w14:paraId="31A237B9" w14:textId="4BA2E5DF" w:rsidR="00F86247" w:rsidRDefault="00FF6A30" w:rsidP="001A19EE">
      <w:pPr>
        <w:rPr>
          <w:sz w:val="18"/>
          <w:szCs w:val="18"/>
        </w:rPr>
      </w:pPr>
      <w:r>
        <w:rPr>
          <w:sz w:val="18"/>
          <w:szCs w:val="18"/>
        </w:rPr>
        <w:t xml:space="preserve">Insbesondere für Betroffene von sexualisierter Gewalt ist es meist sehr schwierig, sich hilfesuchend an andere Menschen zu wenden. </w:t>
      </w:r>
    </w:p>
    <w:p w14:paraId="1720BC60" w14:textId="43596B5C" w:rsidR="00FF6A30" w:rsidRDefault="003B4F0D" w:rsidP="001A19EE">
      <w:pPr>
        <w:rPr>
          <w:b/>
          <w:bCs/>
          <w:sz w:val="18"/>
          <w:szCs w:val="18"/>
        </w:rPr>
      </w:pPr>
      <w:r w:rsidRPr="003B4F0D">
        <w:rPr>
          <w:b/>
          <w:bCs/>
          <w:noProof/>
          <w:sz w:val="18"/>
          <w:szCs w:val="18"/>
        </w:rPr>
        <mc:AlternateContent>
          <mc:Choice Requires="wps">
            <w:drawing>
              <wp:anchor distT="91440" distB="91440" distL="137160" distR="137160" simplePos="0" relativeHeight="251758080" behindDoc="0" locked="0" layoutInCell="0" allowOverlap="1" wp14:anchorId="6F8B56E2" wp14:editId="11D09279">
                <wp:simplePos x="0" y="0"/>
                <wp:positionH relativeFrom="margin">
                  <wp:posOffset>1339215</wp:posOffset>
                </wp:positionH>
                <wp:positionV relativeFrom="margin">
                  <wp:posOffset>692150</wp:posOffset>
                </wp:positionV>
                <wp:extent cx="391795" cy="3815715"/>
                <wp:effectExtent l="2540" t="0" r="0" b="0"/>
                <wp:wrapSquare wrapText="bothSides"/>
                <wp:docPr id="319" name="AutoForm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91795" cy="3815715"/>
                        </a:xfrm>
                        <a:prstGeom prst="roundRect">
                          <a:avLst>
                            <a:gd name="adj" fmla="val 13032"/>
                          </a:avLst>
                        </a:prstGeom>
                        <a:solidFill>
                          <a:schemeClr val="accent1"/>
                        </a:solidFill>
                      </wps:spPr>
                      <wps:txbx>
                        <w:txbxContent>
                          <w:p w14:paraId="57E02BC9" w14:textId="7632C051" w:rsidR="003B4F0D" w:rsidRPr="003B4F0D" w:rsidRDefault="003B4F0D">
                            <w:pPr>
                              <w:jc w:val="center"/>
                              <w:rPr>
                                <w:rFonts w:asciiTheme="majorHAnsi" w:eastAsiaTheme="majorEastAsia" w:hAnsiTheme="majorHAnsi" w:cstheme="majorBidi"/>
                                <w:color w:val="FFFFFF" w:themeColor="background1"/>
                                <w:sz w:val="16"/>
                                <w:szCs w:val="16"/>
                              </w:rPr>
                            </w:pPr>
                            <w:r>
                              <w:rPr>
                                <w:rFonts w:asciiTheme="majorHAnsi" w:eastAsiaTheme="majorEastAsia" w:hAnsiTheme="majorHAnsi" w:cstheme="majorBidi"/>
                                <w:color w:val="FFFFFF" w:themeColor="background1"/>
                                <w:sz w:val="16"/>
                                <w:szCs w:val="16"/>
                              </w:rPr>
                              <w:t>Vom Erleben eines Übergriffs oder eine Straftat wird berichtet</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6F8B56E2" id="_x0000_s1055" style="position:absolute;margin-left:105.45pt;margin-top:54.5pt;width:30.85pt;height:300.45pt;rotation:90;z-index:251758080;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margin;mso-width-percent: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" o:allowincell="f" fillcolor="#a5300f [3204]" stroked="f">
                <v:textbox>
                  <w:txbxContent>
                    <w:p w14:paraId="57E02BC9" w14:textId="7632C051" w:rsidR="003B4F0D" w:rsidRPr="003B4F0D" w:rsidRDefault="003B4F0D">
                      <w:pPr>
                        <w:jc w:val="center"/>
                        <w:rPr>
                          <w:rFonts w:asciiTheme="majorHAnsi" w:eastAsiaTheme="majorEastAsia" w:hAnsiTheme="majorHAnsi" w:cstheme="majorBidi"/>
                          <w:color w:val="FFFFFF" w:themeColor="background1"/>
                          <w:sz w:val="16"/>
                          <w:szCs w:val="16"/>
                        </w:rPr>
                      </w:pPr>
                      <w:r>
                        <w:rPr>
                          <w:rFonts w:asciiTheme="majorHAnsi" w:eastAsiaTheme="majorEastAsia" w:hAnsiTheme="majorHAnsi" w:cstheme="majorBidi"/>
                          <w:color w:val="FFFFFF" w:themeColor="background1"/>
                          <w:sz w:val="16"/>
                          <w:szCs w:val="16"/>
                        </w:rPr>
                        <w:t>Vom Erleben eines Übergriffs oder eine Straftat wird berichtet</w:t>
                      </w:r>
                    </w:p>
                  </w:txbxContent>
                </v:textbox>
                <w10:wrap type="square" anchorx="margin" anchory="margin"/>
              </v:roundrect>
            </w:pict>
          </mc:Fallback>
        </mc:AlternateContent>
      </w:r>
      <w:r w:rsidR="00FF6A30">
        <w:rPr>
          <w:b/>
          <w:bCs/>
          <w:sz w:val="18"/>
          <w:szCs w:val="18"/>
        </w:rPr>
        <w:t>Deshalb ist es für den Empfänger der Meldung wichtig, sich bei einem solchen Gespräch an folgende Grundsätze zu halten:</w:t>
      </w:r>
    </w:p>
    <w:p w14:paraId="6C702DF6" w14:textId="5EF05DA0" w:rsidR="00FF6A30" w:rsidRPr="00FF6A30" w:rsidRDefault="00FF6A30" w:rsidP="00FF6A30">
      <w:pPr>
        <w:pStyle w:val="Listenabsatz"/>
        <w:numPr>
          <w:ilvl w:val="0"/>
          <w:numId w:val="33"/>
        </w:numPr>
        <w:rPr>
          <w:b/>
          <w:bCs/>
          <w:sz w:val="18"/>
          <w:szCs w:val="18"/>
        </w:rPr>
      </w:pPr>
      <w:r>
        <w:rPr>
          <w:sz w:val="18"/>
          <w:szCs w:val="18"/>
        </w:rPr>
        <w:t>Gut zuhören und dem/der Betroffenen Glauben schenken, ernst nehmen</w:t>
      </w:r>
    </w:p>
    <w:p w14:paraId="3A1377D9" w14:textId="7A23C615" w:rsidR="00FF6A30" w:rsidRPr="00FF6A30" w:rsidRDefault="00FF6A30" w:rsidP="00FF6A30">
      <w:pPr>
        <w:pStyle w:val="Listenabsatz"/>
        <w:numPr>
          <w:ilvl w:val="0"/>
          <w:numId w:val="33"/>
        </w:numPr>
        <w:rPr>
          <w:b/>
          <w:bCs/>
          <w:sz w:val="18"/>
          <w:szCs w:val="18"/>
        </w:rPr>
      </w:pPr>
      <w:r>
        <w:rPr>
          <w:sz w:val="18"/>
          <w:szCs w:val="18"/>
        </w:rPr>
        <w:t>Ruhe bewahren</w:t>
      </w:r>
    </w:p>
    <w:p w14:paraId="07D8332D" w14:textId="7BADCA54" w:rsidR="00FF6A30" w:rsidRPr="00FF6A30" w:rsidRDefault="00FF6A30" w:rsidP="00FF6A30">
      <w:pPr>
        <w:pStyle w:val="Listenabsatz"/>
        <w:numPr>
          <w:ilvl w:val="0"/>
          <w:numId w:val="33"/>
        </w:numPr>
        <w:rPr>
          <w:b/>
          <w:bCs/>
          <w:sz w:val="18"/>
          <w:szCs w:val="18"/>
        </w:rPr>
      </w:pPr>
      <w:r>
        <w:rPr>
          <w:sz w:val="18"/>
          <w:szCs w:val="18"/>
        </w:rPr>
        <w:t>Gespräch, Fakten, Situation dokumentieren</w:t>
      </w:r>
    </w:p>
    <w:p w14:paraId="79D1D572" w14:textId="1A67E725" w:rsidR="00FF6A30" w:rsidRPr="00FF6A30" w:rsidRDefault="00FF6A30" w:rsidP="00FF6A30">
      <w:pPr>
        <w:pStyle w:val="Listenabsatz"/>
        <w:numPr>
          <w:ilvl w:val="0"/>
          <w:numId w:val="33"/>
        </w:numPr>
        <w:rPr>
          <w:b/>
          <w:bCs/>
          <w:sz w:val="18"/>
          <w:szCs w:val="18"/>
        </w:rPr>
      </w:pPr>
      <w:r>
        <w:rPr>
          <w:sz w:val="18"/>
          <w:szCs w:val="18"/>
        </w:rPr>
        <w:t>Keine „Warum“-Fragen (sie lösen leicht Schuldgefühle aus)</w:t>
      </w:r>
    </w:p>
    <w:p w14:paraId="309AF608" w14:textId="7BD30DC6" w:rsidR="00FF6A30" w:rsidRPr="00FF6A30" w:rsidRDefault="00FF6A30" w:rsidP="00FF6A30">
      <w:pPr>
        <w:pStyle w:val="Listenabsatz"/>
        <w:numPr>
          <w:ilvl w:val="0"/>
          <w:numId w:val="33"/>
        </w:numPr>
        <w:rPr>
          <w:b/>
          <w:bCs/>
          <w:sz w:val="18"/>
          <w:szCs w:val="18"/>
        </w:rPr>
      </w:pPr>
      <w:r>
        <w:rPr>
          <w:sz w:val="18"/>
          <w:szCs w:val="18"/>
        </w:rPr>
        <w:t>Keine unerfüllbaren Versprechen geben</w:t>
      </w:r>
    </w:p>
    <w:p w14:paraId="5A9C28E3" w14:textId="7CEAA4EE" w:rsidR="00FF6A30" w:rsidRPr="00FF6A30" w:rsidRDefault="00FF6A30" w:rsidP="00FF6A30">
      <w:pPr>
        <w:pStyle w:val="Listenabsatz"/>
        <w:numPr>
          <w:ilvl w:val="0"/>
          <w:numId w:val="33"/>
        </w:numPr>
        <w:rPr>
          <w:b/>
          <w:bCs/>
          <w:sz w:val="18"/>
          <w:szCs w:val="18"/>
        </w:rPr>
      </w:pPr>
      <w:r>
        <w:rPr>
          <w:sz w:val="18"/>
          <w:szCs w:val="18"/>
        </w:rPr>
        <w:t>Hilfsangebote machen</w:t>
      </w:r>
    </w:p>
    <w:p w14:paraId="1059713D" w14:textId="11927E2A" w:rsidR="00FF6A30" w:rsidRPr="00FF6A30" w:rsidRDefault="00FF6A30" w:rsidP="00FF6A30">
      <w:pPr>
        <w:pStyle w:val="Listenabsatz"/>
        <w:numPr>
          <w:ilvl w:val="0"/>
          <w:numId w:val="33"/>
        </w:numPr>
        <w:rPr>
          <w:b/>
          <w:bCs/>
          <w:sz w:val="18"/>
          <w:szCs w:val="18"/>
        </w:rPr>
      </w:pPr>
      <w:r>
        <w:rPr>
          <w:sz w:val="18"/>
          <w:szCs w:val="18"/>
        </w:rPr>
        <w:t>Nächste Schritte mit dem/der Betroffenen abstimmen</w:t>
      </w:r>
    </w:p>
    <w:p w14:paraId="3FECD2F6" w14:textId="2BC99411" w:rsidR="00FF6A30" w:rsidRDefault="006A5EAC" w:rsidP="00FF6A30">
      <w:pPr>
        <w:rPr>
          <w:b/>
          <w:bCs/>
          <w:sz w:val="18"/>
          <w:szCs w:val="18"/>
        </w:rPr>
      </w:pPr>
      <w:r w:rsidRPr="006A5EAC">
        <w:rPr>
          <w:noProof/>
          <w:sz w:val="18"/>
          <w:szCs w:val="18"/>
        </w:rPr>
        <mc:AlternateContent>
          <mc:Choice Requires="wps">
            <w:drawing>
              <wp:anchor distT="91440" distB="91440" distL="137160" distR="137160" simplePos="0" relativeHeight="251774464" behindDoc="0" locked="0" layoutInCell="0" allowOverlap="1" wp14:anchorId="2B7B67D5" wp14:editId="09AD79B1">
                <wp:simplePos x="0" y="0"/>
                <wp:positionH relativeFrom="margin">
                  <wp:posOffset>3858895</wp:posOffset>
                </wp:positionH>
                <wp:positionV relativeFrom="margin">
                  <wp:posOffset>2250440</wp:posOffset>
                </wp:positionV>
                <wp:extent cx="379730" cy="4044950"/>
                <wp:effectExtent l="0" t="3810" r="0" b="0"/>
                <wp:wrapSquare wrapText="bothSides"/>
                <wp:docPr id="201" name="AutoForm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79730" cy="4044950"/>
                        </a:xfrm>
                        <a:prstGeom prst="roundRect">
                          <a:avLst>
                            <a:gd name="adj" fmla="val 13032"/>
                          </a:avLst>
                        </a:prstGeom>
                        <a:solidFill>
                          <a:schemeClr val="accent1"/>
                        </a:solidFill>
                      </wps:spPr>
                      <wps:txbx>
                        <w:txbxContent>
                          <w:p w14:paraId="6DC3979F" w14:textId="77887248" w:rsidR="006A5EAC" w:rsidRPr="006A5EAC" w:rsidRDefault="006A5EAC">
                            <w:pPr>
                              <w:jc w:val="center"/>
                              <w:rPr>
                                <w:rFonts w:asciiTheme="majorHAnsi" w:eastAsiaTheme="majorEastAsia" w:hAnsiTheme="majorHAnsi" w:cstheme="majorBidi"/>
                                <w:b/>
                                <w:bCs/>
                                <w:color w:val="FFFFFF" w:themeColor="background1"/>
                                <w:sz w:val="16"/>
                                <w:szCs w:val="16"/>
                              </w:rPr>
                            </w:pPr>
                            <w:r>
                              <w:rPr>
                                <w:rFonts w:asciiTheme="majorHAnsi" w:eastAsiaTheme="majorEastAsia" w:hAnsiTheme="majorHAnsi" w:cstheme="majorBidi"/>
                                <w:b/>
                                <w:bCs/>
                                <w:color w:val="FFFFFF" w:themeColor="background1"/>
                                <w:sz w:val="16"/>
                                <w:szCs w:val="16"/>
                              </w:rPr>
                              <w:t>Mit Präventionsfachkraft gemeinsam weitere Schritte planen</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2B7B67D5" id="_x0000_s1056" style="position:absolute;margin-left:303.85pt;margin-top:177.2pt;width:29.9pt;height:318.5pt;rotation:90;z-index:251774464;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margin;mso-width-percent: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" o:allowincell="f" fillcolor="#a5300f [3204]" stroked="f">
                <v:textbox>
                  <w:txbxContent>
                    <w:p w14:paraId="6DC3979F" w14:textId="77887248" w:rsidR="006A5EAC" w:rsidRPr="006A5EAC" w:rsidRDefault="006A5EAC">
                      <w:pPr>
                        <w:jc w:val="center"/>
                        <w:rPr>
                          <w:rFonts w:asciiTheme="majorHAnsi" w:eastAsiaTheme="majorEastAsia" w:hAnsiTheme="majorHAnsi" w:cstheme="majorBidi"/>
                          <w:b/>
                          <w:bCs/>
                          <w:color w:val="FFFFFF" w:themeColor="background1"/>
                          <w:sz w:val="16"/>
                          <w:szCs w:val="16"/>
                        </w:rPr>
                      </w:pPr>
                      <w:r>
                        <w:rPr>
                          <w:rFonts w:asciiTheme="majorHAnsi" w:eastAsiaTheme="majorEastAsia" w:hAnsiTheme="majorHAnsi" w:cstheme="majorBidi"/>
                          <w:b/>
                          <w:bCs/>
                          <w:color w:val="FFFFFF" w:themeColor="background1"/>
                          <w:sz w:val="16"/>
                          <w:szCs w:val="16"/>
                        </w:rPr>
                        <w:t>Mit Präventionsfachkraft gemeinsam weitere Schritte planen</w:t>
                      </w:r>
                    </w:p>
                  </w:txbxContent>
                </v:textbox>
                <w10:wrap type="square" anchorx="margin" anchory="margin"/>
              </v:roundrect>
            </w:pict>
          </mc:Fallback>
        </mc:AlternateContent>
      </w:r>
      <w:r w:rsidR="00FF6A30">
        <w:rPr>
          <w:b/>
          <w:bCs/>
          <w:sz w:val="18"/>
          <w:szCs w:val="18"/>
        </w:rPr>
        <w:t>Das weitere Vorgehen ist dem folgenden Handlungsleitfaden zu entnehmen.</w:t>
      </w:r>
    </w:p>
    <w:p w14:paraId="5C30C7D9" w14:textId="61B304BC" w:rsidR="00FF6A30" w:rsidRDefault="007E317D" w:rsidP="00FF6A30">
      <w:pPr>
        <w:rPr>
          <w:b/>
          <w:bCs/>
          <w:sz w:val="18"/>
          <w:szCs w:val="18"/>
        </w:rPr>
      </w:pPr>
      <w:r w:rsidRPr="00773CEF">
        <w:rPr>
          <w:b/>
          <w:bCs/>
          <w:noProof/>
          <w:sz w:val="18"/>
          <w:szCs w:val="18"/>
        </w:rPr>
        <mc:AlternateContent>
          <mc:Choice Requires="wps">
            <w:drawing>
              <wp:anchor distT="45720" distB="45720" distL="114300" distR="114300" simplePos="0" relativeHeight="251768320" behindDoc="0" locked="0" layoutInCell="1" allowOverlap="1" wp14:anchorId="0CFB380D" wp14:editId="341E05CB">
                <wp:simplePos x="0" y="0"/>
                <wp:positionH relativeFrom="column">
                  <wp:posOffset>-372110</wp:posOffset>
                </wp:positionH>
                <wp:positionV relativeFrom="paragraph">
                  <wp:posOffset>657860</wp:posOffset>
                </wp:positionV>
                <wp:extent cx="1466850" cy="238125"/>
                <wp:effectExtent l="0" t="0" r="19050" b="28575"/>
                <wp:wrapSquare wrapText="bothSides"/>
                <wp:docPr id="19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238125"/>
                        </a:xfrm>
                        <a:prstGeom prst="rect">
                          <a:avLst/>
                        </a:prstGeom>
                        <a:solidFill>
                          <a:srgbClr val="FFFFFF"/>
                        </a:solidFill>
                        <a:ln w="9525">
                          <a:solidFill>
                            <a:srgbClr val="000000"/>
                          </a:solidFill>
                          <a:miter lim="800000"/>
                          <a:headEnd/>
                          <a:tailEnd/>
                        </a:ln>
                      </wps:spPr>
                      <wps:txbx>
                        <w:txbxContent>
                          <w:p w14:paraId="50B4F314" w14:textId="250A2E5F" w:rsidR="00773CEF" w:rsidRPr="007E317D" w:rsidRDefault="007E317D">
                            <w:pPr>
                              <w:rPr>
                                <w:color w:val="A5300F" w:themeColor="accent1"/>
                                <w:sz w:val="16"/>
                                <w:szCs w:val="16"/>
                              </w:rPr>
                            </w:pPr>
                            <w:r>
                              <w:rPr>
                                <w:color w:val="A5300F" w:themeColor="accent1"/>
                                <w:sz w:val="16"/>
                                <w:szCs w:val="16"/>
                              </w:rPr>
                              <w:t>Ruhe bewahren!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FB380D" id="_x0000_s1057" type="#_x0000_t202" style="position:absolute;margin-left:-29.3pt;margin-top:51.8pt;width:115.5pt;height:18.75pt;z-index:2517683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">
                <v:textbox>
                  <w:txbxContent>
                    <w:p w14:paraId="50B4F314" w14:textId="250A2E5F" w:rsidR="00773CEF" w:rsidRPr="007E317D" w:rsidRDefault="007E317D">
                      <w:pPr>
                        <w:rPr>
                          <w:color w:val="A5300F" w:themeColor="accent1"/>
                          <w:sz w:val="16"/>
                          <w:szCs w:val="16"/>
                        </w:rPr>
                      </w:pPr>
                      <w:r>
                        <w:rPr>
                          <w:color w:val="A5300F" w:themeColor="accent1"/>
                          <w:sz w:val="16"/>
                          <w:szCs w:val="16"/>
                        </w:rPr>
                        <w:t>Ruhe bewahren!</w:t>
                      </w:r>
                    </w:p>
                  </w:txbxContent>
                </v:textbox>
                <w10:wrap type="square"/>
              </v:shape>
            </w:pict>
          </mc:Fallback>
        </mc:AlternateContent>
      </w:r>
      <w:r w:rsidRPr="00773CEF">
        <w:rPr>
          <w:b/>
          <w:bCs/>
          <w:noProof/>
          <w:sz w:val="18"/>
          <w:szCs w:val="18"/>
        </w:rPr>
        <mc:AlternateContent>
          <mc:Choice Requires="wps">
            <w:drawing>
              <wp:anchor distT="45720" distB="45720" distL="114300" distR="114300" simplePos="0" relativeHeight="251766272" behindDoc="0" locked="0" layoutInCell="1" allowOverlap="1" wp14:anchorId="5E2A49E1" wp14:editId="190D14BC">
                <wp:simplePos x="0" y="0"/>
                <wp:positionH relativeFrom="column">
                  <wp:posOffset>-372110</wp:posOffset>
                </wp:positionH>
                <wp:positionV relativeFrom="paragraph">
                  <wp:posOffset>1658620</wp:posOffset>
                </wp:positionV>
                <wp:extent cx="1962150" cy="518795"/>
                <wp:effectExtent l="0" t="0" r="19050" b="14605"/>
                <wp:wrapSquare wrapText="bothSides"/>
                <wp:docPr id="19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2150" cy="518795"/>
                        </a:xfrm>
                        <a:prstGeom prst="rect">
                          <a:avLst/>
                        </a:prstGeom>
                        <a:solidFill>
                          <a:srgbClr val="FFFFFF"/>
                        </a:solidFill>
                        <a:ln w="9525">
                          <a:solidFill>
                            <a:srgbClr val="000000"/>
                          </a:solidFill>
                          <a:miter lim="800000"/>
                          <a:headEnd/>
                          <a:tailEnd/>
                        </a:ln>
                      </wps:spPr>
                      <wps:txbx>
                        <w:txbxContent>
                          <w:p w14:paraId="696AD314" w14:textId="6BFE90C7" w:rsidR="00773CEF" w:rsidRPr="00773CEF" w:rsidRDefault="00773CEF" w:rsidP="00773CEF">
                            <w:pPr>
                              <w:shd w:val="clear" w:color="auto" w:fill="CBCBCB" w:themeFill="text2" w:themeFillTint="40"/>
                              <w:rPr>
                                <w:color w:val="A5300F" w:themeColor="accent1"/>
                                <w:sz w:val="16"/>
                                <w:szCs w:val="16"/>
                              </w:rPr>
                            </w:pPr>
                            <w:r>
                              <w:rPr>
                                <w:color w:val="A5300F" w:themeColor="accent1"/>
                                <w:sz w:val="16"/>
                                <w:szCs w:val="16"/>
                              </w:rPr>
                              <w:t xml:space="preserve">Eigene Grenzen beachten und bei Bedarf Hilfe holen! Nächste Schritte mit Betroffenen abstimmen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2A49E1" id="_x0000_s1058" type="#_x0000_t202" style="position:absolute;margin-left:-29.3pt;margin-top:130.6pt;width:154.5pt;height:40.85pt;z-index:2517662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">
                <v:textbox>
                  <w:txbxContent>
                    <w:p w14:paraId="696AD314" w14:textId="6BFE90C7" w:rsidR="00773CEF" w:rsidRPr="00773CEF" w:rsidRDefault="00773CEF" w:rsidP="00773CEF">
                      <w:pPr>
                        <w:shd w:val="clear" w:color="auto" w:fill="CBCBCB" w:themeFill="text2" w:themeFillTint="40"/>
                        <w:rPr>
                          <w:color w:val="A5300F" w:themeColor="accent1"/>
                          <w:sz w:val="16"/>
                          <w:szCs w:val="16"/>
                        </w:rPr>
                      </w:pPr>
                      <w:r>
                        <w:rPr>
                          <w:color w:val="A5300F" w:themeColor="accent1"/>
                          <w:sz w:val="16"/>
                          <w:szCs w:val="16"/>
                        </w:rPr>
                        <w:t xml:space="preserve">Eigene Grenzen beachten und bei Bedarf Hilfe holen! Nächste Schritte mit Betroffenen abstimmen </w:t>
                      </w:r>
                    </w:p>
                  </w:txbxContent>
                </v:textbox>
                <w10:wrap type="square"/>
              </v:shape>
            </w:pict>
          </mc:Fallback>
        </mc:AlternateContent>
      </w:r>
      <w:r w:rsidRPr="004A703F">
        <w:rPr>
          <w:b/>
          <w:bCs/>
          <w:noProof/>
          <w:sz w:val="18"/>
          <w:szCs w:val="18"/>
        </w:rPr>
        <mc:AlternateContent>
          <mc:Choice Requires="wps">
            <w:drawing>
              <wp:anchor distT="45720" distB="45720" distL="114300" distR="114300" simplePos="0" relativeHeight="251764224" behindDoc="0" locked="0" layoutInCell="1" allowOverlap="1" wp14:anchorId="7F00871E" wp14:editId="4C9BB3C7">
                <wp:simplePos x="0" y="0"/>
                <wp:positionH relativeFrom="column">
                  <wp:posOffset>-372110</wp:posOffset>
                </wp:positionH>
                <wp:positionV relativeFrom="paragraph">
                  <wp:posOffset>1115695</wp:posOffset>
                </wp:positionV>
                <wp:extent cx="1952625" cy="485775"/>
                <wp:effectExtent l="0" t="0" r="28575" b="28575"/>
                <wp:wrapSquare wrapText="bothSides"/>
                <wp:docPr id="19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2625" cy="485775"/>
                        </a:xfrm>
                        <a:prstGeom prst="rect">
                          <a:avLst/>
                        </a:prstGeom>
                        <a:solidFill>
                          <a:srgbClr val="FFFFFF"/>
                        </a:solidFill>
                        <a:ln w="9525">
                          <a:solidFill>
                            <a:srgbClr val="000000"/>
                          </a:solidFill>
                          <a:miter lim="800000"/>
                          <a:headEnd/>
                          <a:tailEnd/>
                        </a:ln>
                      </wps:spPr>
                      <wps:txbx>
                        <w:txbxContent>
                          <w:p w14:paraId="73D2FB8D" w14:textId="4FFE8783" w:rsidR="004A703F" w:rsidRPr="00C94D35" w:rsidRDefault="00C94D35">
                            <w:pPr>
                              <w:rPr>
                                <w:color w:val="A5300F" w:themeColor="accent1"/>
                                <w:sz w:val="16"/>
                                <w:szCs w:val="16"/>
                              </w:rPr>
                            </w:pPr>
                            <w:r>
                              <w:rPr>
                                <w:color w:val="A5300F" w:themeColor="accent1"/>
                                <w:sz w:val="16"/>
                                <w:szCs w:val="16"/>
                              </w:rPr>
                              <w:t>Erstgespräch mit Betroffenen führen entsprechend der dafür geltenden Grundsätze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00871E" id="_x0000_s1059" type="#_x0000_t202" style="position:absolute;margin-left:-29.3pt;margin-top:87.85pt;width:153.75pt;height:38.25pt;z-index:2517642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">
                <v:textbox>
                  <w:txbxContent>
                    <w:p w14:paraId="73D2FB8D" w14:textId="4FFE8783" w:rsidR="004A703F" w:rsidRPr="00C94D35" w:rsidRDefault="00C94D35">
                      <w:pPr>
                        <w:rPr>
                          <w:color w:val="A5300F" w:themeColor="accent1"/>
                          <w:sz w:val="16"/>
                          <w:szCs w:val="16"/>
                        </w:rPr>
                      </w:pPr>
                      <w:r>
                        <w:rPr>
                          <w:color w:val="A5300F" w:themeColor="accent1"/>
                          <w:sz w:val="16"/>
                          <w:szCs w:val="16"/>
                        </w:rPr>
                        <w:t>Erstgespräch mit Betroffenen führen entsprechend der dafür geltenden Grundsätze</w:t>
                      </w:r>
                    </w:p>
                  </w:txbxContent>
                </v:textbox>
                <w10:wrap type="square"/>
              </v:shape>
            </w:pict>
          </mc:Fallback>
        </mc:AlternateContent>
      </w:r>
      <w:r>
        <w:rPr>
          <w:b/>
          <w:bCs/>
          <w:noProof/>
          <w:sz w:val="18"/>
          <w:szCs w:val="18"/>
        </w:rPr>
        <mc:AlternateContent>
          <mc:Choice Requires="wps">
            <w:drawing>
              <wp:anchor distT="0" distB="0" distL="114300" distR="114300" simplePos="0" relativeHeight="251761152" behindDoc="0" locked="0" layoutInCell="1" allowOverlap="1" wp14:anchorId="2BDFAED0" wp14:editId="13581C48">
                <wp:simplePos x="0" y="0"/>
                <wp:positionH relativeFrom="column">
                  <wp:posOffset>264796</wp:posOffset>
                </wp:positionH>
                <wp:positionV relativeFrom="paragraph">
                  <wp:posOffset>975995</wp:posOffset>
                </wp:positionV>
                <wp:extent cx="200025" cy="45719"/>
                <wp:effectExtent l="20320" t="0" r="29845" b="29845"/>
                <wp:wrapNone/>
                <wp:docPr id="193" name="Pfeil: nach rechts 193"/>
                <wp:cNvGraphicFramePr/>
                <a:graphic xmlns:a="http://schemas.openxmlformats.org/drawingml/2006/main">
                  <a:graphicData uri="http://schemas.microsoft.com/office/word/2010/wordprocessingShape">
                    <wps:wsp>
                      <wps:cNvSpPr/>
                      <wps:spPr>
                        <a:xfrm rot="5400000">
                          <a:off x="0" y="0"/>
                          <a:ext cx="200025" cy="45719"/>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C04AF3A" id="Pfeil: nach rechts 193" o:spid="_x0000_s1026" type="#_x0000_t13" style="position:absolute;margin-left:20.85pt;margin-top:76.85pt;width:15.75pt;height:3.6pt;rotation:90;z-index:2517611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" adj="19131" fillcolor="#a5300f [3204]" strokecolor="#511707 [1604]" strokeweight="1.25pt">
                <v:stroke endcap="round"/>
              </v:shape>
            </w:pict>
          </mc:Fallback>
        </mc:AlternateContent>
      </w:r>
      <w:r w:rsidR="004A703F">
        <w:rPr>
          <w:b/>
          <w:bCs/>
          <w:noProof/>
          <w:sz w:val="18"/>
          <w:szCs w:val="18"/>
        </w:rPr>
        <mc:AlternateContent>
          <mc:Choice Requires="wps">
            <w:drawing>
              <wp:anchor distT="0" distB="0" distL="114300" distR="114300" simplePos="0" relativeHeight="251762176" behindDoc="0" locked="0" layoutInCell="1" allowOverlap="1" wp14:anchorId="5943272F" wp14:editId="1C2A2B10">
                <wp:simplePos x="0" y="0"/>
                <wp:positionH relativeFrom="column">
                  <wp:posOffset>347980</wp:posOffset>
                </wp:positionH>
                <wp:positionV relativeFrom="paragraph">
                  <wp:posOffset>410845</wp:posOffset>
                </wp:positionV>
                <wp:extent cx="76200" cy="200025"/>
                <wp:effectExtent l="19050" t="0" r="38100" b="47625"/>
                <wp:wrapNone/>
                <wp:docPr id="194" name="Pfeil: nach unten 194"/>
                <wp:cNvGraphicFramePr/>
                <a:graphic xmlns:a="http://schemas.openxmlformats.org/drawingml/2006/main">
                  <a:graphicData uri="http://schemas.microsoft.com/office/word/2010/wordprocessingShape">
                    <wps:wsp>
                      <wps:cNvSpPr/>
                      <wps:spPr>
                        <a:xfrm>
                          <a:off x="0" y="0"/>
                          <a:ext cx="76200" cy="20002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2B18FB" id="Pfeil: nach unten 194" o:spid="_x0000_s1026" type="#_x0000_t67" style="position:absolute;margin-left:27.4pt;margin-top:32.35pt;width:6pt;height:15.75pt;z-index:251762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" adj="17486" fillcolor="#a5300f [3204]" strokecolor="#511707 [1604]" strokeweight="1.25pt">
                <v:stroke endcap="round"/>
              </v:shape>
            </w:pict>
          </mc:Fallback>
        </mc:AlternateContent>
      </w:r>
    </w:p>
    <w:p w14:paraId="62007D67" w14:textId="5A5C45FA" w:rsidR="007E317D" w:rsidRPr="007E317D" w:rsidRDefault="007E317D" w:rsidP="007E317D">
      <w:pPr>
        <w:rPr>
          <w:sz w:val="18"/>
          <w:szCs w:val="18"/>
        </w:rPr>
      </w:pPr>
    </w:p>
    <w:p w14:paraId="461CBB37" w14:textId="13CE74B2" w:rsidR="007E317D" w:rsidRPr="007E317D" w:rsidRDefault="006A5EAC" w:rsidP="007E317D">
      <w:pPr>
        <w:rPr>
          <w:sz w:val="18"/>
          <w:szCs w:val="18"/>
        </w:rPr>
      </w:pPr>
      <w:r w:rsidRPr="003B4F0D">
        <w:rPr>
          <w:b/>
          <w:bCs/>
          <w:noProof/>
          <w:sz w:val="18"/>
          <w:szCs w:val="18"/>
        </w:rPr>
        <mc:AlternateContent>
          <mc:Choice Requires="wps">
            <w:drawing>
              <wp:anchor distT="45720" distB="45720" distL="114300" distR="114300" simplePos="0" relativeHeight="251760128" behindDoc="0" locked="0" layoutInCell="1" allowOverlap="1" wp14:anchorId="4511B1EA" wp14:editId="23E0CC8B">
                <wp:simplePos x="0" y="0"/>
                <wp:positionH relativeFrom="column">
                  <wp:posOffset>2033905</wp:posOffset>
                </wp:positionH>
                <wp:positionV relativeFrom="paragraph">
                  <wp:posOffset>150495</wp:posOffset>
                </wp:positionV>
                <wp:extent cx="2428875" cy="381000"/>
                <wp:effectExtent l="0" t="0" r="28575" b="19050"/>
                <wp:wrapSquare wrapText="bothSides"/>
                <wp:docPr id="19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8875" cy="381000"/>
                        </a:xfrm>
                        <a:prstGeom prst="rect">
                          <a:avLst/>
                        </a:prstGeom>
                        <a:solidFill>
                          <a:srgbClr val="FFFFFF"/>
                        </a:solidFill>
                        <a:ln w="9525">
                          <a:solidFill>
                            <a:srgbClr val="000000"/>
                          </a:solidFill>
                          <a:miter lim="800000"/>
                          <a:headEnd/>
                          <a:tailEnd/>
                        </a:ln>
                      </wps:spPr>
                      <wps:txbx>
                        <w:txbxContent>
                          <w:p w14:paraId="2DD6150A" w14:textId="59B1C2DB" w:rsidR="003B4F0D" w:rsidRPr="004A703F" w:rsidRDefault="004A703F">
                            <w:pPr>
                              <w:rPr>
                                <w:b/>
                                <w:bCs/>
                                <w:color w:val="A5300F" w:themeColor="accent1"/>
                                <w:sz w:val="16"/>
                                <w:szCs w:val="16"/>
                              </w:rPr>
                            </w:pPr>
                            <w:r>
                              <w:rPr>
                                <w:b/>
                                <w:bCs/>
                                <w:color w:val="A5300F" w:themeColor="accent1"/>
                                <w:sz w:val="16"/>
                                <w:szCs w:val="16"/>
                              </w:rPr>
                              <w:t>Schutz des Opfers sicherstellen, bevor Beschuldigte/r mit Verdacht konfrontiert wird!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11B1EA" id="_x0000_s1060" type="#_x0000_t202" style="position:absolute;margin-left:160.15pt;margin-top:11.85pt;width:191.25pt;height:30pt;z-index:2517601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">
                <v:textbox>
                  <w:txbxContent>
                    <w:p w14:paraId="2DD6150A" w14:textId="59B1C2DB" w:rsidR="003B4F0D" w:rsidRPr="004A703F" w:rsidRDefault="004A703F">
                      <w:pPr>
                        <w:rPr>
                          <w:b/>
                          <w:bCs/>
                          <w:color w:val="A5300F" w:themeColor="accent1"/>
                          <w:sz w:val="16"/>
                          <w:szCs w:val="16"/>
                        </w:rPr>
                      </w:pPr>
                      <w:r>
                        <w:rPr>
                          <w:b/>
                          <w:bCs/>
                          <w:color w:val="A5300F" w:themeColor="accent1"/>
                          <w:sz w:val="16"/>
                          <w:szCs w:val="16"/>
                        </w:rPr>
                        <w:t>Schutz des Opfers sicherstellen, bevor Beschuldigte/r mit Verdacht konfrontiert wird!</w:t>
                      </w:r>
                    </w:p>
                  </w:txbxContent>
                </v:textbox>
                <w10:wrap type="square"/>
              </v:shape>
            </w:pict>
          </mc:Fallback>
        </mc:AlternateContent>
      </w:r>
    </w:p>
    <w:p w14:paraId="5B6491E2" w14:textId="7DA98E6F" w:rsidR="007E317D" w:rsidRPr="007E317D" w:rsidRDefault="006A5EAC" w:rsidP="007E317D">
      <w:pPr>
        <w:rPr>
          <w:sz w:val="18"/>
          <w:szCs w:val="18"/>
        </w:rPr>
      </w:pPr>
      <w:r>
        <w:rPr>
          <w:noProof/>
          <w:sz w:val="18"/>
          <w:szCs w:val="18"/>
        </w:rPr>
        <mc:AlternateContent>
          <mc:Choice Requires="wps">
            <w:drawing>
              <wp:anchor distT="0" distB="0" distL="114300" distR="114300" simplePos="0" relativeHeight="251769344" behindDoc="0" locked="0" layoutInCell="1" allowOverlap="1" wp14:anchorId="45E53789" wp14:editId="25C1DAF7">
                <wp:simplePos x="0" y="0"/>
                <wp:positionH relativeFrom="column">
                  <wp:posOffset>1100455</wp:posOffset>
                </wp:positionH>
                <wp:positionV relativeFrom="paragraph">
                  <wp:posOffset>91440</wp:posOffset>
                </wp:positionV>
                <wp:extent cx="904875" cy="45719"/>
                <wp:effectExtent l="0" t="19050" r="47625" b="31115"/>
                <wp:wrapNone/>
                <wp:docPr id="198" name="Pfeil: nach rechts 198"/>
                <wp:cNvGraphicFramePr/>
                <a:graphic xmlns:a="http://schemas.openxmlformats.org/drawingml/2006/main">
                  <a:graphicData uri="http://schemas.microsoft.com/office/word/2010/wordprocessingShape">
                    <wps:wsp>
                      <wps:cNvSpPr/>
                      <wps:spPr>
                        <a:xfrm>
                          <a:off x="0" y="0"/>
                          <a:ext cx="904875" cy="45719"/>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5A0C6A43" id="Pfeil: nach rechts 198" o:spid="_x0000_s1026" type="#_x0000_t13" style="position:absolute;margin-left:86.65pt;margin-top:7.2pt;width:71.25pt;height:3.6pt;z-index:2517693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" adj="21054" fillcolor="#a5300f [3204]" strokecolor="#511707 [1604]" strokeweight="1.25pt">
                <v:stroke endcap="round"/>
              </v:shape>
            </w:pict>
          </mc:Fallback>
        </mc:AlternateContent>
      </w:r>
    </w:p>
    <w:p w14:paraId="19FD273C" w14:textId="7A91DF09" w:rsidR="007E317D" w:rsidRPr="007E317D" w:rsidRDefault="007E317D" w:rsidP="007E317D">
      <w:pPr>
        <w:rPr>
          <w:sz w:val="18"/>
          <w:szCs w:val="18"/>
        </w:rPr>
      </w:pPr>
    </w:p>
    <w:p w14:paraId="12A1C606" w14:textId="1DEAE256" w:rsidR="007E317D" w:rsidRPr="007E317D" w:rsidRDefault="006A5EAC" w:rsidP="007E317D">
      <w:pPr>
        <w:rPr>
          <w:sz w:val="18"/>
          <w:szCs w:val="18"/>
        </w:rPr>
      </w:pPr>
      <w:r w:rsidRPr="006A5EAC">
        <w:rPr>
          <w:noProof/>
          <w:sz w:val="18"/>
          <w:szCs w:val="18"/>
        </w:rPr>
        <mc:AlternateContent>
          <mc:Choice Requires="wps">
            <w:drawing>
              <wp:anchor distT="45720" distB="45720" distL="114300" distR="114300" simplePos="0" relativeHeight="251771392" behindDoc="0" locked="0" layoutInCell="1" allowOverlap="1" wp14:anchorId="425CA1A4" wp14:editId="47502E3C">
                <wp:simplePos x="0" y="0"/>
                <wp:positionH relativeFrom="column">
                  <wp:posOffset>2024380</wp:posOffset>
                </wp:positionH>
                <wp:positionV relativeFrom="paragraph">
                  <wp:posOffset>78105</wp:posOffset>
                </wp:positionV>
                <wp:extent cx="2438400" cy="314325"/>
                <wp:effectExtent l="0" t="0" r="19050" b="28575"/>
                <wp:wrapSquare wrapText="bothSides"/>
                <wp:docPr id="19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8400" cy="314325"/>
                        </a:xfrm>
                        <a:prstGeom prst="rect">
                          <a:avLst/>
                        </a:prstGeom>
                        <a:solidFill>
                          <a:srgbClr val="FFFFFF"/>
                        </a:solidFill>
                        <a:ln w="9525">
                          <a:solidFill>
                            <a:srgbClr val="000000"/>
                          </a:solidFill>
                          <a:miter lim="800000"/>
                          <a:headEnd/>
                          <a:tailEnd/>
                        </a:ln>
                      </wps:spPr>
                      <wps:txbx>
                        <w:txbxContent>
                          <w:p w14:paraId="7CA607BD" w14:textId="06C40111" w:rsidR="006A5EAC" w:rsidRPr="006A5EAC" w:rsidRDefault="006A5EAC">
                            <w:pPr>
                              <w:rPr>
                                <w:color w:val="A5300F" w:themeColor="accent1"/>
                                <w:sz w:val="16"/>
                                <w:szCs w:val="16"/>
                              </w:rPr>
                            </w:pPr>
                            <w:r>
                              <w:rPr>
                                <w:color w:val="A5300F" w:themeColor="accent1"/>
                                <w:sz w:val="16"/>
                                <w:szCs w:val="16"/>
                              </w:rPr>
                              <w:t>Dokumentation separieren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5CA1A4" id="_x0000_s1061" type="#_x0000_t202" style="position:absolute;margin-left:159.4pt;margin-top:6.15pt;width:192pt;height:24.75pt;z-index:2517713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">
                <v:textbox>
                  <w:txbxContent>
                    <w:p w14:paraId="7CA607BD" w14:textId="06C40111" w:rsidR="006A5EAC" w:rsidRPr="006A5EAC" w:rsidRDefault="006A5EAC">
                      <w:pPr>
                        <w:rPr>
                          <w:color w:val="A5300F" w:themeColor="accent1"/>
                          <w:sz w:val="16"/>
                          <w:szCs w:val="16"/>
                        </w:rPr>
                      </w:pPr>
                      <w:r>
                        <w:rPr>
                          <w:color w:val="A5300F" w:themeColor="accent1"/>
                          <w:sz w:val="16"/>
                          <w:szCs w:val="16"/>
                        </w:rPr>
                        <w:t>Dokumentation separieren</w:t>
                      </w:r>
                    </w:p>
                  </w:txbxContent>
                </v:textbox>
                <w10:wrap type="square"/>
              </v:shape>
            </w:pict>
          </mc:Fallback>
        </mc:AlternateContent>
      </w:r>
      <w:r>
        <w:rPr>
          <w:noProof/>
          <w:sz w:val="18"/>
          <w:szCs w:val="18"/>
        </w:rPr>
        <mc:AlternateContent>
          <mc:Choice Requires="wps">
            <w:drawing>
              <wp:anchor distT="0" distB="0" distL="114300" distR="114300" simplePos="0" relativeHeight="251772416" behindDoc="0" locked="0" layoutInCell="1" allowOverlap="1" wp14:anchorId="2699BC78" wp14:editId="2B4F4DCE">
                <wp:simplePos x="0" y="0"/>
                <wp:positionH relativeFrom="column">
                  <wp:posOffset>1595755</wp:posOffset>
                </wp:positionH>
                <wp:positionV relativeFrom="paragraph">
                  <wp:posOffset>194311</wp:posOffset>
                </wp:positionV>
                <wp:extent cx="390525" cy="45719"/>
                <wp:effectExtent l="0" t="19050" r="47625" b="31115"/>
                <wp:wrapNone/>
                <wp:docPr id="200" name="Pfeil: nach rechts 200"/>
                <wp:cNvGraphicFramePr/>
                <a:graphic xmlns:a="http://schemas.openxmlformats.org/drawingml/2006/main">
                  <a:graphicData uri="http://schemas.microsoft.com/office/word/2010/wordprocessingShape">
                    <wps:wsp>
                      <wps:cNvSpPr/>
                      <wps:spPr>
                        <a:xfrm>
                          <a:off x="0" y="0"/>
                          <a:ext cx="390525" cy="45719"/>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8DAEB2F" id="Pfeil: nach rechts 200" o:spid="_x0000_s1026" type="#_x0000_t13" style="position:absolute;margin-left:125.65pt;margin-top:15.3pt;width:30.75pt;height:3.6pt;z-index:2517724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" adj="20336" fillcolor="#a5300f [3204]" strokecolor="#511707 [1604]" strokeweight="1.25pt">
                <v:stroke endcap="round"/>
              </v:shape>
            </w:pict>
          </mc:Fallback>
        </mc:AlternateContent>
      </w:r>
    </w:p>
    <w:p w14:paraId="40BF4A05" w14:textId="2978A5B8" w:rsidR="007E317D" w:rsidRDefault="007D489E" w:rsidP="007E317D">
      <w:pPr>
        <w:rPr>
          <w:b/>
          <w:bCs/>
          <w:sz w:val="18"/>
          <w:szCs w:val="18"/>
        </w:rPr>
      </w:pPr>
      <w:r w:rsidRPr="00AA2A68">
        <w:rPr>
          <w:noProof/>
          <w:sz w:val="18"/>
          <w:szCs w:val="18"/>
        </w:rPr>
        <mc:AlternateContent>
          <mc:Choice Requires="wps">
            <w:drawing>
              <wp:anchor distT="91440" distB="91440" distL="137160" distR="137160" simplePos="0" relativeHeight="251779584" behindDoc="0" locked="0" layoutInCell="0" allowOverlap="1" wp14:anchorId="187FF067" wp14:editId="634A2142">
                <wp:simplePos x="0" y="0"/>
                <wp:positionH relativeFrom="margin">
                  <wp:posOffset>3481070</wp:posOffset>
                </wp:positionH>
                <wp:positionV relativeFrom="margin">
                  <wp:posOffset>3834130</wp:posOffset>
                </wp:positionV>
                <wp:extent cx="340995" cy="2284095"/>
                <wp:effectExtent l="0" t="0" r="1905" b="1905"/>
                <wp:wrapSquare wrapText="bothSides"/>
                <wp:docPr id="204" name="AutoForm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40995" cy="2284095"/>
                        </a:xfrm>
                        <a:prstGeom prst="roundRect">
                          <a:avLst>
                            <a:gd name="adj" fmla="val 13032"/>
                          </a:avLst>
                        </a:prstGeom>
                        <a:solidFill>
                          <a:schemeClr val="accent1"/>
                        </a:solidFill>
                      </wps:spPr>
                      <wps:txbx>
                        <w:txbxContent>
                          <w:p w14:paraId="066B618A" w14:textId="5B71FEFE" w:rsidR="00AA2A68" w:rsidRPr="00AA2A68" w:rsidRDefault="00AA2A68">
                            <w:pPr>
                              <w:jc w:val="center"/>
                              <w:rPr>
                                <w:rFonts w:asciiTheme="majorHAnsi" w:eastAsiaTheme="majorEastAsia" w:hAnsiTheme="majorHAnsi" w:cstheme="majorBidi"/>
                                <w:color w:val="FFFFFF" w:themeColor="background1"/>
                                <w:sz w:val="16"/>
                                <w:szCs w:val="16"/>
                              </w:rPr>
                            </w:pPr>
                            <w:r>
                              <w:rPr>
                                <w:rFonts w:asciiTheme="majorHAnsi" w:eastAsiaTheme="majorEastAsia" w:hAnsiTheme="majorHAnsi" w:cstheme="majorBidi"/>
                                <w:color w:val="FFFFFF" w:themeColor="background1"/>
                                <w:sz w:val="16"/>
                                <w:szCs w:val="16"/>
                              </w:rPr>
                              <w:t>Vorstand</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187FF067" id="_x0000_s1062" style="position:absolute;margin-left:274.1pt;margin-top:301.9pt;width:26.85pt;height:179.85pt;rotation:90;z-index:251779584;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margin;mso-width-percent: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" o:allowincell="f" fillcolor="#a5300f [3204]" stroked="f">
                <v:textbox>
                  <w:txbxContent>
                    <w:p w14:paraId="066B618A" w14:textId="5B71FEFE" w:rsidR="00AA2A68" w:rsidRPr="00AA2A68" w:rsidRDefault="00AA2A68">
                      <w:pPr>
                        <w:jc w:val="center"/>
                        <w:rPr>
                          <w:rFonts w:asciiTheme="majorHAnsi" w:eastAsiaTheme="majorEastAsia" w:hAnsiTheme="majorHAnsi" w:cstheme="majorBidi"/>
                          <w:color w:val="FFFFFF" w:themeColor="background1"/>
                          <w:sz w:val="16"/>
                          <w:szCs w:val="16"/>
                        </w:rPr>
                      </w:pPr>
                      <w:r>
                        <w:rPr>
                          <w:rFonts w:asciiTheme="majorHAnsi" w:eastAsiaTheme="majorEastAsia" w:hAnsiTheme="majorHAnsi" w:cstheme="majorBidi"/>
                          <w:color w:val="FFFFFF" w:themeColor="background1"/>
                          <w:sz w:val="16"/>
                          <w:szCs w:val="16"/>
                        </w:rPr>
                        <w:t>Vorstand</w:t>
                      </w:r>
                    </w:p>
                  </w:txbxContent>
                </v:textbox>
                <w10:wrap type="square" anchorx="margin" anchory="margin"/>
              </v:roundrect>
            </w:pict>
          </mc:Fallback>
        </mc:AlternateContent>
      </w:r>
      <w:r>
        <w:rPr>
          <w:noProof/>
          <w:sz w:val="18"/>
          <w:szCs w:val="18"/>
        </w:rPr>
        <mc:AlternateContent>
          <mc:Choice Requires="wps">
            <w:drawing>
              <wp:anchor distT="0" distB="0" distL="114300" distR="114300" simplePos="0" relativeHeight="251783680" behindDoc="0" locked="0" layoutInCell="1" allowOverlap="1" wp14:anchorId="1CBCE9AC" wp14:editId="3DA705FD">
                <wp:simplePos x="0" y="0"/>
                <wp:positionH relativeFrom="column">
                  <wp:posOffset>2157730</wp:posOffset>
                </wp:positionH>
                <wp:positionV relativeFrom="paragraph">
                  <wp:posOffset>695325</wp:posOffset>
                </wp:positionV>
                <wp:extent cx="66675" cy="304800"/>
                <wp:effectExtent l="19050" t="0" r="47625" b="38100"/>
                <wp:wrapNone/>
                <wp:docPr id="208" name="Pfeil: nach unten 208"/>
                <wp:cNvGraphicFramePr/>
                <a:graphic xmlns:a="http://schemas.openxmlformats.org/drawingml/2006/main">
                  <a:graphicData uri="http://schemas.microsoft.com/office/word/2010/wordprocessingShape">
                    <wps:wsp>
                      <wps:cNvSpPr/>
                      <wps:spPr>
                        <a:xfrm>
                          <a:off x="0" y="0"/>
                          <a:ext cx="66675" cy="3048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6F1831D4" id="Pfeil: nach unten 208" o:spid="_x0000_s1026" type="#_x0000_t67" style="position:absolute;margin-left:169.9pt;margin-top:54.75pt;width:5.25pt;height:24pt;z-index:2517836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" adj="19238" fillcolor="#a5300f [3204]" strokecolor="#511707 [1604]" strokeweight="1.25pt">
                <v:stroke endcap="round"/>
              </v:shape>
            </w:pict>
          </mc:Fallback>
        </mc:AlternateContent>
      </w:r>
      <w:r>
        <w:rPr>
          <w:noProof/>
          <w:sz w:val="18"/>
          <w:szCs w:val="18"/>
        </w:rPr>
        <mc:AlternateContent>
          <mc:Choice Requires="wps">
            <w:drawing>
              <wp:anchor distT="0" distB="0" distL="114300" distR="114300" simplePos="0" relativeHeight="251784704" behindDoc="0" locked="0" layoutInCell="1" allowOverlap="1" wp14:anchorId="1F55C06E" wp14:editId="118579AA">
                <wp:simplePos x="0" y="0"/>
                <wp:positionH relativeFrom="column">
                  <wp:posOffset>5634355</wp:posOffset>
                </wp:positionH>
                <wp:positionV relativeFrom="paragraph">
                  <wp:posOffset>695325</wp:posOffset>
                </wp:positionV>
                <wp:extent cx="45719" cy="323850"/>
                <wp:effectExtent l="19050" t="0" r="31115" b="38100"/>
                <wp:wrapNone/>
                <wp:docPr id="209" name="Pfeil: nach unten 209"/>
                <wp:cNvGraphicFramePr/>
                <a:graphic xmlns:a="http://schemas.openxmlformats.org/drawingml/2006/main">
                  <a:graphicData uri="http://schemas.microsoft.com/office/word/2010/wordprocessingShape">
                    <wps:wsp>
                      <wps:cNvSpPr/>
                      <wps:spPr>
                        <a:xfrm>
                          <a:off x="0" y="0"/>
                          <a:ext cx="45719" cy="32385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FDBE3BD" id="Pfeil: nach unten 209" o:spid="_x0000_s1026" type="#_x0000_t67" style="position:absolute;margin-left:443.65pt;margin-top:54.75pt;width:3.6pt;height:25.5pt;z-index:2517847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" adj="20075" fillcolor="#a5300f [3204]" strokecolor="#511707 [1604]" strokeweight="1.25pt">
                <v:stroke endcap="round"/>
              </v:shape>
            </w:pict>
          </mc:Fallback>
        </mc:AlternateContent>
      </w:r>
      <w:r>
        <w:rPr>
          <w:noProof/>
          <w:sz w:val="18"/>
          <w:szCs w:val="18"/>
        </w:rPr>
        <mc:AlternateContent>
          <mc:Choice Requires="wps">
            <w:drawing>
              <wp:anchor distT="0" distB="0" distL="114300" distR="114300" simplePos="0" relativeHeight="251782656" behindDoc="0" locked="0" layoutInCell="1" allowOverlap="1" wp14:anchorId="42F61443" wp14:editId="5562725E">
                <wp:simplePos x="0" y="0"/>
                <wp:positionH relativeFrom="column">
                  <wp:posOffset>3672205</wp:posOffset>
                </wp:positionH>
                <wp:positionV relativeFrom="paragraph">
                  <wp:posOffset>695007</wp:posOffset>
                </wp:positionV>
                <wp:extent cx="45719" cy="333693"/>
                <wp:effectExtent l="19050" t="0" r="31115" b="47625"/>
                <wp:wrapNone/>
                <wp:docPr id="207" name="Pfeil: nach unten 207"/>
                <wp:cNvGraphicFramePr/>
                <a:graphic xmlns:a="http://schemas.openxmlformats.org/drawingml/2006/main">
                  <a:graphicData uri="http://schemas.microsoft.com/office/word/2010/wordprocessingShape">
                    <wps:wsp>
                      <wps:cNvSpPr/>
                      <wps:spPr>
                        <a:xfrm>
                          <a:off x="0" y="0"/>
                          <a:ext cx="45719" cy="333693"/>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14FD763" id="Pfeil: nach unten 207" o:spid="_x0000_s1026" type="#_x0000_t67" style="position:absolute;margin-left:289.15pt;margin-top:54.7pt;width:3.6pt;height:26.3pt;z-index:2517826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" adj="20120" fillcolor="#a5300f [3204]" strokecolor="#511707 [1604]" strokeweight="1.25pt">
                <v:stroke endcap="round"/>
              </v:shape>
            </w:pict>
          </mc:Fallback>
        </mc:AlternateContent>
      </w:r>
      <w:r w:rsidR="006A5EAC">
        <w:rPr>
          <w:b/>
          <w:bCs/>
          <w:noProof/>
          <w:sz w:val="18"/>
          <w:szCs w:val="18"/>
        </w:rPr>
        <mc:AlternateContent>
          <mc:Choice Requires="wps">
            <w:drawing>
              <wp:anchor distT="0" distB="0" distL="114300" distR="114300" simplePos="0" relativeHeight="251775488" behindDoc="0" locked="0" layoutInCell="1" allowOverlap="1" wp14:anchorId="56E9A85E" wp14:editId="6C9D5E64">
                <wp:simplePos x="0" y="0"/>
                <wp:positionH relativeFrom="column">
                  <wp:posOffset>1605280</wp:posOffset>
                </wp:positionH>
                <wp:positionV relativeFrom="paragraph">
                  <wp:posOffset>468631</wp:posOffset>
                </wp:positionV>
                <wp:extent cx="352425" cy="45719"/>
                <wp:effectExtent l="0" t="19050" r="47625" b="31115"/>
                <wp:wrapNone/>
                <wp:docPr id="202" name="Pfeil: nach rechts 202"/>
                <wp:cNvGraphicFramePr/>
                <a:graphic xmlns:a="http://schemas.openxmlformats.org/drawingml/2006/main">
                  <a:graphicData uri="http://schemas.microsoft.com/office/word/2010/wordprocessingShape">
                    <wps:wsp>
                      <wps:cNvSpPr/>
                      <wps:spPr>
                        <a:xfrm>
                          <a:off x="0" y="0"/>
                          <a:ext cx="352425" cy="45719"/>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634AE05" id="Pfeil: nach rechts 202" o:spid="_x0000_s1026" type="#_x0000_t13" style="position:absolute;margin-left:126.4pt;margin-top:36.9pt;width:27.75pt;height:3.6pt;z-index:2517754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" adj="20199" fillcolor="#a5300f [3204]" strokecolor="#511707 [1604]" strokeweight="1.25pt">
                <v:stroke endcap="round"/>
              </v:shape>
            </w:pict>
          </mc:Fallback>
        </mc:AlternateContent>
      </w:r>
    </w:p>
    <w:p w14:paraId="37B9E38F" w14:textId="7E6B7A28" w:rsidR="007E317D" w:rsidRDefault="007E317D" w:rsidP="007E317D">
      <w:pPr>
        <w:rPr>
          <w:b/>
          <w:bCs/>
          <w:sz w:val="18"/>
          <w:szCs w:val="18"/>
        </w:rPr>
      </w:pPr>
    </w:p>
    <w:p w14:paraId="747F155D" w14:textId="77777777" w:rsidR="000E1C14" w:rsidRDefault="000A78DA" w:rsidP="007E317D">
      <w:pPr>
        <w:tabs>
          <w:tab w:val="left" w:pos="1845"/>
        </w:tabs>
        <w:rPr>
          <w:b/>
          <w:bCs/>
          <w:sz w:val="18"/>
          <w:szCs w:val="18"/>
        </w:rPr>
      </w:pPr>
      <w:r w:rsidRPr="000A78DA">
        <w:rPr>
          <w:noProof/>
          <w:sz w:val="18"/>
          <w:szCs w:val="18"/>
        </w:rPr>
        <mc:AlternateContent>
          <mc:Choice Requires="wps">
            <w:drawing>
              <wp:anchor distT="91440" distB="91440" distL="114300" distR="114300" simplePos="0" relativeHeight="251808256" behindDoc="0" locked="0" layoutInCell="1" allowOverlap="1" wp14:anchorId="70660500" wp14:editId="28A38ADD">
                <wp:simplePos x="0" y="0"/>
                <wp:positionH relativeFrom="margin">
                  <wp:align>right</wp:align>
                </wp:positionH>
                <wp:positionV relativeFrom="paragraph">
                  <wp:posOffset>2745105</wp:posOffset>
                </wp:positionV>
                <wp:extent cx="5676900" cy="694690"/>
                <wp:effectExtent l="0" t="0" r="0" b="0"/>
                <wp:wrapTopAndBottom/>
                <wp:docPr id="330"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6900" cy="694690"/>
                        </a:xfrm>
                        <a:prstGeom prst="rect">
                          <a:avLst/>
                        </a:prstGeom>
                        <a:noFill/>
                        <a:ln w="9525">
                          <a:noFill/>
                          <a:miter lim="800000"/>
                          <a:headEnd/>
                          <a:tailEnd/>
                        </a:ln>
                      </wps:spPr>
                      <wps:txbx>
                        <w:txbxContent>
                          <w:p w14:paraId="69ECB6DD" w14:textId="69FD761E" w:rsidR="000A78DA" w:rsidRPr="000A78DA" w:rsidRDefault="000A78DA" w:rsidP="000A78DA">
                            <w:pPr>
                              <w:pBdr>
                                <w:top w:val="single" w:sz="24" w:space="6" w:color="A5300F" w:themeColor="accent1"/>
                                <w:bottom w:val="single" w:sz="24" w:space="8" w:color="A5300F" w:themeColor="accent1"/>
                              </w:pBdr>
                              <w:spacing w:after="0"/>
                              <w:rPr>
                                <w:color w:val="A5300F" w:themeColor="accent1"/>
                                <w:sz w:val="16"/>
                                <w:szCs w:val="16"/>
                              </w:rPr>
                            </w:pPr>
                            <w:r>
                              <w:rPr>
                                <w:b/>
                                <w:bCs/>
                                <w:color w:val="A5300F" w:themeColor="accent1"/>
                                <w:sz w:val="16"/>
                                <w:szCs w:val="16"/>
                              </w:rPr>
                              <w:t xml:space="preserve">Aufarbeitung: </w:t>
                            </w:r>
                            <w:r>
                              <w:rPr>
                                <w:color w:val="A5300F" w:themeColor="accent1"/>
                                <w:sz w:val="16"/>
                                <w:szCs w:val="16"/>
                              </w:rPr>
                              <w:t>Nachsorge für Betroffene und Angehörige, Nachsorge für involvierte Mitarbeitende, ggf. Nachsteuern des Schutzkonzeptes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660500" id="_x0000_s1063" type="#_x0000_t202" style="position:absolute;margin-left:395.8pt;margin-top:216.15pt;width:447pt;height:54.7pt;z-index:251808256;visibility:visible;mso-wrap-style:square;mso-width-percent:0;mso-height-percent:0;mso-wrap-distance-left:9pt;mso-wrap-distance-top:7.2pt;mso-wrap-distance-right:9pt;mso-wrap-distance-bottom:7.2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" filled="f" stroked="f">
                <v:textbox>
                  <w:txbxContent>
                    <w:p w14:paraId="69ECB6DD" w14:textId="69FD761E" w:rsidR="000A78DA" w:rsidRPr="000A78DA" w:rsidRDefault="000A78DA" w:rsidP="000A78DA">
                      <w:pPr>
                        <w:pBdr>
                          <w:top w:val="single" w:sz="24" w:space="6" w:color="A5300F" w:themeColor="accent1"/>
                          <w:bottom w:val="single" w:sz="24" w:space="8" w:color="A5300F" w:themeColor="accent1"/>
                        </w:pBdr>
                        <w:spacing w:after="0"/>
                        <w:rPr>
                          <w:color w:val="A5300F" w:themeColor="accent1"/>
                          <w:sz w:val="16"/>
                          <w:szCs w:val="16"/>
                        </w:rPr>
                      </w:pPr>
                      <w:r>
                        <w:rPr>
                          <w:b/>
                          <w:bCs/>
                          <w:color w:val="A5300F" w:themeColor="accent1"/>
                          <w:sz w:val="16"/>
                          <w:szCs w:val="16"/>
                        </w:rPr>
                        <w:t xml:space="preserve">Aufarbeitung: </w:t>
                      </w:r>
                      <w:r>
                        <w:rPr>
                          <w:color w:val="A5300F" w:themeColor="accent1"/>
                          <w:sz w:val="16"/>
                          <w:szCs w:val="16"/>
                        </w:rPr>
                        <w:t>Nachsorge für Betroffene und Angehörige, Nachsorge für involvierte Mitarbeitende, ggf. Nachsteuern des Schutzkonzeptes</w:t>
                      </w:r>
                    </w:p>
                  </w:txbxContent>
                </v:textbox>
                <w10:wrap type="topAndBottom" anchorx="margin"/>
              </v:shape>
            </w:pict>
          </mc:Fallback>
        </mc:AlternateContent>
      </w:r>
      <w:r w:rsidRPr="000A78DA">
        <w:rPr>
          <w:noProof/>
          <w:sz w:val="18"/>
          <w:szCs w:val="18"/>
        </w:rPr>
        <mc:AlternateContent>
          <mc:Choice Requires="wps">
            <w:drawing>
              <wp:anchor distT="45720" distB="45720" distL="114300" distR="114300" simplePos="0" relativeHeight="251802112" behindDoc="0" locked="0" layoutInCell="1" allowOverlap="1" wp14:anchorId="0E0E35A0" wp14:editId="02615B3B">
                <wp:simplePos x="0" y="0"/>
                <wp:positionH relativeFrom="column">
                  <wp:posOffset>1195705</wp:posOffset>
                </wp:positionH>
                <wp:positionV relativeFrom="paragraph">
                  <wp:posOffset>1630045</wp:posOffset>
                </wp:positionV>
                <wp:extent cx="1019175" cy="523875"/>
                <wp:effectExtent l="0" t="0" r="28575" b="28575"/>
                <wp:wrapSquare wrapText="bothSides"/>
                <wp:docPr id="32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9175" cy="523875"/>
                        </a:xfrm>
                        <a:prstGeom prst="rect">
                          <a:avLst/>
                        </a:prstGeom>
                        <a:solidFill>
                          <a:srgbClr val="FFFFFF"/>
                        </a:solidFill>
                        <a:ln w="9525">
                          <a:solidFill>
                            <a:srgbClr val="000000"/>
                          </a:solidFill>
                          <a:miter lim="800000"/>
                          <a:headEnd/>
                          <a:tailEnd/>
                        </a:ln>
                      </wps:spPr>
                      <wps:txbx>
                        <w:txbxContent>
                          <w:p w14:paraId="2335C48C" w14:textId="2FE3223E" w:rsidR="000A78DA" w:rsidRPr="000A78DA" w:rsidRDefault="000A78DA">
                            <w:pPr>
                              <w:rPr>
                                <w:color w:val="A5300F" w:themeColor="accent1"/>
                                <w:sz w:val="16"/>
                                <w:szCs w:val="16"/>
                              </w:rPr>
                            </w:pPr>
                            <w:r>
                              <w:rPr>
                                <w:color w:val="A5300F" w:themeColor="accent1"/>
                                <w:sz w:val="16"/>
                                <w:szCs w:val="16"/>
                              </w:rPr>
                              <w:t>Öffentlichkeits-arbeit</w:t>
                            </w:r>
                            <w:r w:rsidR="009362EA">
                              <w:rPr>
                                <w:color w:val="A5300F" w:themeColor="accent1"/>
                                <w:sz w:val="16"/>
                                <w:szCs w:val="16"/>
                              </w:rPr>
                              <w:t xml:space="preserve"> (Elternecke)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0E35A0" id="_x0000_s1064" type="#_x0000_t202" style="position:absolute;margin-left:94.15pt;margin-top:128.35pt;width:80.25pt;height:41.25pt;z-index:2518021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">
                <v:textbox>
                  <w:txbxContent>
                    <w:p w14:paraId="2335C48C" w14:textId="2FE3223E" w:rsidR="000A78DA" w:rsidRPr="000A78DA" w:rsidRDefault="000A78DA">
                      <w:pPr>
                        <w:rPr>
                          <w:color w:val="A5300F" w:themeColor="accent1"/>
                          <w:sz w:val="16"/>
                          <w:szCs w:val="16"/>
                        </w:rPr>
                      </w:pPr>
                      <w:r>
                        <w:rPr>
                          <w:color w:val="A5300F" w:themeColor="accent1"/>
                          <w:sz w:val="16"/>
                          <w:szCs w:val="16"/>
                        </w:rPr>
                        <w:t>Öffentlichkeits-arbeit</w:t>
                      </w:r>
                      <w:r w:rsidR="009362EA">
                        <w:rPr>
                          <w:color w:val="A5300F" w:themeColor="accent1"/>
                          <w:sz w:val="16"/>
                          <w:szCs w:val="16"/>
                        </w:rPr>
                        <w:t xml:space="preserve"> (Elternecke) </w:t>
                      </w:r>
                    </w:p>
                  </w:txbxContent>
                </v:textbox>
                <w10:wrap type="square"/>
              </v:shape>
            </w:pict>
          </mc:Fallback>
        </mc:AlternateContent>
      </w:r>
      <w:r w:rsidRPr="000A78DA">
        <w:rPr>
          <w:noProof/>
          <w:sz w:val="18"/>
          <w:szCs w:val="18"/>
        </w:rPr>
        <mc:AlternateContent>
          <mc:Choice Requires="wps">
            <w:drawing>
              <wp:anchor distT="91440" distB="91440" distL="137160" distR="137160" simplePos="0" relativeHeight="251804160" behindDoc="0" locked="0" layoutInCell="0" allowOverlap="1" wp14:anchorId="1F292F99" wp14:editId="4F1C72A0">
                <wp:simplePos x="0" y="0"/>
                <wp:positionH relativeFrom="margin">
                  <wp:posOffset>3303905</wp:posOffset>
                </wp:positionH>
                <wp:positionV relativeFrom="margin">
                  <wp:posOffset>5407660</wp:posOffset>
                </wp:positionV>
                <wp:extent cx="534035" cy="2546985"/>
                <wp:effectExtent l="3175" t="0" r="2540" b="2540"/>
                <wp:wrapSquare wrapText="bothSides"/>
                <wp:docPr id="328" name="AutoForm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534035" cy="2546985"/>
                        </a:xfrm>
                        <a:prstGeom prst="roundRect">
                          <a:avLst>
                            <a:gd name="adj" fmla="val 13032"/>
                          </a:avLst>
                        </a:prstGeom>
                        <a:solidFill>
                          <a:schemeClr val="accent1"/>
                        </a:solidFill>
                      </wps:spPr>
                      <wps:txbx>
                        <w:txbxContent>
                          <w:p w14:paraId="14A3B5BB" w14:textId="1148ED20" w:rsidR="000A78DA" w:rsidRPr="000A78DA" w:rsidRDefault="000A78DA">
                            <w:pPr>
                              <w:jc w:val="center"/>
                              <w:rPr>
                                <w:rFonts w:asciiTheme="majorHAnsi" w:eastAsiaTheme="majorEastAsia" w:hAnsiTheme="majorHAnsi" w:cstheme="majorBidi"/>
                                <w:color w:val="FFFFFF" w:themeColor="background1"/>
                                <w:sz w:val="16"/>
                                <w:szCs w:val="16"/>
                              </w:rPr>
                            </w:pPr>
                            <w:r>
                              <w:rPr>
                                <w:rFonts w:asciiTheme="majorHAnsi" w:eastAsiaTheme="majorEastAsia" w:hAnsiTheme="majorHAnsi" w:cstheme="majorBidi"/>
                                <w:b/>
                                <w:bCs/>
                                <w:color w:val="FFFFFF" w:themeColor="background1"/>
                                <w:sz w:val="16"/>
                                <w:szCs w:val="16"/>
                              </w:rPr>
                              <w:t>Arbeitsrechtliche Konsequenzen</w:t>
                            </w:r>
                            <w:r>
                              <w:rPr>
                                <w:rFonts w:asciiTheme="majorHAnsi" w:eastAsiaTheme="majorEastAsia" w:hAnsiTheme="majorHAnsi" w:cstheme="majorBidi"/>
                                <w:color w:val="FFFFFF" w:themeColor="background1"/>
                                <w:sz w:val="16"/>
                                <w:szCs w:val="16"/>
                              </w:rPr>
                              <w:t xml:space="preserve"> ggf. Strafverfolgung, Jugendamt einschalten</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1F292F99" id="_x0000_s1065" style="position:absolute;margin-left:260.15pt;margin-top:425.8pt;width:42.05pt;height:200.55pt;rotation:90;z-index:251804160;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margin;mso-width-percent: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" o:allowincell="f" fillcolor="#a5300f [3204]" stroked="f">
                <v:textbox>
                  <w:txbxContent>
                    <w:p w14:paraId="14A3B5BB" w14:textId="1148ED20" w:rsidR="000A78DA" w:rsidRPr="000A78DA" w:rsidRDefault="000A78DA">
                      <w:pPr>
                        <w:jc w:val="center"/>
                        <w:rPr>
                          <w:rFonts w:asciiTheme="majorHAnsi" w:eastAsiaTheme="majorEastAsia" w:hAnsiTheme="majorHAnsi" w:cstheme="majorBidi"/>
                          <w:color w:val="FFFFFF" w:themeColor="background1"/>
                          <w:sz w:val="16"/>
                          <w:szCs w:val="16"/>
                        </w:rPr>
                      </w:pPr>
                      <w:r>
                        <w:rPr>
                          <w:rFonts w:asciiTheme="majorHAnsi" w:eastAsiaTheme="majorEastAsia" w:hAnsiTheme="majorHAnsi" w:cstheme="majorBidi"/>
                          <w:b/>
                          <w:bCs/>
                          <w:color w:val="FFFFFF" w:themeColor="background1"/>
                          <w:sz w:val="16"/>
                          <w:szCs w:val="16"/>
                        </w:rPr>
                        <w:t>Arbeitsrechtliche Konsequenzen</w:t>
                      </w:r>
                      <w:r>
                        <w:rPr>
                          <w:rFonts w:asciiTheme="majorHAnsi" w:eastAsiaTheme="majorEastAsia" w:hAnsiTheme="majorHAnsi" w:cstheme="majorBidi"/>
                          <w:color w:val="FFFFFF" w:themeColor="background1"/>
                          <w:sz w:val="16"/>
                          <w:szCs w:val="16"/>
                        </w:rPr>
                        <w:t xml:space="preserve"> ggf. Strafverfolgung, Jugendamt einschalten</w:t>
                      </w:r>
                    </w:p>
                  </w:txbxContent>
                </v:textbox>
                <w10:wrap type="square" anchorx="margin" anchory="margin"/>
              </v:roundrect>
            </w:pict>
          </mc:Fallback>
        </mc:AlternateContent>
      </w:r>
      <w:r w:rsidRPr="000A78DA">
        <w:rPr>
          <w:noProof/>
          <w:sz w:val="18"/>
          <w:szCs w:val="18"/>
        </w:rPr>
        <mc:AlternateContent>
          <mc:Choice Requires="wps">
            <w:drawing>
              <wp:anchor distT="45720" distB="45720" distL="114300" distR="114300" simplePos="0" relativeHeight="251806208" behindDoc="0" locked="0" layoutInCell="1" allowOverlap="1" wp14:anchorId="013551A7" wp14:editId="7330B580">
                <wp:simplePos x="0" y="0"/>
                <wp:positionH relativeFrom="column">
                  <wp:posOffset>4919980</wp:posOffset>
                </wp:positionH>
                <wp:positionV relativeFrom="paragraph">
                  <wp:posOffset>1649095</wp:posOffset>
                </wp:positionV>
                <wp:extent cx="1076325" cy="504825"/>
                <wp:effectExtent l="0" t="0" r="28575" b="28575"/>
                <wp:wrapSquare wrapText="bothSides"/>
                <wp:docPr id="32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6325" cy="504825"/>
                        </a:xfrm>
                        <a:prstGeom prst="rect">
                          <a:avLst/>
                        </a:prstGeom>
                        <a:solidFill>
                          <a:srgbClr val="FFFFFF"/>
                        </a:solidFill>
                        <a:ln w="9525">
                          <a:solidFill>
                            <a:srgbClr val="000000"/>
                          </a:solidFill>
                          <a:miter lim="800000"/>
                          <a:headEnd/>
                          <a:tailEnd/>
                        </a:ln>
                      </wps:spPr>
                      <wps:txbx>
                        <w:txbxContent>
                          <w:p w14:paraId="1F13CF79" w14:textId="0E820B60" w:rsidR="000A78DA" w:rsidRPr="000A78DA" w:rsidRDefault="000A78DA">
                            <w:pPr>
                              <w:rPr>
                                <w:color w:val="A5300F" w:themeColor="accent1"/>
                                <w:sz w:val="16"/>
                                <w:szCs w:val="16"/>
                              </w:rPr>
                            </w:pPr>
                            <w:r>
                              <w:rPr>
                                <w:color w:val="A5300F" w:themeColor="accent1"/>
                                <w:sz w:val="16"/>
                                <w:szCs w:val="16"/>
                              </w:rPr>
                              <w:t>Caritasrat und Diözesanverband informieren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13551A7" id="_x0000_s1066" type="#_x0000_t202" style="position:absolute;margin-left:387.4pt;margin-top:129.85pt;width:84.75pt;height:39.75pt;z-index:2518062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">
                <v:textbox>
                  <w:txbxContent>
                    <w:p w14:paraId="1F13CF79" w14:textId="0E820B60" w:rsidR="000A78DA" w:rsidRPr="000A78DA" w:rsidRDefault="000A78DA">
                      <w:pPr>
                        <w:rPr>
                          <w:color w:val="A5300F" w:themeColor="accent1"/>
                          <w:sz w:val="16"/>
                          <w:szCs w:val="16"/>
                        </w:rPr>
                      </w:pPr>
                      <w:r>
                        <w:rPr>
                          <w:color w:val="A5300F" w:themeColor="accent1"/>
                          <w:sz w:val="16"/>
                          <w:szCs w:val="16"/>
                        </w:rPr>
                        <w:t>Caritasrat und Diözesanverband informieren</w:t>
                      </w:r>
                    </w:p>
                  </w:txbxContent>
                </v:textbox>
                <w10:wrap type="square"/>
              </v:shape>
            </w:pict>
          </mc:Fallback>
        </mc:AlternateContent>
      </w:r>
      <w:r w:rsidR="00EC4330">
        <w:rPr>
          <w:noProof/>
          <w:sz w:val="18"/>
          <w:szCs w:val="18"/>
        </w:rPr>
        <mc:AlternateContent>
          <mc:Choice Requires="wps">
            <w:drawing>
              <wp:anchor distT="0" distB="0" distL="114300" distR="114300" simplePos="0" relativeHeight="251800064" behindDoc="0" locked="0" layoutInCell="1" allowOverlap="1" wp14:anchorId="617ED35D" wp14:editId="0E97323A">
                <wp:simplePos x="0" y="0"/>
                <wp:positionH relativeFrom="column">
                  <wp:posOffset>4053204</wp:posOffset>
                </wp:positionH>
                <wp:positionV relativeFrom="paragraph">
                  <wp:posOffset>1221104</wp:posOffset>
                </wp:positionV>
                <wp:extent cx="495300" cy="142875"/>
                <wp:effectExtent l="38100" t="57150" r="19050" b="28575"/>
                <wp:wrapNone/>
                <wp:docPr id="326" name="Gerade Verbindung mit Pfeil 326"/>
                <wp:cNvGraphicFramePr/>
                <a:graphic xmlns:a="http://schemas.openxmlformats.org/drawingml/2006/main">
                  <a:graphicData uri="http://schemas.microsoft.com/office/word/2010/wordprocessingShape">
                    <wps:wsp>
                      <wps:cNvCnPr/>
                      <wps:spPr>
                        <a:xfrm flipH="1" flipV="1">
                          <a:off x="0" y="0"/>
                          <a:ext cx="495300" cy="1428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125E593" id="Gerade Verbindung mit Pfeil 326" o:spid="_x0000_s1026" type="#_x0000_t32" style="position:absolute;margin-left:319.15pt;margin-top:96.15pt;width:39pt;height:11.25pt;flip:x y;z-index:251800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" strokecolor="#ea4719 [2452]">
                <v:stroke endarrow="block" opacity="39321f" endcap="round"/>
              </v:shape>
            </w:pict>
          </mc:Fallback>
        </mc:AlternateContent>
      </w:r>
      <w:r w:rsidR="00EC4330">
        <w:rPr>
          <w:noProof/>
          <w:sz w:val="18"/>
          <w:szCs w:val="18"/>
        </w:rPr>
        <mc:AlternateContent>
          <mc:Choice Requires="wps">
            <w:drawing>
              <wp:anchor distT="0" distB="0" distL="114300" distR="114300" simplePos="0" relativeHeight="251799040" behindDoc="0" locked="0" layoutInCell="1" allowOverlap="1" wp14:anchorId="18CB33AD" wp14:editId="48C1FD7E">
                <wp:simplePos x="0" y="0"/>
                <wp:positionH relativeFrom="column">
                  <wp:posOffset>3729355</wp:posOffset>
                </wp:positionH>
                <wp:positionV relativeFrom="paragraph">
                  <wp:posOffset>1211580</wp:posOffset>
                </wp:positionV>
                <wp:extent cx="1828800" cy="276225"/>
                <wp:effectExtent l="38100" t="0" r="19050" b="85725"/>
                <wp:wrapNone/>
                <wp:docPr id="325" name="Gerade Verbindung mit Pfeil 325"/>
                <wp:cNvGraphicFramePr/>
                <a:graphic xmlns:a="http://schemas.openxmlformats.org/drawingml/2006/main">
                  <a:graphicData uri="http://schemas.microsoft.com/office/word/2010/wordprocessingShape">
                    <wps:wsp>
                      <wps:cNvCnPr/>
                      <wps:spPr>
                        <a:xfrm flipH="1">
                          <a:off x="0" y="0"/>
                          <a:ext cx="1828800" cy="2762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B07C522" id="Gerade Verbindung mit Pfeil 325" o:spid="_x0000_s1026" type="#_x0000_t32" style="position:absolute;margin-left:293.65pt;margin-top:95.4pt;width:2in;height:21.75pt;flip:x;z-index:2517990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" strokecolor="#ea4719 [2452]">
                <v:stroke endarrow="block" opacity="39321f" endcap="round"/>
              </v:shape>
            </w:pict>
          </mc:Fallback>
        </mc:AlternateContent>
      </w:r>
      <w:r w:rsidR="00EC4330">
        <w:rPr>
          <w:noProof/>
          <w:sz w:val="18"/>
          <w:szCs w:val="18"/>
        </w:rPr>
        <mc:AlternateContent>
          <mc:Choice Requires="wps">
            <w:drawing>
              <wp:anchor distT="0" distB="0" distL="114300" distR="114300" simplePos="0" relativeHeight="251798016" behindDoc="0" locked="0" layoutInCell="1" allowOverlap="1" wp14:anchorId="3EC17F2C" wp14:editId="040EEBAC">
                <wp:simplePos x="0" y="0"/>
                <wp:positionH relativeFrom="column">
                  <wp:posOffset>3596005</wp:posOffset>
                </wp:positionH>
                <wp:positionV relativeFrom="paragraph">
                  <wp:posOffset>373380</wp:posOffset>
                </wp:positionV>
                <wp:extent cx="45719" cy="1162050"/>
                <wp:effectExtent l="19050" t="0" r="31115" b="38100"/>
                <wp:wrapNone/>
                <wp:docPr id="219" name="Pfeil: nach unten 219"/>
                <wp:cNvGraphicFramePr/>
                <a:graphic xmlns:a="http://schemas.openxmlformats.org/drawingml/2006/main">
                  <a:graphicData uri="http://schemas.microsoft.com/office/word/2010/wordprocessingShape">
                    <wps:wsp>
                      <wps:cNvSpPr/>
                      <wps:spPr>
                        <a:xfrm>
                          <a:off x="0" y="0"/>
                          <a:ext cx="45719" cy="116205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0A2EAA3" id="Pfeil: nach unten 219" o:spid="_x0000_s1026" type="#_x0000_t67" style="position:absolute;margin-left:283.15pt;margin-top:29.4pt;width:3.6pt;height:91.5pt;z-index:2517980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" adj="21175" fillcolor="#a5300f [3204]" strokecolor="#511707 [1604]" strokeweight="1.25pt">
                <v:stroke endcap="round"/>
              </v:shape>
            </w:pict>
          </mc:Fallback>
        </mc:AlternateContent>
      </w:r>
      <w:r w:rsidR="007D489E">
        <w:rPr>
          <w:noProof/>
          <w:sz w:val="18"/>
          <w:szCs w:val="18"/>
        </w:rPr>
        <mc:AlternateContent>
          <mc:Choice Requires="wps">
            <w:drawing>
              <wp:anchor distT="0" distB="0" distL="114300" distR="114300" simplePos="0" relativeHeight="251796992" behindDoc="0" locked="0" layoutInCell="1" allowOverlap="1" wp14:anchorId="4F5BE46C" wp14:editId="5C017E2B">
                <wp:simplePos x="0" y="0"/>
                <wp:positionH relativeFrom="column">
                  <wp:posOffset>1995805</wp:posOffset>
                </wp:positionH>
                <wp:positionV relativeFrom="paragraph">
                  <wp:posOffset>373380</wp:posOffset>
                </wp:positionV>
                <wp:extent cx="647700" cy="228600"/>
                <wp:effectExtent l="38100" t="0" r="19050" b="76200"/>
                <wp:wrapNone/>
                <wp:docPr id="218" name="Gerade Verbindung mit Pfeil 218"/>
                <wp:cNvGraphicFramePr/>
                <a:graphic xmlns:a="http://schemas.openxmlformats.org/drawingml/2006/main">
                  <a:graphicData uri="http://schemas.microsoft.com/office/word/2010/wordprocessingShape">
                    <wps:wsp>
                      <wps:cNvCnPr/>
                      <wps:spPr>
                        <a:xfrm flipH="1">
                          <a:off x="0" y="0"/>
                          <a:ext cx="647700" cy="2286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D6F4F94" id="Gerade Verbindung mit Pfeil 218" o:spid="_x0000_s1026" type="#_x0000_t32" style="position:absolute;margin-left:157.15pt;margin-top:29.4pt;width:51pt;height:18pt;flip:x;z-index:251796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" strokecolor="#ea4719 [2452]">
                <v:stroke endarrow="block" opacity="39321f" endcap="round"/>
              </v:shape>
            </w:pict>
          </mc:Fallback>
        </mc:AlternateContent>
      </w:r>
      <w:r w:rsidR="007D489E">
        <w:rPr>
          <w:noProof/>
          <w:sz w:val="18"/>
          <w:szCs w:val="18"/>
        </w:rPr>
        <mc:AlternateContent>
          <mc:Choice Requires="wps">
            <w:drawing>
              <wp:anchor distT="0" distB="0" distL="114300" distR="114300" simplePos="0" relativeHeight="251795968" behindDoc="0" locked="0" layoutInCell="1" allowOverlap="1" wp14:anchorId="6B04ABA3" wp14:editId="4B5E9D61">
                <wp:simplePos x="0" y="0"/>
                <wp:positionH relativeFrom="column">
                  <wp:posOffset>4350386</wp:posOffset>
                </wp:positionH>
                <wp:positionV relativeFrom="paragraph">
                  <wp:posOffset>373380</wp:posOffset>
                </wp:positionV>
                <wp:extent cx="45719" cy="190500"/>
                <wp:effectExtent l="19050" t="0" r="31115" b="38100"/>
                <wp:wrapNone/>
                <wp:docPr id="216" name="Pfeil: nach unten 216"/>
                <wp:cNvGraphicFramePr/>
                <a:graphic xmlns:a="http://schemas.openxmlformats.org/drawingml/2006/main">
                  <a:graphicData uri="http://schemas.microsoft.com/office/word/2010/wordprocessingShape">
                    <wps:wsp>
                      <wps:cNvSpPr/>
                      <wps:spPr>
                        <a:xfrm>
                          <a:off x="0" y="0"/>
                          <a:ext cx="45719" cy="1905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F52284A" id="Pfeil: nach unten 216" o:spid="_x0000_s1026" type="#_x0000_t67" style="position:absolute;margin-left:342.55pt;margin-top:29.4pt;width:3.6pt;height:15pt;z-index:2517959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" adj="19008" fillcolor="#a5300f [3204]" strokecolor="#511707 [1604]" strokeweight="1.25pt">
                <v:stroke endcap="round"/>
              </v:shape>
            </w:pict>
          </mc:Fallback>
        </mc:AlternateContent>
      </w:r>
      <w:r w:rsidR="007D489E">
        <w:rPr>
          <w:noProof/>
          <w:sz w:val="18"/>
          <w:szCs w:val="18"/>
        </w:rPr>
        <mc:AlternateContent>
          <mc:Choice Requires="wps">
            <w:drawing>
              <wp:anchor distT="0" distB="0" distL="114300" distR="114300" simplePos="0" relativeHeight="251794944" behindDoc="0" locked="0" layoutInCell="1" allowOverlap="1" wp14:anchorId="3728E25C" wp14:editId="56FD88C2">
                <wp:simplePos x="0" y="0"/>
                <wp:positionH relativeFrom="column">
                  <wp:posOffset>2929255</wp:posOffset>
                </wp:positionH>
                <wp:positionV relativeFrom="paragraph">
                  <wp:posOffset>363855</wp:posOffset>
                </wp:positionV>
                <wp:extent cx="45719" cy="228600"/>
                <wp:effectExtent l="19050" t="0" r="31115" b="38100"/>
                <wp:wrapNone/>
                <wp:docPr id="215" name="Pfeil: nach unten 215"/>
                <wp:cNvGraphicFramePr/>
                <a:graphic xmlns:a="http://schemas.openxmlformats.org/drawingml/2006/main">
                  <a:graphicData uri="http://schemas.microsoft.com/office/word/2010/wordprocessingShape">
                    <wps:wsp>
                      <wps:cNvSpPr/>
                      <wps:spPr>
                        <a:xfrm>
                          <a:off x="0" y="0"/>
                          <a:ext cx="45719" cy="2286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024E609A" id="Pfeil: nach unten 215" o:spid="_x0000_s1026" type="#_x0000_t67" style="position:absolute;margin-left:230.65pt;margin-top:28.65pt;width:3.6pt;height:18pt;z-index:2517949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" adj="19440" fillcolor="#a5300f [3204]" strokecolor="#511707 [1604]" strokeweight="1.25pt">
                <v:stroke endcap="round"/>
              </v:shape>
            </w:pict>
          </mc:Fallback>
        </mc:AlternateContent>
      </w:r>
      <w:r w:rsidR="007D489E" w:rsidRPr="007D489E">
        <w:rPr>
          <w:noProof/>
          <w:sz w:val="18"/>
          <w:szCs w:val="18"/>
        </w:rPr>
        <mc:AlternateContent>
          <mc:Choice Requires="wps">
            <w:drawing>
              <wp:anchor distT="45720" distB="45720" distL="114300" distR="114300" simplePos="0" relativeHeight="251793920" behindDoc="0" locked="0" layoutInCell="1" allowOverlap="1" wp14:anchorId="25746AA0" wp14:editId="225CDAB3">
                <wp:simplePos x="0" y="0"/>
                <wp:positionH relativeFrom="column">
                  <wp:posOffset>1157605</wp:posOffset>
                </wp:positionH>
                <wp:positionV relativeFrom="paragraph">
                  <wp:posOffset>611505</wp:posOffset>
                </wp:positionV>
                <wp:extent cx="1133475" cy="566420"/>
                <wp:effectExtent l="0" t="0" r="28575" b="24130"/>
                <wp:wrapSquare wrapText="bothSides"/>
                <wp:docPr id="214"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3475" cy="566420"/>
                        </a:xfrm>
                        <a:prstGeom prst="rect">
                          <a:avLst/>
                        </a:prstGeom>
                        <a:solidFill>
                          <a:srgbClr val="FFFFFF"/>
                        </a:solidFill>
                        <a:ln w="9525">
                          <a:solidFill>
                            <a:srgbClr val="000000"/>
                          </a:solidFill>
                          <a:miter lim="800000"/>
                          <a:headEnd/>
                          <a:tailEnd/>
                        </a:ln>
                      </wps:spPr>
                      <wps:txbx>
                        <w:txbxContent>
                          <w:p w14:paraId="55C38406" w14:textId="79FF19B7" w:rsidR="007D489E" w:rsidRPr="007D489E" w:rsidRDefault="007D489E">
                            <w:pPr>
                              <w:rPr>
                                <w:color w:val="A5300F" w:themeColor="accent1"/>
                                <w:sz w:val="16"/>
                                <w:szCs w:val="16"/>
                              </w:rPr>
                            </w:pPr>
                            <w:r>
                              <w:rPr>
                                <w:color w:val="A5300F" w:themeColor="accent1"/>
                                <w:sz w:val="16"/>
                                <w:szCs w:val="16"/>
                              </w:rPr>
                              <w:t>Info an Teamleitung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5746AA0" id="_x0000_s1067" type="#_x0000_t202" style="position:absolute;margin-left:91.15pt;margin-top:48.15pt;width:89.25pt;height:44.6pt;z-index:2517939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">
                <v:textbox>
                  <w:txbxContent>
                    <w:p w14:paraId="55C38406" w14:textId="79FF19B7" w:rsidR="007D489E" w:rsidRPr="007D489E" w:rsidRDefault="007D489E">
                      <w:pPr>
                        <w:rPr>
                          <w:color w:val="A5300F" w:themeColor="accent1"/>
                          <w:sz w:val="16"/>
                          <w:szCs w:val="16"/>
                        </w:rPr>
                      </w:pPr>
                      <w:r>
                        <w:rPr>
                          <w:color w:val="A5300F" w:themeColor="accent1"/>
                          <w:sz w:val="16"/>
                          <w:szCs w:val="16"/>
                        </w:rPr>
                        <w:t>Info an Teamleitung</w:t>
                      </w:r>
                    </w:p>
                  </w:txbxContent>
                </v:textbox>
                <w10:wrap type="square"/>
              </v:shape>
            </w:pict>
          </mc:Fallback>
        </mc:AlternateContent>
      </w:r>
      <w:r w:rsidR="007D489E" w:rsidRPr="007D489E">
        <w:rPr>
          <w:noProof/>
          <w:sz w:val="18"/>
          <w:szCs w:val="18"/>
        </w:rPr>
        <mc:AlternateContent>
          <mc:Choice Requires="wps">
            <w:drawing>
              <wp:anchor distT="45720" distB="45720" distL="114300" distR="114300" simplePos="0" relativeHeight="251791872" behindDoc="0" locked="0" layoutInCell="1" allowOverlap="1" wp14:anchorId="35D59627" wp14:editId="4FC4F6C5">
                <wp:simplePos x="0" y="0"/>
                <wp:positionH relativeFrom="column">
                  <wp:posOffset>2348230</wp:posOffset>
                </wp:positionH>
                <wp:positionV relativeFrom="paragraph">
                  <wp:posOffset>601980</wp:posOffset>
                </wp:positionV>
                <wp:extent cx="1133475" cy="575945"/>
                <wp:effectExtent l="0" t="0" r="28575" b="14605"/>
                <wp:wrapSquare wrapText="bothSides"/>
                <wp:docPr id="21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3475" cy="575945"/>
                        </a:xfrm>
                        <a:prstGeom prst="rect">
                          <a:avLst/>
                        </a:prstGeom>
                        <a:solidFill>
                          <a:srgbClr val="FFFFFF"/>
                        </a:solidFill>
                        <a:ln w="9525">
                          <a:solidFill>
                            <a:srgbClr val="000000"/>
                          </a:solidFill>
                          <a:miter lim="800000"/>
                          <a:headEnd/>
                          <a:tailEnd/>
                        </a:ln>
                      </wps:spPr>
                      <wps:txbx>
                        <w:txbxContent>
                          <w:p w14:paraId="09962755" w14:textId="34A91626" w:rsidR="007D489E" w:rsidRPr="007D489E" w:rsidRDefault="007D489E">
                            <w:pPr>
                              <w:rPr>
                                <w:color w:val="A5300F" w:themeColor="accent1"/>
                                <w:sz w:val="16"/>
                                <w:szCs w:val="16"/>
                              </w:rPr>
                            </w:pPr>
                            <w:r>
                              <w:rPr>
                                <w:color w:val="A5300F" w:themeColor="accent1"/>
                                <w:sz w:val="16"/>
                                <w:szCs w:val="16"/>
                              </w:rPr>
                              <w:t>Meldung Missbrauchsbeauf-    tragter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D59627" id="_x0000_s1068" type="#_x0000_t202" style="position:absolute;margin-left:184.9pt;margin-top:47.4pt;width:89.25pt;height:45.35pt;z-index:2517918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">
                <v:textbox>
                  <w:txbxContent>
                    <w:p w14:paraId="09962755" w14:textId="34A91626" w:rsidR="007D489E" w:rsidRPr="007D489E" w:rsidRDefault="007D489E">
                      <w:pPr>
                        <w:rPr>
                          <w:color w:val="A5300F" w:themeColor="accent1"/>
                          <w:sz w:val="16"/>
                          <w:szCs w:val="16"/>
                        </w:rPr>
                      </w:pPr>
                      <w:r>
                        <w:rPr>
                          <w:color w:val="A5300F" w:themeColor="accent1"/>
                          <w:sz w:val="16"/>
                          <w:szCs w:val="16"/>
                        </w:rPr>
                        <w:t>Meldung Missbrauchsbeauf-    tragter</w:t>
                      </w:r>
                    </w:p>
                  </w:txbxContent>
                </v:textbox>
                <w10:wrap type="square"/>
              </v:shape>
            </w:pict>
          </mc:Fallback>
        </mc:AlternateContent>
      </w:r>
      <w:r w:rsidR="007D489E" w:rsidRPr="007D489E">
        <w:rPr>
          <w:noProof/>
          <w:sz w:val="18"/>
          <w:szCs w:val="18"/>
        </w:rPr>
        <mc:AlternateContent>
          <mc:Choice Requires="wps">
            <w:drawing>
              <wp:anchor distT="45720" distB="45720" distL="114300" distR="114300" simplePos="0" relativeHeight="251786752" behindDoc="0" locked="0" layoutInCell="1" allowOverlap="1" wp14:anchorId="0AF6A5EA" wp14:editId="7C679646">
                <wp:simplePos x="0" y="0"/>
                <wp:positionH relativeFrom="column">
                  <wp:posOffset>4986655</wp:posOffset>
                </wp:positionH>
                <wp:positionV relativeFrom="paragraph">
                  <wp:posOffset>582295</wp:posOffset>
                </wp:positionV>
                <wp:extent cx="1052830" cy="609600"/>
                <wp:effectExtent l="0" t="0" r="13970" b="19050"/>
                <wp:wrapSquare wrapText="bothSides"/>
                <wp:docPr id="210"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2830" cy="609600"/>
                        </a:xfrm>
                        <a:prstGeom prst="rect">
                          <a:avLst/>
                        </a:prstGeom>
                        <a:solidFill>
                          <a:srgbClr val="FFFFFF"/>
                        </a:solidFill>
                        <a:ln w="9525">
                          <a:solidFill>
                            <a:srgbClr val="000000"/>
                          </a:solidFill>
                          <a:miter lim="800000"/>
                          <a:headEnd/>
                          <a:tailEnd/>
                        </a:ln>
                      </wps:spPr>
                      <wps:txbx>
                        <w:txbxContent>
                          <w:p w14:paraId="65C1C5DA" w14:textId="4A30417C" w:rsidR="007D489E" w:rsidRPr="007D489E" w:rsidRDefault="007D489E">
                            <w:pPr>
                              <w:rPr>
                                <w:color w:val="A5300F" w:themeColor="accent1"/>
                                <w:sz w:val="16"/>
                                <w:szCs w:val="16"/>
                              </w:rPr>
                            </w:pPr>
                            <w:r>
                              <w:rPr>
                                <w:color w:val="A5300F" w:themeColor="accent1"/>
                                <w:sz w:val="16"/>
                                <w:szCs w:val="16"/>
                              </w:rPr>
                              <w:t>Jugendamt Fachberatungs-stelle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AF6A5EA" id="_x0000_s1069" type="#_x0000_t202" style="position:absolute;margin-left:392.65pt;margin-top:45.85pt;width:82.9pt;height:48pt;z-index:251786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">
                <v:textbox>
                  <w:txbxContent>
                    <w:p w14:paraId="65C1C5DA" w14:textId="4A30417C" w:rsidR="007D489E" w:rsidRPr="007D489E" w:rsidRDefault="007D489E">
                      <w:pPr>
                        <w:rPr>
                          <w:color w:val="A5300F" w:themeColor="accent1"/>
                          <w:sz w:val="16"/>
                          <w:szCs w:val="16"/>
                        </w:rPr>
                      </w:pPr>
                      <w:r>
                        <w:rPr>
                          <w:color w:val="A5300F" w:themeColor="accent1"/>
                          <w:sz w:val="16"/>
                          <w:szCs w:val="16"/>
                        </w:rPr>
                        <w:t>Jugendamt Fachberatungs-stelle</w:t>
                      </w:r>
                    </w:p>
                  </w:txbxContent>
                </v:textbox>
                <w10:wrap type="square"/>
              </v:shape>
            </w:pict>
          </mc:Fallback>
        </mc:AlternateContent>
      </w:r>
      <w:r w:rsidR="007D489E" w:rsidRPr="007D489E">
        <w:rPr>
          <w:noProof/>
          <w:sz w:val="18"/>
          <w:szCs w:val="18"/>
        </w:rPr>
        <mc:AlternateContent>
          <mc:Choice Requires="wps">
            <w:drawing>
              <wp:anchor distT="91440" distB="91440" distL="137160" distR="137160" simplePos="0" relativeHeight="251789824" behindDoc="0" locked="0" layoutInCell="0" allowOverlap="1" wp14:anchorId="2615DFD2" wp14:editId="69921319">
                <wp:simplePos x="0" y="0"/>
                <wp:positionH relativeFrom="margin">
                  <wp:posOffset>4024630</wp:posOffset>
                </wp:positionH>
                <wp:positionV relativeFrom="margin">
                  <wp:posOffset>5090795</wp:posOffset>
                </wp:positionV>
                <wp:extent cx="609600" cy="1162685"/>
                <wp:effectExtent l="9207" t="0" r="9208" b="9207"/>
                <wp:wrapSquare wrapText="bothSides"/>
                <wp:docPr id="212" name="AutoForm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609600" cy="1162685"/>
                        </a:xfrm>
                        <a:prstGeom prst="roundRect">
                          <a:avLst>
                            <a:gd name="adj" fmla="val 13032"/>
                          </a:avLst>
                        </a:prstGeom>
                        <a:solidFill>
                          <a:schemeClr val="accent1"/>
                        </a:solidFill>
                      </wps:spPr>
                      <wps:txbx>
                        <w:txbxContent>
                          <w:p w14:paraId="25CED301" w14:textId="23F387B7" w:rsidR="007D489E" w:rsidRPr="007D489E" w:rsidRDefault="007D489E">
                            <w:pPr>
                              <w:jc w:val="center"/>
                              <w:rPr>
                                <w:rFonts w:asciiTheme="majorHAnsi" w:eastAsiaTheme="majorEastAsia" w:hAnsiTheme="majorHAnsi" w:cstheme="majorBidi"/>
                                <w:color w:val="FFFFFF" w:themeColor="background1"/>
                                <w:sz w:val="16"/>
                                <w:szCs w:val="16"/>
                              </w:rPr>
                            </w:pPr>
                            <w:r>
                              <w:rPr>
                                <w:rFonts w:asciiTheme="majorHAnsi" w:eastAsiaTheme="majorEastAsia" w:hAnsiTheme="majorHAnsi" w:cstheme="majorBidi"/>
                                <w:color w:val="FFFFFF" w:themeColor="background1"/>
                                <w:sz w:val="16"/>
                                <w:szCs w:val="16"/>
                              </w:rPr>
                              <w:t>Schutzmaßnahmen für betroffene Personen</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2615DFD2" id="_x0000_s1070" style="position:absolute;margin-left:316.9pt;margin-top:400.85pt;width:48pt;height:91.55pt;rotation:90;z-index:251789824;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margin;mso-width-percent: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" o:allowincell="f" fillcolor="#a5300f [3204]" stroked="f">
                <v:textbox>
                  <w:txbxContent>
                    <w:p w14:paraId="25CED301" w14:textId="23F387B7" w:rsidR="007D489E" w:rsidRPr="007D489E" w:rsidRDefault="007D489E">
                      <w:pPr>
                        <w:jc w:val="center"/>
                        <w:rPr>
                          <w:rFonts w:asciiTheme="majorHAnsi" w:eastAsiaTheme="majorEastAsia" w:hAnsiTheme="majorHAnsi" w:cstheme="majorBidi"/>
                          <w:color w:val="FFFFFF" w:themeColor="background1"/>
                          <w:sz w:val="16"/>
                          <w:szCs w:val="16"/>
                        </w:rPr>
                      </w:pPr>
                      <w:r>
                        <w:rPr>
                          <w:rFonts w:asciiTheme="majorHAnsi" w:eastAsiaTheme="majorEastAsia" w:hAnsiTheme="majorHAnsi" w:cstheme="majorBidi"/>
                          <w:color w:val="FFFFFF" w:themeColor="background1"/>
                          <w:sz w:val="16"/>
                          <w:szCs w:val="16"/>
                        </w:rPr>
                        <w:t>Schutzmaßnahmen für betroffene Personen</w:t>
                      </w:r>
                    </w:p>
                  </w:txbxContent>
                </v:textbox>
                <w10:wrap type="square" anchorx="margin" anchory="margin"/>
              </v:roundrect>
            </w:pict>
          </mc:Fallback>
        </mc:AlternateContent>
      </w:r>
      <w:r w:rsidR="007D489E">
        <w:rPr>
          <w:noProof/>
          <w:sz w:val="18"/>
          <w:szCs w:val="18"/>
        </w:rPr>
        <mc:AlternateContent>
          <mc:Choice Requires="wps">
            <w:drawing>
              <wp:anchor distT="0" distB="0" distL="114300" distR="114300" simplePos="0" relativeHeight="251787776" behindDoc="0" locked="0" layoutInCell="1" allowOverlap="1" wp14:anchorId="059F330C" wp14:editId="52EBEF6C">
                <wp:simplePos x="0" y="0"/>
                <wp:positionH relativeFrom="column">
                  <wp:posOffset>5634355</wp:posOffset>
                </wp:positionH>
                <wp:positionV relativeFrom="paragraph">
                  <wp:posOffset>361950</wp:posOffset>
                </wp:positionV>
                <wp:extent cx="45719" cy="209550"/>
                <wp:effectExtent l="19050" t="0" r="31115" b="38100"/>
                <wp:wrapNone/>
                <wp:docPr id="211" name="Pfeil: nach unten 211"/>
                <wp:cNvGraphicFramePr/>
                <a:graphic xmlns:a="http://schemas.openxmlformats.org/drawingml/2006/main">
                  <a:graphicData uri="http://schemas.microsoft.com/office/word/2010/wordprocessingShape">
                    <wps:wsp>
                      <wps:cNvSpPr/>
                      <wps:spPr>
                        <a:xfrm>
                          <a:off x="0" y="0"/>
                          <a:ext cx="45719" cy="20955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96C4344" id="Pfeil: nach unten 211" o:spid="_x0000_s1026" type="#_x0000_t67" style="position:absolute;margin-left:443.65pt;margin-top:28.5pt;width:3.6pt;height:16.5pt;z-index:2517877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" adj="19244" fillcolor="#a5300f [3204]" strokecolor="#511707 [1604]" strokeweight="1.25pt">
                <v:stroke endcap="round"/>
              </v:shape>
            </w:pict>
          </mc:Fallback>
        </mc:AlternateContent>
      </w:r>
      <w:r w:rsidR="007D489E" w:rsidRPr="00D63202">
        <w:rPr>
          <w:noProof/>
          <w:sz w:val="18"/>
          <w:szCs w:val="18"/>
        </w:rPr>
        <mc:AlternateContent>
          <mc:Choice Requires="wps">
            <w:drawing>
              <wp:anchor distT="45720" distB="45720" distL="114300" distR="114300" simplePos="0" relativeHeight="251777536" behindDoc="0" locked="0" layoutInCell="1" allowOverlap="1" wp14:anchorId="2BB89FE9" wp14:editId="6DCB0D74">
                <wp:simplePos x="0" y="0"/>
                <wp:positionH relativeFrom="column">
                  <wp:posOffset>1271905</wp:posOffset>
                </wp:positionH>
                <wp:positionV relativeFrom="paragraph">
                  <wp:posOffset>9525</wp:posOffset>
                </wp:positionV>
                <wp:extent cx="1190625" cy="342900"/>
                <wp:effectExtent l="0" t="0" r="28575" b="19050"/>
                <wp:wrapSquare wrapText="bothSides"/>
                <wp:docPr id="20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0625" cy="342900"/>
                        </a:xfrm>
                        <a:prstGeom prst="rect">
                          <a:avLst/>
                        </a:prstGeom>
                        <a:solidFill>
                          <a:srgbClr val="FFFFFF"/>
                        </a:solidFill>
                        <a:ln w="9525">
                          <a:solidFill>
                            <a:srgbClr val="000000"/>
                          </a:solidFill>
                          <a:miter lim="800000"/>
                          <a:headEnd/>
                          <a:tailEnd/>
                        </a:ln>
                      </wps:spPr>
                      <wps:txbx>
                        <w:txbxContent>
                          <w:p w14:paraId="722723FD" w14:textId="42B305C0" w:rsidR="00D63202" w:rsidRPr="00AA2A68" w:rsidRDefault="00AA2A68">
                            <w:pPr>
                              <w:rPr>
                                <w:color w:val="A5300F" w:themeColor="accent1"/>
                                <w:sz w:val="16"/>
                                <w:szCs w:val="16"/>
                              </w:rPr>
                            </w:pPr>
                            <w:r>
                              <w:rPr>
                                <w:color w:val="A5300F" w:themeColor="accent1"/>
                                <w:sz w:val="16"/>
                                <w:szCs w:val="16"/>
                              </w:rPr>
                              <w:t>Weiter beobachten und dokumentieren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B89FE9" id="_x0000_s1071" type="#_x0000_t202" style="position:absolute;margin-left:100.15pt;margin-top:.75pt;width:93.75pt;height:27pt;z-index:2517775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">
                <v:textbox>
                  <w:txbxContent>
                    <w:p w14:paraId="722723FD" w14:textId="42B305C0" w:rsidR="00D63202" w:rsidRPr="00AA2A68" w:rsidRDefault="00AA2A68">
                      <w:pPr>
                        <w:rPr>
                          <w:color w:val="A5300F" w:themeColor="accent1"/>
                          <w:sz w:val="16"/>
                          <w:szCs w:val="16"/>
                        </w:rPr>
                      </w:pPr>
                      <w:r>
                        <w:rPr>
                          <w:color w:val="A5300F" w:themeColor="accent1"/>
                          <w:sz w:val="16"/>
                          <w:szCs w:val="16"/>
                        </w:rPr>
                        <w:t>Weiter beobachten und dokumentieren</w:t>
                      </w:r>
                    </w:p>
                  </w:txbxContent>
                </v:textbox>
                <w10:wrap type="square"/>
              </v:shape>
            </w:pict>
          </mc:Fallback>
        </mc:AlternateContent>
      </w:r>
      <w:r w:rsidR="00AA2A68" w:rsidRPr="00AA2A68">
        <w:rPr>
          <w:noProof/>
          <w:sz w:val="18"/>
          <w:szCs w:val="18"/>
        </w:rPr>
        <mc:AlternateContent>
          <mc:Choice Requires="wps">
            <w:drawing>
              <wp:anchor distT="45720" distB="45720" distL="114300" distR="114300" simplePos="0" relativeHeight="251781632" behindDoc="0" locked="0" layoutInCell="1" allowOverlap="1" wp14:anchorId="3F17D9A4" wp14:editId="72B71153">
                <wp:simplePos x="0" y="0"/>
                <wp:positionH relativeFrom="margin">
                  <wp:posOffset>4834255</wp:posOffset>
                </wp:positionH>
                <wp:positionV relativeFrom="paragraph">
                  <wp:posOffset>20955</wp:posOffset>
                </wp:positionV>
                <wp:extent cx="1209675" cy="340995"/>
                <wp:effectExtent l="0" t="0" r="28575" b="20955"/>
                <wp:wrapSquare wrapText="bothSides"/>
                <wp:docPr id="20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9675" cy="340995"/>
                        </a:xfrm>
                        <a:prstGeom prst="rect">
                          <a:avLst/>
                        </a:prstGeom>
                        <a:solidFill>
                          <a:srgbClr val="FFFFFF"/>
                        </a:solidFill>
                        <a:ln w="9525">
                          <a:solidFill>
                            <a:srgbClr val="000000"/>
                          </a:solidFill>
                          <a:miter lim="800000"/>
                          <a:headEnd/>
                          <a:tailEnd/>
                        </a:ln>
                      </wps:spPr>
                      <wps:txbx>
                        <w:txbxContent>
                          <w:p w14:paraId="3F504C36" w14:textId="77FF7E83" w:rsidR="00AA2A68" w:rsidRPr="00AA2A68" w:rsidRDefault="00AA2A68">
                            <w:pPr>
                              <w:rPr>
                                <w:color w:val="A5300F" w:themeColor="accent1"/>
                                <w:sz w:val="16"/>
                                <w:szCs w:val="16"/>
                              </w:rPr>
                            </w:pPr>
                            <w:r>
                              <w:rPr>
                                <w:color w:val="A5300F" w:themeColor="accent1"/>
                                <w:sz w:val="16"/>
                                <w:szCs w:val="16"/>
                              </w:rPr>
                              <w:t>Einbeziehen anderer Ansprechpartner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17D9A4" id="_x0000_s1072" type="#_x0000_t202" style="position:absolute;margin-left:380.65pt;margin-top:1.65pt;width:95.25pt;height:26.85pt;z-index:2517816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">
                <v:textbox>
                  <w:txbxContent>
                    <w:p w14:paraId="3F504C36" w14:textId="77FF7E83" w:rsidR="00AA2A68" w:rsidRPr="00AA2A68" w:rsidRDefault="00AA2A68">
                      <w:pPr>
                        <w:rPr>
                          <w:color w:val="A5300F" w:themeColor="accent1"/>
                          <w:sz w:val="16"/>
                          <w:szCs w:val="16"/>
                        </w:rPr>
                      </w:pPr>
                      <w:r>
                        <w:rPr>
                          <w:color w:val="A5300F" w:themeColor="accent1"/>
                          <w:sz w:val="16"/>
                          <w:szCs w:val="16"/>
                        </w:rPr>
                        <w:t>Einbeziehen anderer Ansprechpartner</w:t>
                      </w:r>
                    </w:p>
                  </w:txbxContent>
                </v:textbox>
                <w10:wrap type="square" anchorx="margin"/>
              </v:shape>
            </w:pict>
          </mc:Fallback>
        </mc:AlternateContent>
      </w:r>
      <w:r w:rsidR="007E317D">
        <w:rPr>
          <w:sz w:val="18"/>
          <w:szCs w:val="18"/>
        </w:rPr>
        <w:tab/>
      </w:r>
      <w:r w:rsidR="00EC4330">
        <w:rPr>
          <w:sz w:val="18"/>
          <w:szCs w:val="18"/>
        </w:rPr>
        <w:tab/>
      </w:r>
      <w:r w:rsidR="00EC4330">
        <w:rPr>
          <w:sz w:val="18"/>
          <w:szCs w:val="18"/>
        </w:rPr>
        <w:tab/>
      </w:r>
      <w:r w:rsidR="00EC4330">
        <w:rPr>
          <w:b/>
          <w:bCs/>
          <w:color w:val="989898" w:themeColor="text2" w:themeTint="80"/>
          <w:sz w:val="18"/>
          <w:szCs w:val="18"/>
        </w:rPr>
        <w:tab/>
      </w:r>
      <w:r w:rsidR="00EC4330">
        <w:rPr>
          <w:b/>
          <w:bCs/>
          <w:color w:val="989898" w:themeColor="text2" w:themeTint="80"/>
          <w:sz w:val="18"/>
          <w:szCs w:val="18"/>
        </w:rPr>
        <w:tab/>
      </w:r>
      <w:r w:rsidR="00EC4330">
        <w:rPr>
          <w:b/>
          <w:bCs/>
          <w:color w:val="989898" w:themeColor="text2" w:themeTint="80"/>
          <w:sz w:val="18"/>
          <w:szCs w:val="18"/>
        </w:rPr>
        <w:tab/>
      </w:r>
      <w:r w:rsidR="00EC4330">
        <w:rPr>
          <w:b/>
          <w:bCs/>
          <w:color w:val="989898" w:themeColor="text2" w:themeTint="80"/>
          <w:sz w:val="18"/>
          <w:szCs w:val="18"/>
        </w:rPr>
        <w:tab/>
      </w:r>
      <w:r w:rsidR="00EC4330">
        <w:rPr>
          <w:b/>
          <w:bCs/>
          <w:color w:val="989898" w:themeColor="text2" w:themeTint="80"/>
          <w:sz w:val="18"/>
          <w:szCs w:val="18"/>
        </w:rPr>
        <w:tab/>
      </w:r>
      <w:r w:rsidR="00EC4330">
        <w:rPr>
          <w:b/>
          <w:bCs/>
          <w:color w:val="989898" w:themeColor="text2" w:themeTint="80"/>
          <w:sz w:val="18"/>
          <w:szCs w:val="18"/>
        </w:rPr>
        <w:tab/>
      </w:r>
      <w:r w:rsidR="00EC4330">
        <w:rPr>
          <w:b/>
          <w:bCs/>
          <w:color w:val="989898" w:themeColor="text2" w:themeTint="80"/>
          <w:sz w:val="18"/>
          <w:szCs w:val="18"/>
        </w:rPr>
        <w:tab/>
      </w:r>
      <w:r w:rsidR="00EC4330">
        <w:rPr>
          <w:b/>
          <w:bCs/>
          <w:color w:val="989898" w:themeColor="text2" w:themeTint="80"/>
          <w:sz w:val="18"/>
          <w:szCs w:val="18"/>
        </w:rPr>
        <w:tab/>
      </w:r>
      <w:r w:rsidR="00EC4330">
        <w:rPr>
          <w:b/>
          <w:bCs/>
          <w:color w:val="989898" w:themeColor="text2" w:themeTint="80"/>
          <w:sz w:val="18"/>
          <w:szCs w:val="18"/>
        </w:rPr>
        <w:tab/>
      </w:r>
      <w:r w:rsidR="00EC4330">
        <w:rPr>
          <w:b/>
          <w:bCs/>
          <w:color w:val="989898" w:themeColor="text2" w:themeTint="80"/>
          <w:sz w:val="18"/>
          <w:szCs w:val="18"/>
        </w:rPr>
        <w:tab/>
      </w:r>
      <w:r w:rsidR="00EC4330">
        <w:rPr>
          <w:b/>
          <w:bCs/>
          <w:color w:val="989898" w:themeColor="text2" w:themeTint="80"/>
          <w:sz w:val="18"/>
          <w:szCs w:val="18"/>
        </w:rPr>
        <w:tab/>
      </w:r>
      <w:r w:rsidR="00EC4330">
        <w:rPr>
          <w:b/>
          <w:bCs/>
          <w:color w:val="989898" w:themeColor="text2" w:themeTint="80"/>
          <w:sz w:val="18"/>
          <w:szCs w:val="18"/>
        </w:rPr>
        <w:tab/>
      </w:r>
      <w:r w:rsidR="00EC4330">
        <w:rPr>
          <w:b/>
          <w:bCs/>
          <w:color w:val="989898" w:themeColor="text2" w:themeTint="80"/>
          <w:sz w:val="18"/>
          <w:szCs w:val="18"/>
        </w:rPr>
        <w:tab/>
      </w:r>
      <w:r w:rsidR="00EC4330">
        <w:rPr>
          <w:b/>
          <w:bCs/>
          <w:color w:val="989898" w:themeColor="text2" w:themeTint="80"/>
          <w:sz w:val="18"/>
          <w:szCs w:val="18"/>
        </w:rPr>
        <w:tab/>
      </w:r>
      <w:r w:rsidR="00EC4330">
        <w:rPr>
          <w:b/>
          <w:bCs/>
          <w:color w:val="989898" w:themeColor="text2" w:themeTint="80"/>
          <w:sz w:val="18"/>
          <w:szCs w:val="18"/>
        </w:rPr>
        <w:tab/>
      </w:r>
      <w:r w:rsidR="00EC4330">
        <w:rPr>
          <w:b/>
          <w:bCs/>
          <w:color w:val="989898" w:themeColor="text2" w:themeTint="80"/>
          <w:sz w:val="18"/>
          <w:szCs w:val="18"/>
        </w:rPr>
        <w:tab/>
      </w:r>
      <w:r w:rsidR="00EC4330">
        <w:rPr>
          <w:b/>
          <w:bCs/>
          <w:color w:val="989898" w:themeColor="text2" w:themeTint="80"/>
          <w:sz w:val="18"/>
          <w:szCs w:val="18"/>
        </w:rPr>
        <w:tab/>
      </w:r>
      <w:r w:rsidR="00EC4330">
        <w:rPr>
          <w:b/>
          <w:bCs/>
          <w:color w:val="989898" w:themeColor="text2" w:themeTint="80"/>
          <w:sz w:val="18"/>
          <w:szCs w:val="18"/>
        </w:rPr>
        <w:tab/>
      </w:r>
      <w:r w:rsidR="00EC4330">
        <w:rPr>
          <w:b/>
          <w:bCs/>
          <w:color w:val="989898" w:themeColor="text2" w:themeTint="80"/>
          <w:sz w:val="18"/>
          <w:szCs w:val="18"/>
        </w:rPr>
        <w:tab/>
      </w:r>
      <w:r w:rsidR="00EC4330">
        <w:rPr>
          <w:b/>
          <w:bCs/>
          <w:color w:val="989898" w:themeColor="text2" w:themeTint="80"/>
          <w:sz w:val="18"/>
          <w:szCs w:val="18"/>
        </w:rPr>
        <w:tab/>
      </w:r>
      <w:r w:rsidR="00EC4330">
        <w:rPr>
          <w:b/>
          <w:bCs/>
          <w:color w:val="989898" w:themeColor="text2" w:themeTint="80"/>
          <w:sz w:val="18"/>
          <w:szCs w:val="18"/>
        </w:rPr>
        <w:tab/>
      </w:r>
      <w:r w:rsidR="00EC4330">
        <w:rPr>
          <w:b/>
          <w:bCs/>
          <w:color w:val="989898" w:themeColor="text2" w:themeTint="80"/>
          <w:sz w:val="18"/>
          <w:szCs w:val="18"/>
        </w:rPr>
        <w:tab/>
      </w:r>
      <w:r w:rsidR="00EC4330">
        <w:rPr>
          <w:b/>
          <w:bCs/>
          <w:color w:val="989898" w:themeColor="text2" w:themeTint="80"/>
          <w:sz w:val="18"/>
          <w:szCs w:val="18"/>
        </w:rPr>
        <w:tab/>
      </w:r>
      <w:r w:rsidR="00EC4330">
        <w:rPr>
          <w:b/>
          <w:bCs/>
          <w:color w:val="989898" w:themeColor="text2" w:themeTint="80"/>
          <w:sz w:val="18"/>
          <w:szCs w:val="18"/>
        </w:rPr>
        <w:tab/>
      </w:r>
      <w:r w:rsidR="00EC4330">
        <w:rPr>
          <w:sz w:val="18"/>
          <w:szCs w:val="18"/>
        </w:rPr>
        <w:tab/>
      </w:r>
      <w:r w:rsidR="00EC4330">
        <w:rPr>
          <w:sz w:val="18"/>
          <w:szCs w:val="18"/>
        </w:rPr>
        <w:tab/>
      </w:r>
      <w:r w:rsidR="00EC4330">
        <w:rPr>
          <w:sz w:val="18"/>
          <w:szCs w:val="18"/>
        </w:rPr>
        <w:tab/>
      </w:r>
      <w:r w:rsidR="00EC4330">
        <w:rPr>
          <w:sz w:val="18"/>
          <w:szCs w:val="18"/>
        </w:rPr>
        <w:tab/>
      </w:r>
      <w:r w:rsidR="00EC4330">
        <w:rPr>
          <w:sz w:val="18"/>
          <w:szCs w:val="18"/>
        </w:rPr>
        <w:tab/>
      </w:r>
      <w:r w:rsidR="00EC4330">
        <w:rPr>
          <w:sz w:val="18"/>
          <w:szCs w:val="18"/>
        </w:rPr>
        <w:tab/>
      </w:r>
      <w:r w:rsidR="00EC4330">
        <w:rPr>
          <w:sz w:val="18"/>
          <w:szCs w:val="18"/>
        </w:rPr>
        <w:tab/>
      </w:r>
      <w:r w:rsidR="00EC4330">
        <w:rPr>
          <w:sz w:val="18"/>
          <w:szCs w:val="18"/>
        </w:rPr>
        <w:tab/>
      </w:r>
      <w:r w:rsidR="00EC4330">
        <w:rPr>
          <w:sz w:val="18"/>
          <w:szCs w:val="18"/>
        </w:rPr>
        <w:tab/>
      </w:r>
      <w:r w:rsidR="00EC4330">
        <w:rPr>
          <w:sz w:val="18"/>
          <w:szCs w:val="18"/>
        </w:rPr>
        <w:tab/>
      </w:r>
      <w:r w:rsidR="00EC4330">
        <w:rPr>
          <w:sz w:val="18"/>
          <w:szCs w:val="18"/>
        </w:rPr>
        <w:tab/>
      </w:r>
      <w:r w:rsidR="00EC4330">
        <w:rPr>
          <w:sz w:val="18"/>
          <w:szCs w:val="18"/>
        </w:rPr>
        <w:tab/>
      </w:r>
      <w:r w:rsidR="00EC4330">
        <w:rPr>
          <w:sz w:val="18"/>
          <w:szCs w:val="18"/>
        </w:rPr>
        <w:tab/>
      </w:r>
      <w:r w:rsidR="00EC4330">
        <w:rPr>
          <w:sz w:val="18"/>
          <w:szCs w:val="18"/>
        </w:rPr>
        <w:tab/>
      </w:r>
      <w:r w:rsidR="00EC4330">
        <w:rPr>
          <w:sz w:val="18"/>
          <w:szCs w:val="18"/>
        </w:rPr>
        <w:tab/>
      </w:r>
      <w:r w:rsidR="00EC4330">
        <w:rPr>
          <w:sz w:val="18"/>
          <w:szCs w:val="18"/>
        </w:rPr>
        <w:tab/>
      </w:r>
      <w:r w:rsidR="00EC4330">
        <w:rPr>
          <w:sz w:val="18"/>
          <w:szCs w:val="18"/>
        </w:rPr>
        <w:tab/>
      </w:r>
      <w:r w:rsidR="00EC4330">
        <w:rPr>
          <w:sz w:val="18"/>
          <w:szCs w:val="18"/>
        </w:rPr>
        <w:tab/>
      </w:r>
      <w:r w:rsidR="00EC4330" w:rsidRPr="00EC4330">
        <w:rPr>
          <w:b/>
          <w:bCs/>
          <w:sz w:val="18"/>
          <w:szCs w:val="18"/>
        </w:rPr>
        <w:tab/>
      </w:r>
      <w:r w:rsidR="00EC4330" w:rsidRPr="00EC4330">
        <w:rPr>
          <w:b/>
          <w:bCs/>
          <w:sz w:val="18"/>
          <w:szCs w:val="18"/>
        </w:rPr>
        <w:tab/>
      </w:r>
      <w:r w:rsidR="00EC4330" w:rsidRPr="00EC4330">
        <w:rPr>
          <w:b/>
          <w:bCs/>
          <w:sz w:val="18"/>
          <w:szCs w:val="18"/>
        </w:rPr>
        <w:tab/>
      </w:r>
      <w:r w:rsidR="00EC4330" w:rsidRPr="00EC4330">
        <w:rPr>
          <w:b/>
          <w:bCs/>
          <w:sz w:val="18"/>
          <w:szCs w:val="18"/>
        </w:rPr>
        <w:tab/>
      </w:r>
      <w:r w:rsidR="00EC4330" w:rsidRPr="00EC4330">
        <w:rPr>
          <w:b/>
          <w:bCs/>
          <w:sz w:val="18"/>
          <w:szCs w:val="18"/>
        </w:rPr>
        <w:tab/>
      </w:r>
      <w:r w:rsidR="00EC4330" w:rsidRPr="00EC4330">
        <w:rPr>
          <w:b/>
          <w:bCs/>
          <w:sz w:val="18"/>
          <w:szCs w:val="18"/>
        </w:rPr>
        <w:tab/>
      </w:r>
      <w:r w:rsidR="00EC4330" w:rsidRPr="00EC4330">
        <w:rPr>
          <w:b/>
          <w:bCs/>
          <w:sz w:val="18"/>
          <w:szCs w:val="18"/>
        </w:rPr>
        <w:tab/>
      </w:r>
    </w:p>
    <w:p w14:paraId="486B5696" w14:textId="22F3E0CD" w:rsidR="00D2087C" w:rsidRDefault="00EC4330" w:rsidP="007E317D">
      <w:pPr>
        <w:tabs>
          <w:tab w:val="left" w:pos="1845"/>
        </w:tabs>
        <w:rPr>
          <w:b/>
          <w:bCs/>
          <w:sz w:val="18"/>
          <w:szCs w:val="18"/>
        </w:rPr>
      </w:pPr>
      <w:r w:rsidRPr="00EC4330">
        <w:rPr>
          <w:b/>
          <w:bCs/>
          <w:sz w:val="18"/>
          <w:szCs w:val="18"/>
        </w:rPr>
        <w:tab/>
      </w:r>
      <w:r w:rsidRPr="00EC4330">
        <w:rPr>
          <w:b/>
          <w:bCs/>
          <w:sz w:val="18"/>
          <w:szCs w:val="18"/>
        </w:rPr>
        <w:tab/>
      </w:r>
      <w:r w:rsidRPr="00EC4330">
        <w:rPr>
          <w:b/>
          <w:bCs/>
          <w:sz w:val="18"/>
          <w:szCs w:val="18"/>
        </w:rPr>
        <w:tab/>
      </w:r>
      <w:r w:rsidRPr="00EC4330">
        <w:rPr>
          <w:b/>
          <w:bCs/>
          <w:sz w:val="18"/>
          <w:szCs w:val="18"/>
        </w:rPr>
        <w:tab/>
      </w:r>
      <w:r w:rsidRPr="00EC4330">
        <w:rPr>
          <w:b/>
          <w:bCs/>
          <w:sz w:val="18"/>
          <w:szCs w:val="18"/>
        </w:rPr>
        <w:tab/>
      </w:r>
      <w:r w:rsidRPr="00EC4330">
        <w:rPr>
          <w:b/>
          <w:bCs/>
          <w:sz w:val="18"/>
          <w:szCs w:val="18"/>
        </w:rPr>
        <w:tab/>
      </w:r>
      <w:r w:rsidRPr="00EC4330">
        <w:rPr>
          <w:b/>
          <w:bCs/>
          <w:sz w:val="18"/>
          <w:szCs w:val="18"/>
        </w:rPr>
        <w:tab/>
      </w:r>
      <w:r w:rsidRPr="00EC4330">
        <w:rPr>
          <w:b/>
          <w:bCs/>
          <w:sz w:val="18"/>
          <w:szCs w:val="18"/>
        </w:rPr>
        <w:tab/>
      </w:r>
      <w:r w:rsidRPr="00EC4330">
        <w:rPr>
          <w:b/>
          <w:bCs/>
          <w:sz w:val="18"/>
          <w:szCs w:val="18"/>
        </w:rPr>
        <w:tab/>
      </w:r>
      <w:r w:rsidRPr="00EC4330">
        <w:rPr>
          <w:b/>
          <w:bCs/>
          <w:sz w:val="18"/>
          <w:szCs w:val="18"/>
        </w:rPr>
        <w:tab/>
      </w:r>
      <w:r w:rsidRPr="00EC4330">
        <w:rPr>
          <w:b/>
          <w:bCs/>
          <w:sz w:val="18"/>
          <w:szCs w:val="18"/>
        </w:rPr>
        <w:tab/>
      </w:r>
      <w:r w:rsidRPr="00EC4330">
        <w:rPr>
          <w:b/>
          <w:bCs/>
          <w:sz w:val="18"/>
          <w:szCs w:val="18"/>
        </w:rPr>
        <w:tab/>
      </w:r>
      <w:r w:rsidRPr="00EC4330">
        <w:rPr>
          <w:b/>
          <w:bCs/>
          <w:sz w:val="18"/>
          <w:szCs w:val="18"/>
        </w:rPr>
        <w:tab/>
      </w:r>
      <w:r w:rsidRPr="00EC4330">
        <w:rPr>
          <w:b/>
          <w:bCs/>
          <w:sz w:val="18"/>
          <w:szCs w:val="18"/>
        </w:rPr>
        <w:tab/>
      </w:r>
      <w:r w:rsidRPr="00EC4330">
        <w:rPr>
          <w:b/>
          <w:bCs/>
          <w:sz w:val="18"/>
          <w:szCs w:val="18"/>
        </w:rPr>
        <w:tab/>
      </w:r>
    </w:p>
    <w:p w14:paraId="63E22643" w14:textId="5C7528AC" w:rsidR="00D2087C" w:rsidRPr="000E1C14" w:rsidRDefault="00D2087C" w:rsidP="000E1C14">
      <w:pPr>
        <w:pStyle w:val="Listenabsatz"/>
        <w:numPr>
          <w:ilvl w:val="1"/>
          <w:numId w:val="31"/>
        </w:numPr>
        <w:tabs>
          <w:tab w:val="left" w:pos="1845"/>
        </w:tabs>
        <w:rPr>
          <w:b/>
          <w:bCs/>
          <w:sz w:val="18"/>
          <w:szCs w:val="18"/>
          <w:u w:val="single"/>
        </w:rPr>
      </w:pPr>
      <w:r w:rsidRPr="000E1C14">
        <w:rPr>
          <w:b/>
          <w:bCs/>
          <w:sz w:val="18"/>
          <w:szCs w:val="18"/>
          <w:u w:val="single"/>
        </w:rPr>
        <w:lastRenderedPageBreak/>
        <w:t>Unterstützungs- und Hilfsangebote</w:t>
      </w:r>
      <w:r w:rsidR="00AF0867" w:rsidRPr="000E1C14">
        <w:rPr>
          <w:b/>
          <w:bCs/>
          <w:sz w:val="18"/>
          <w:szCs w:val="18"/>
          <w:u w:val="single"/>
        </w:rPr>
        <w:t>/ Rechtliche Konsequenzen</w:t>
      </w:r>
    </w:p>
    <w:p w14:paraId="1F814B78" w14:textId="77777777" w:rsidR="00585F43" w:rsidRDefault="00585F43" w:rsidP="00585F43">
      <w:pPr>
        <w:tabs>
          <w:tab w:val="left" w:pos="1845"/>
        </w:tabs>
        <w:ind w:left="360"/>
        <w:jc w:val="both"/>
        <w:rPr>
          <w:sz w:val="18"/>
          <w:szCs w:val="18"/>
        </w:rPr>
      </w:pPr>
      <w:r>
        <w:rPr>
          <w:sz w:val="18"/>
          <w:szCs w:val="18"/>
        </w:rPr>
        <w:t>Die Präventionsordnung dient zuerst dem Schutz von Kindern und Jugendlichen. Arbeiten im Bereich der Kinderbetreuung beinhaltet ein hohes Maß an persönlicher Nähe zu Kindern, sowohl emotional als auch körperlich (Pflege, körperliche Hilfestellung, Gesten des Trostes). Der tägliche Umgang mit Kindern schafft nicht nur Gelegenheit beiderseitig bestärkenden Zuwendens, sondern auch Gelegenheiten zum Überschreiten von Grenzen.</w:t>
      </w:r>
    </w:p>
    <w:p w14:paraId="42EF3905" w14:textId="78E08898" w:rsidR="00585F43" w:rsidRDefault="00585F43" w:rsidP="00585F43">
      <w:pPr>
        <w:tabs>
          <w:tab w:val="left" w:pos="1845"/>
        </w:tabs>
        <w:ind w:left="360"/>
        <w:jc w:val="both"/>
        <w:rPr>
          <w:sz w:val="18"/>
          <w:szCs w:val="18"/>
        </w:rPr>
      </w:pPr>
      <w:r>
        <w:rPr>
          <w:sz w:val="18"/>
          <w:szCs w:val="18"/>
        </w:rPr>
        <w:t xml:space="preserve">Damit alle Mitarbeitenden sich engagiert für den Schutz </w:t>
      </w:r>
      <w:r w:rsidR="0079126F">
        <w:rPr>
          <w:sz w:val="18"/>
          <w:szCs w:val="18"/>
        </w:rPr>
        <w:t>d</w:t>
      </w:r>
      <w:r>
        <w:rPr>
          <w:sz w:val="18"/>
          <w:szCs w:val="18"/>
        </w:rPr>
        <w:t>er ihnen anvertrauten Menschen einsetzen, brauchen sie die Sicherheit, auch selbst geschützt und gestärkt zu werden.</w:t>
      </w:r>
    </w:p>
    <w:p w14:paraId="7CA25FA7" w14:textId="77777777" w:rsidR="00585F43" w:rsidRDefault="00585F43" w:rsidP="00585F43">
      <w:pPr>
        <w:tabs>
          <w:tab w:val="left" w:pos="1845"/>
        </w:tabs>
        <w:ind w:left="360"/>
        <w:jc w:val="both"/>
        <w:rPr>
          <w:sz w:val="18"/>
          <w:szCs w:val="18"/>
        </w:rPr>
      </w:pPr>
      <w:r>
        <w:rPr>
          <w:sz w:val="18"/>
          <w:szCs w:val="18"/>
        </w:rPr>
        <w:t>Hier kann der Träger und die Einrichtungsleitung verschiedene Hilfs- und Unterstützungsangebote machen, die von Fürsorge für die Schutzbefohlenen und die Mitarbeitenden geprägt sind:</w:t>
      </w:r>
      <w:r w:rsidR="00EC4330" w:rsidRPr="00D2087C">
        <w:rPr>
          <w:sz w:val="18"/>
          <w:szCs w:val="18"/>
        </w:rPr>
        <w:tab/>
      </w:r>
    </w:p>
    <w:p w14:paraId="3A6C2FAB" w14:textId="77777777" w:rsidR="00585F43" w:rsidRDefault="00585F43" w:rsidP="00585F43">
      <w:pPr>
        <w:tabs>
          <w:tab w:val="left" w:pos="1845"/>
        </w:tabs>
        <w:ind w:left="360"/>
        <w:jc w:val="both"/>
        <w:rPr>
          <w:b/>
          <w:bCs/>
          <w:sz w:val="18"/>
          <w:szCs w:val="18"/>
        </w:rPr>
      </w:pPr>
      <w:r>
        <w:rPr>
          <w:b/>
          <w:bCs/>
          <w:sz w:val="18"/>
          <w:szCs w:val="18"/>
        </w:rPr>
        <w:t>Präventiv:</w:t>
      </w:r>
    </w:p>
    <w:p w14:paraId="6884F39D" w14:textId="1117CC7C" w:rsidR="007E317D" w:rsidRPr="00585F43" w:rsidRDefault="00585F43" w:rsidP="00585F43">
      <w:pPr>
        <w:pStyle w:val="Listenabsatz"/>
        <w:numPr>
          <w:ilvl w:val="0"/>
          <w:numId w:val="35"/>
        </w:numPr>
        <w:tabs>
          <w:tab w:val="left" w:pos="1845"/>
        </w:tabs>
        <w:jc w:val="both"/>
        <w:rPr>
          <w:b/>
          <w:bCs/>
          <w:sz w:val="18"/>
          <w:szCs w:val="18"/>
        </w:rPr>
      </w:pPr>
      <w:r>
        <w:rPr>
          <w:sz w:val="18"/>
          <w:szCs w:val="18"/>
        </w:rPr>
        <w:t>Dienstanweisungen, die Schutzmaßnahmen beinhalten</w:t>
      </w:r>
    </w:p>
    <w:p w14:paraId="590C72FC" w14:textId="22250E2C" w:rsidR="00585F43" w:rsidRPr="00585F43" w:rsidRDefault="00585F43" w:rsidP="00585F43">
      <w:pPr>
        <w:pStyle w:val="Listenabsatz"/>
        <w:numPr>
          <w:ilvl w:val="0"/>
          <w:numId w:val="35"/>
        </w:numPr>
        <w:tabs>
          <w:tab w:val="left" w:pos="1845"/>
        </w:tabs>
        <w:jc w:val="both"/>
        <w:rPr>
          <w:b/>
          <w:bCs/>
          <w:sz w:val="18"/>
          <w:szCs w:val="18"/>
        </w:rPr>
      </w:pPr>
      <w:r>
        <w:rPr>
          <w:sz w:val="18"/>
          <w:szCs w:val="18"/>
        </w:rPr>
        <w:t>Ausstattung</w:t>
      </w:r>
    </w:p>
    <w:p w14:paraId="029D6656" w14:textId="27DAF8C4" w:rsidR="00585F43" w:rsidRPr="00585F43" w:rsidRDefault="00585F43" w:rsidP="00585F43">
      <w:pPr>
        <w:pStyle w:val="Listenabsatz"/>
        <w:numPr>
          <w:ilvl w:val="0"/>
          <w:numId w:val="35"/>
        </w:numPr>
        <w:tabs>
          <w:tab w:val="left" w:pos="1845"/>
        </w:tabs>
        <w:jc w:val="both"/>
        <w:rPr>
          <w:b/>
          <w:bCs/>
          <w:sz w:val="18"/>
          <w:szCs w:val="18"/>
        </w:rPr>
      </w:pPr>
      <w:r>
        <w:rPr>
          <w:sz w:val="18"/>
          <w:szCs w:val="18"/>
        </w:rPr>
        <w:t xml:space="preserve">Fortbildungen </w:t>
      </w:r>
      <w:r w:rsidR="00AD14AB">
        <w:rPr>
          <w:sz w:val="18"/>
          <w:szCs w:val="18"/>
        </w:rPr>
        <w:t>zum situationsangemessenen Umgang</w:t>
      </w:r>
      <w:r>
        <w:rPr>
          <w:sz w:val="18"/>
          <w:szCs w:val="18"/>
        </w:rPr>
        <w:t>, Vermeidungs- und Deeskalationsstrategien</w:t>
      </w:r>
    </w:p>
    <w:p w14:paraId="64F821F6" w14:textId="318E4091" w:rsidR="00585F43" w:rsidRDefault="00585F43" w:rsidP="00585F43">
      <w:pPr>
        <w:tabs>
          <w:tab w:val="left" w:pos="1845"/>
        </w:tabs>
        <w:ind w:left="360"/>
        <w:jc w:val="both"/>
        <w:rPr>
          <w:b/>
          <w:bCs/>
          <w:sz w:val="18"/>
          <w:szCs w:val="18"/>
        </w:rPr>
      </w:pPr>
      <w:r>
        <w:rPr>
          <w:b/>
          <w:bCs/>
          <w:sz w:val="18"/>
          <w:szCs w:val="18"/>
        </w:rPr>
        <w:t>Maßnahmen im Erlebnisfall:</w:t>
      </w:r>
    </w:p>
    <w:p w14:paraId="146843AC" w14:textId="6E33DB86" w:rsidR="00AD14AB" w:rsidRDefault="00AD14AB" w:rsidP="00AD14AB">
      <w:pPr>
        <w:pStyle w:val="Listenabsatz"/>
        <w:numPr>
          <w:ilvl w:val="0"/>
          <w:numId w:val="37"/>
        </w:numPr>
        <w:tabs>
          <w:tab w:val="left" w:pos="1845"/>
        </w:tabs>
        <w:jc w:val="both"/>
        <w:rPr>
          <w:sz w:val="18"/>
          <w:szCs w:val="18"/>
        </w:rPr>
      </w:pPr>
      <w:r>
        <w:rPr>
          <w:sz w:val="18"/>
          <w:szCs w:val="18"/>
        </w:rPr>
        <w:t>Raum schaffen zur Erlebnisbewältigung (ggf. unterstützt durch Beratungsstellen)</w:t>
      </w:r>
    </w:p>
    <w:p w14:paraId="5679902D" w14:textId="7D2A7FD8" w:rsidR="00AD14AB" w:rsidRDefault="00AD14AB" w:rsidP="00AD14AB">
      <w:pPr>
        <w:pStyle w:val="Listenabsatz"/>
        <w:numPr>
          <w:ilvl w:val="0"/>
          <w:numId w:val="37"/>
        </w:numPr>
        <w:tabs>
          <w:tab w:val="left" w:pos="1845"/>
        </w:tabs>
        <w:jc w:val="both"/>
        <w:rPr>
          <w:sz w:val="18"/>
          <w:szCs w:val="18"/>
        </w:rPr>
      </w:pPr>
      <w:r>
        <w:rPr>
          <w:sz w:val="18"/>
          <w:szCs w:val="18"/>
        </w:rPr>
        <w:t>Schutzmaßnahmen, z.B. Anpassung von Dienstplänen</w:t>
      </w:r>
    </w:p>
    <w:p w14:paraId="74FD75EE" w14:textId="7D267D09" w:rsidR="00AD14AB" w:rsidRDefault="00AD14AB" w:rsidP="00AD14AB">
      <w:pPr>
        <w:pStyle w:val="Listenabsatz"/>
        <w:numPr>
          <w:ilvl w:val="0"/>
          <w:numId w:val="37"/>
        </w:numPr>
        <w:tabs>
          <w:tab w:val="left" w:pos="1845"/>
        </w:tabs>
        <w:jc w:val="both"/>
        <w:rPr>
          <w:sz w:val="18"/>
          <w:szCs w:val="18"/>
        </w:rPr>
      </w:pPr>
      <w:r>
        <w:rPr>
          <w:sz w:val="18"/>
          <w:szCs w:val="18"/>
        </w:rPr>
        <w:t>Sanktionierung der Einzeltat:  mündliche/schriftliche Ermahnung bei Ankündigung weiterer Konsequenzen, Mitteilung an Eltern, Kündigung des Arbeitsverhältnisses (meist fristlos), Erstattung einer Strafanzeige</w:t>
      </w:r>
    </w:p>
    <w:p w14:paraId="4897C445" w14:textId="395FF4B3" w:rsidR="00AD14AB" w:rsidRDefault="00AD14AB" w:rsidP="00AD14AB">
      <w:pPr>
        <w:tabs>
          <w:tab w:val="left" w:pos="1845"/>
        </w:tabs>
        <w:ind w:left="360"/>
        <w:jc w:val="both"/>
        <w:rPr>
          <w:b/>
          <w:bCs/>
          <w:sz w:val="18"/>
          <w:szCs w:val="18"/>
        </w:rPr>
      </w:pPr>
      <w:r>
        <w:rPr>
          <w:b/>
          <w:bCs/>
          <w:sz w:val="18"/>
          <w:szCs w:val="18"/>
        </w:rPr>
        <w:t>Für Prävention und Intervention gelten grundsätzlich die Regeln des Schutzkonzeptes, einschließlich der Informations- und Beschwerdewege.</w:t>
      </w:r>
    </w:p>
    <w:p w14:paraId="313B4627" w14:textId="3D9619EE" w:rsidR="00AD14AB" w:rsidRDefault="00AD14AB" w:rsidP="00AD14AB">
      <w:pPr>
        <w:tabs>
          <w:tab w:val="left" w:pos="1845"/>
        </w:tabs>
        <w:ind w:left="360"/>
        <w:jc w:val="both"/>
        <w:rPr>
          <w:b/>
          <w:bCs/>
          <w:sz w:val="18"/>
          <w:szCs w:val="18"/>
        </w:rPr>
      </w:pPr>
      <w:r>
        <w:rPr>
          <w:b/>
          <w:bCs/>
          <w:sz w:val="18"/>
          <w:szCs w:val="18"/>
        </w:rPr>
        <w:t>Bei allen Vorfällen ist der Vorstand hinzuzuziehen.</w:t>
      </w:r>
    </w:p>
    <w:p w14:paraId="426DA4FD" w14:textId="035F5C79" w:rsidR="00AD14AB" w:rsidRDefault="00AD14AB" w:rsidP="00AD14AB">
      <w:pPr>
        <w:tabs>
          <w:tab w:val="left" w:pos="1845"/>
        </w:tabs>
        <w:ind w:left="360"/>
        <w:jc w:val="both"/>
        <w:rPr>
          <w:b/>
          <w:bCs/>
          <w:sz w:val="18"/>
          <w:szCs w:val="18"/>
        </w:rPr>
      </w:pPr>
    </w:p>
    <w:p w14:paraId="7C6B4A45" w14:textId="7CA8F589" w:rsidR="00AD14AB" w:rsidRDefault="00AD14AB" w:rsidP="00AD14AB">
      <w:pPr>
        <w:tabs>
          <w:tab w:val="left" w:pos="1845"/>
        </w:tabs>
        <w:ind w:left="360"/>
        <w:jc w:val="both"/>
        <w:rPr>
          <w:b/>
          <w:bCs/>
          <w:sz w:val="18"/>
          <w:szCs w:val="18"/>
        </w:rPr>
      </w:pPr>
      <w:r>
        <w:rPr>
          <w:b/>
          <w:bCs/>
          <w:sz w:val="18"/>
          <w:szCs w:val="18"/>
        </w:rPr>
        <w:t xml:space="preserve">Sexualisierte Gewalt unter </w:t>
      </w:r>
      <w:r w:rsidR="0079126F">
        <w:rPr>
          <w:b/>
          <w:bCs/>
          <w:sz w:val="18"/>
          <w:szCs w:val="18"/>
        </w:rPr>
        <w:t>pädagogischen Fachpersonal</w:t>
      </w:r>
    </w:p>
    <w:p w14:paraId="7AD406A3" w14:textId="6BD1A014" w:rsidR="00AD14AB" w:rsidRDefault="00AD14AB" w:rsidP="00AD14AB">
      <w:pPr>
        <w:tabs>
          <w:tab w:val="left" w:pos="1845"/>
        </w:tabs>
        <w:ind w:left="360"/>
        <w:jc w:val="both"/>
        <w:rPr>
          <w:sz w:val="18"/>
          <w:szCs w:val="18"/>
        </w:rPr>
      </w:pPr>
      <w:r>
        <w:rPr>
          <w:sz w:val="18"/>
          <w:szCs w:val="18"/>
        </w:rPr>
        <w:t xml:space="preserve">Der Kirchenvorstand sowie die Leitung </w:t>
      </w:r>
      <w:r w:rsidR="0079126F">
        <w:rPr>
          <w:sz w:val="18"/>
          <w:szCs w:val="18"/>
        </w:rPr>
        <w:t>des Kindergartens</w:t>
      </w:r>
      <w:r>
        <w:rPr>
          <w:sz w:val="18"/>
          <w:szCs w:val="18"/>
        </w:rPr>
        <w:t xml:space="preserve"> </w:t>
      </w:r>
      <w:r w:rsidR="0079126F">
        <w:rPr>
          <w:sz w:val="18"/>
          <w:szCs w:val="18"/>
        </w:rPr>
        <w:t>positionierten</w:t>
      </w:r>
      <w:r>
        <w:rPr>
          <w:sz w:val="18"/>
          <w:szCs w:val="18"/>
        </w:rPr>
        <w:t xml:space="preserve"> sich klar im Sinne der „Prävention gegen sexualisierte Gewalt“ gegen jegliche Grenzverletzungen zwischen </w:t>
      </w:r>
      <w:r w:rsidR="0079126F">
        <w:rPr>
          <w:sz w:val="18"/>
          <w:szCs w:val="18"/>
        </w:rPr>
        <w:t>pädagogischen Fachpersonal</w:t>
      </w:r>
      <w:r>
        <w:rPr>
          <w:sz w:val="18"/>
          <w:szCs w:val="18"/>
        </w:rPr>
        <w:t>.</w:t>
      </w:r>
    </w:p>
    <w:p w14:paraId="7969FD57" w14:textId="5877E79D" w:rsidR="00AD14AB" w:rsidRDefault="00AD14AB" w:rsidP="00AD14AB">
      <w:pPr>
        <w:tabs>
          <w:tab w:val="left" w:pos="1845"/>
        </w:tabs>
        <w:ind w:left="360"/>
        <w:jc w:val="both"/>
        <w:rPr>
          <w:sz w:val="18"/>
          <w:szCs w:val="18"/>
        </w:rPr>
      </w:pPr>
      <w:r>
        <w:rPr>
          <w:sz w:val="18"/>
          <w:szCs w:val="18"/>
        </w:rPr>
        <w:t>Anzüglichkeiten, Zweideutigkeiten, ungewollte Berührungen untereinander werden nicht akzeptiert</w:t>
      </w:r>
      <w:r w:rsidR="009362EA">
        <w:rPr>
          <w:sz w:val="18"/>
          <w:szCs w:val="18"/>
        </w:rPr>
        <w:t xml:space="preserve">, </w:t>
      </w:r>
      <w:r>
        <w:rPr>
          <w:sz w:val="18"/>
          <w:szCs w:val="18"/>
        </w:rPr>
        <w:t xml:space="preserve">insbesondere nicht zwischen Mitarbeitenden in Abhängigkeitsverhältnissen (z.B. Auszubildende und praxisbegleitende Fachkräfte oder Vorgesetzte und </w:t>
      </w:r>
      <w:r w:rsidR="0079126F">
        <w:rPr>
          <w:sz w:val="18"/>
          <w:szCs w:val="18"/>
        </w:rPr>
        <w:t>pädagogisches Fachpersonal</w:t>
      </w:r>
      <w:r>
        <w:rPr>
          <w:sz w:val="18"/>
          <w:szCs w:val="18"/>
        </w:rPr>
        <w:t>).</w:t>
      </w:r>
    </w:p>
    <w:p w14:paraId="07288B01" w14:textId="57F438BC" w:rsidR="00AD14AB" w:rsidRDefault="00AD14AB" w:rsidP="00AD14AB">
      <w:pPr>
        <w:tabs>
          <w:tab w:val="left" w:pos="1845"/>
        </w:tabs>
        <w:ind w:left="360"/>
        <w:jc w:val="both"/>
        <w:rPr>
          <w:sz w:val="18"/>
          <w:szCs w:val="18"/>
        </w:rPr>
      </w:pPr>
      <w:r>
        <w:rPr>
          <w:sz w:val="18"/>
          <w:szCs w:val="18"/>
        </w:rPr>
        <w:t xml:space="preserve">Auch zur Vermeidung von Grenzverletzungen und sexualisierter Gewalt zwischen </w:t>
      </w:r>
      <w:r w:rsidR="00A62C5A">
        <w:rPr>
          <w:sz w:val="18"/>
          <w:szCs w:val="18"/>
        </w:rPr>
        <w:t xml:space="preserve">pädagogischen Fachkräften </w:t>
      </w:r>
      <w:r>
        <w:rPr>
          <w:sz w:val="18"/>
          <w:szCs w:val="18"/>
        </w:rPr>
        <w:t>greifen die Mechanismen des Schutzkonzeptes. Dies gilt besonders für Ansprechpartner und Beschwerdewege. Für jeden Einzelfall ist es Aufgabe der Personalverantwortlichen, Fehlverhalten angemessen zu sanktionieren</w:t>
      </w:r>
    </w:p>
    <w:p w14:paraId="1EB8B330" w14:textId="456C553E" w:rsidR="000D79DD" w:rsidRDefault="000D79DD" w:rsidP="00AD14AB">
      <w:pPr>
        <w:tabs>
          <w:tab w:val="left" w:pos="1845"/>
        </w:tabs>
        <w:ind w:left="360"/>
        <w:jc w:val="both"/>
        <w:rPr>
          <w:b/>
          <w:bCs/>
          <w:sz w:val="18"/>
          <w:szCs w:val="18"/>
        </w:rPr>
      </w:pPr>
      <w:r>
        <w:rPr>
          <w:b/>
          <w:bCs/>
          <w:sz w:val="18"/>
          <w:szCs w:val="18"/>
        </w:rPr>
        <w:t>durch jede Führungskraft (bei gleichzeitiger Information an den Vorstand):</w:t>
      </w:r>
    </w:p>
    <w:p w14:paraId="680EF9E5" w14:textId="0692E8AE" w:rsidR="000D79DD" w:rsidRPr="000D79DD" w:rsidRDefault="000D79DD" w:rsidP="000D79DD">
      <w:pPr>
        <w:pStyle w:val="Listenabsatz"/>
        <w:numPr>
          <w:ilvl w:val="0"/>
          <w:numId w:val="39"/>
        </w:numPr>
        <w:tabs>
          <w:tab w:val="left" w:pos="1845"/>
        </w:tabs>
        <w:jc w:val="both"/>
        <w:rPr>
          <w:b/>
          <w:bCs/>
          <w:sz w:val="18"/>
          <w:szCs w:val="18"/>
        </w:rPr>
      </w:pPr>
      <w:r>
        <w:rPr>
          <w:sz w:val="18"/>
          <w:szCs w:val="18"/>
        </w:rPr>
        <w:t>Mündliche Belehrung/Ermahnung</w:t>
      </w:r>
    </w:p>
    <w:p w14:paraId="4CF5102F" w14:textId="308D42B8" w:rsidR="000D79DD" w:rsidRPr="000D79DD" w:rsidRDefault="000D79DD" w:rsidP="000D79DD">
      <w:pPr>
        <w:pStyle w:val="Listenabsatz"/>
        <w:numPr>
          <w:ilvl w:val="0"/>
          <w:numId w:val="39"/>
        </w:numPr>
        <w:tabs>
          <w:tab w:val="left" w:pos="1845"/>
        </w:tabs>
        <w:jc w:val="both"/>
        <w:rPr>
          <w:b/>
          <w:bCs/>
          <w:sz w:val="18"/>
          <w:szCs w:val="18"/>
        </w:rPr>
      </w:pPr>
      <w:r>
        <w:rPr>
          <w:sz w:val="18"/>
          <w:szCs w:val="18"/>
        </w:rPr>
        <w:t>Formelles Dienstgespräch durch den Vorstand bzw. seiner Vertretung</w:t>
      </w:r>
    </w:p>
    <w:p w14:paraId="3645559A" w14:textId="39A2AC37" w:rsidR="000D79DD" w:rsidRPr="000D79DD" w:rsidRDefault="000D79DD" w:rsidP="000D79DD">
      <w:pPr>
        <w:pStyle w:val="Listenabsatz"/>
        <w:numPr>
          <w:ilvl w:val="0"/>
          <w:numId w:val="39"/>
        </w:numPr>
        <w:tabs>
          <w:tab w:val="left" w:pos="1845"/>
        </w:tabs>
        <w:jc w:val="both"/>
        <w:rPr>
          <w:b/>
          <w:bCs/>
          <w:sz w:val="18"/>
          <w:szCs w:val="18"/>
        </w:rPr>
      </w:pPr>
      <w:r>
        <w:rPr>
          <w:sz w:val="18"/>
          <w:szCs w:val="18"/>
        </w:rPr>
        <w:t>Schriftliche Belehrung/Ermahnung</w:t>
      </w:r>
    </w:p>
    <w:p w14:paraId="30B59B50" w14:textId="145B72F3" w:rsidR="000D79DD" w:rsidRPr="000D79DD" w:rsidRDefault="000D79DD" w:rsidP="000D79DD">
      <w:pPr>
        <w:pStyle w:val="Listenabsatz"/>
        <w:numPr>
          <w:ilvl w:val="0"/>
          <w:numId w:val="39"/>
        </w:numPr>
        <w:tabs>
          <w:tab w:val="left" w:pos="1845"/>
        </w:tabs>
        <w:jc w:val="both"/>
        <w:rPr>
          <w:b/>
          <w:bCs/>
          <w:sz w:val="18"/>
          <w:szCs w:val="18"/>
        </w:rPr>
      </w:pPr>
      <w:r>
        <w:rPr>
          <w:sz w:val="18"/>
          <w:szCs w:val="18"/>
        </w:rPr>
        <w:t>Schriftliche Abmahnung</w:t>
      </w:r>
    </w:p>
    <w:p w14:paraId="13557F97" w14:textId="6F67C990" w:rsidR="000D79DD" w:rsidRPr="000D79DD" w:rsidRDefault="000D79DD" w:rsidP="000D79DD">
      <w:pPr>
        <w:pStyle w:val="Listenabsatz"/>
        <w:numPr>
          <w:ilvl w:val="0"/>
          <w:numId w:val="39"/>
        </w:numPr>
        <w:tabs>
          <w:tab w:val="left" w:pos="1845"/>
        </w:tabs>
        <w:jc w:val="both"/>
        <w:rPr>
          <w:b/>
          <w:bCs/>
          <w:sz w:val="18"/>
          <w:szCs w:val="18"/>
        </w:rPr>
      </w:pPr>
      <w:r>
        <w:rPr>
          <w:sz w:val="18"/>
          <w:szCs w:val="18"/>
        </w:rPr>
        <w:t>Kündigung</w:t>
      </w:r>
    </w:p>
    <w:p w14:paraId="7BAC9ADC" w14:textId="203AA114" w:rsidR="000D79DD" w:rsidRPr="000D79DD" w:rsidRDefault="000D79DD" w:rsidP="000D79DD">
      <w:pPr>
        <w:pStyle w:val="Listenabsatz"/>
        <w:numPr>
          <w:ilvl w:val="0"/>
          <w:numId w:val="39"/>
        </w:numPr>
        <w:tabs>
          <w:tab w:val="left" w:pos="1845"/>
        </w:tabs>
        <w:jc w:val="both"/>
        <w:rPr>
          <w:b/>
          <w:bCs/>
          <w:sz w:val="18"/>
          <w:szCs w:val="18"/>
        </w:rPr>
      </w:pPr>
      <w:r>
        <w:rPr>
          <w:sz w:val="18"/>
          <w:szCs w:val="18"/>
        </w:rPr>
        <w:t>Erstattung einer Strafanzeige</w:t>
      </w:r>
    </w:p>
    <w:p w14:paraId="04422F39" w14:textId="3C9872CF" w:rsidR="000D79DD" w:rsidRDefault="000D79DD" w:rsidP="000D79DD">
      <w:pPr>
        <w:tabs>
          <w:tab w:val="left" w:pos="1845"/>
        </w:tabs>
        <w:ind w:left="360"/>
        <w:jc w:val="both"/>
        <w:rPr>
          <w:b/>
          <w:bCs/>
          <w:sz w:val="18"/>
          <w:szCs w:val="18"/>
        </w:rPr>
      </w:pPr>
      <w:r>
        <w:rPr>
          <w:b/>
          <w:bCs/>
          <w:sz w:val="18"/>
          <w:szCs w:val="18"/>
        </w:rPr>
        <w:t>Von der Sanktionierungsmaßnahme ist der/die betroffene Mitarbeitende im Anschluss zu informieren.</w:t>
      </w:r>
    </w:p>
    <w:p w14:paraId="3F795314" w14:textId="38311412" w:rsidR="000D79DD" w:rsidRDefault="000D79DD" w:rsidP="000D79DD">
      <w:pPr>
        <w:tabs>
          <w:tab w:val="left" w:pos="1845"/>
        </w:tabs>
        <w:ind w:left="360"/>
        <w:jc w:val="both"/>
        <w:rPr>
          <w:b/>
          <w:bCs/>
          <w:sz w:val="18"/>
          <w:szCs w:val="18"/>
        </w:rPr>
      </w:pPr>
      <w:r>
        <w:rPr>
          <w:b/>
          <w:bCs/>
          <w:sz w:val="18"/>
          <w:szCs w:val="18"/>
        </w:rPr>
        <w:t>Die Rechtsvorschriften des Allgemeinen Gleichbehandlungsgesetz (AGG) sind zu beachten.</w:t>
      </w:r>
    </w:p>
    <w:p w14:paraId="4DDBD59F" w14:textId="5AFF17A8" w:rsidR="000D79DD" w:rsidRDefault="000D79DD" w:rsidP="000D79DD">
      <w:pPr>
        <w:tabs>
          <w:tab w:val="left" w:pos="1845"/>
        </w:tabs>
        <w:ind w:left="360"/>
        <w:jc w:val="both"/>
        <w:rPr>
          <w:b/>
          <w:bCs/>
          <w:sz w:val="18"/>
          <w:szCs w:val="18"/>
        </w:rPr>
      </w:pPr>
      <w:r>
        <w:rPr>
          <w:b/>
          <w:bCs/>
          <w:sz w:val="18"/>
          <w:szCs w:val="18"/>
        </w:rPr>
        <w:t>Im Fall von körperlichen Verletzungen und bei deutlichen psychischen Folgen gelten zudem versicherungsrechtliche Vorschriften. Ggf. wird auch das Strafrecht zu beachten sein.</w:t>
      </w:r>
    </w:p>
    <w:p w14:paraId="4920B76D" w14:textId="4AFEB62F" w:rsidR="00FC28C5" w:rsidRDefault="00FC28C5" w:rsidP="001D56D1">
      <w:pPr>
        <w:tabs>
          <w:tab w:val="left" w:pos="1845"/>
        </w:tabs>
        <w:spacing w:after="80" w:line="240" w:lineRule="auto"/>
        <w:ind w:left="360"/>
        <w:jc w:val="both"/>
        <w:rPr>
          <w:color w:val="A5300F" w:themeColor="accent1"/>
          <w:sz w:val="32"/>
          <w:szCs w:val="32"/>
        </w:rPr>
      </w:pPr>
    </w:p>
    <w:p w14:paraId="28DFC74D" w14:textId="6FF118C9" w:rsidR="001D56D1" w:rsidRPr="001D56D1" w:rsidRDefault="001D56D1" w:rsidP="001D56D1">
      <w:pPr>
        <w:pStyle w:val="Listenabsatz"/>
        <w:numPr>
          <w:ilvl w:val="0"/>
          <w:numId w:val="31"/>
        </w:numPr>
        <w:tabs>
          <w:tab w:val="left" w:pos="1845"/>
        </w:tabs>
        <w:spacing w:after="80" w:line="240" w:lineRule="auto"/>
        <w:jc w:val="both"/>
        <w:rPr>
          <w:color w:val="A5300F" w:themeColor="accent1"/>
          <w:sz w:val="32"/>
          <w:szCs w:val="32"/>
        </w:rPr>
      </w:pPr>
      <w:r>
        <w:rPr>
          <w:color w:val="A5300F" w:themeColor="accent1"/>
          <w:sz w:val="32"/>
          <w:szCs w:val="32"/>
        </w:rPr>
        <w:lastRenderedPageBreak/>
        <w:t>Auf</w:t>
      </w:r>
      <w:r w:rsidRPr="001D56D1">
        <w:rPr>
          <w:color w:val="A5300F" w:themeColor="accent1"/>
          <w:sz w:val="32"/>
          <w:szCs w:val="32"/>
        </w:rPr>
        <w:t>arbeitung</w:t>
      </w:r>
    </w:p>
    <w:p w14:paraId="13958F6E" w14:textId="4637DAAC" w:rsidR="001D56D1" w:rsidRPr="001D56D1" w:rsidRDefault="001D56D1" w:rsidP="001D56D1">
      <w:pPr>
        <w:tabs>
          <w:tab w:val="left" w:pos="1845"/>
        </w:tabs>
        <w:spacing w:after="80" w:line="240" w:lineRule="auto"/>
        <w:jc w:val="both"/>
        <w:rPr>
          <w:color w:val="A5300F" w:themeColor="accent1"/>
          <w:sz w:val="32"/>
          <w:szCs w:val="32"/>
        </w:rPr>
      </w:pPr>
      <w:r>
        <w:rPr>
          <w:color w:val="A5300F" w:themeColor="accent1"/>
          <w:sz w:val="32"/>
          <w:szCs w:val="32"/>
        </w:rPr>
        <w:t xml:space="preserve">   </w:t>
      </w:r>
      <w:r w:rsidRPr="001D56D1">
        <w:rPr>
          <w:color w:val="A5300F" w:themeColor="accent1"/>
          <w:sz w:val="32"/>
          <w:szCs w:val="32"/>
        </w:rPr>
        <w:t>_________________________________</w:t>
      </w:r>
    </w:p>
    <w:p w14:paraId="296CB8EA" w14:textId="77777777" w:rsidR="001D56D1" w:rsidRPr="001D56D1" w:rsidRDefault="001D56D1" w:rsidP="001D56D1">
      <w:pPr>
        <w:tabs>
          <w:tab w:val="left" w:pos="1845"/>
        </w:tabs>
        <w:spacing w:after="80" w:line="240" w:lineRule="auto"/>
        <w:ind w:left="360"/>
        <w:jc w:val="both"/>
        <w:rPr>
          <w:color w:val="A5300F" w:themeColor="accent1"/>
          <w:sz w:val="32"/>
          <w:szCs w:val="32"/>
        </w:rPr>
      </w:pPr>
    </w:p>
    <w:p w14:paraId="7FB9D591" w14:textId="628AC0C6" w:rsidR="00AD14AB" w:rsidRPr="00FC28C5" w:rsidRDefault="000D79DD" w:rsidP="00FC28C5">
      <w:pPr>
        <w:pStyle w:val="Listenabsatz"/>
        <w:numPr>
          <w:ilvl w:val="1"/>
          <w:numId w:val="43"/>
        </w:numPr>
        <w:tabs>
          <w:tab w:val="left" w:pos="1845"/>
        </w:tabs>
        <w:jc w:val="both"/>
        <w:rPr>
          <w:b/>
          <w:bCs/>
          <w:sz w:val="18"/>
          <w:szCs w:val="18"/>
          <w:u w:val="single"/>
        </w:rPr>
      </w:pPr>
      <w:r w:rsidRPr="00FC28C5">
        <w:rPr>
          <w:b/>
          <w:bCs/>
          <w:sz w:val="18"/>
          <w:szCs w:val="18"/>
          <w:u w:val="single"/>
        </w:rPr>
        <w:t>Rehabilitation</w:t>
      </w:r>
      <w:r w:rsidR="00FC28C5" w:rsidRPr="00FC28C5">
        <w:rPr>
          <w:b/>
          <w:bCs/>
          <w:sz w:val="18"/>
          <w:szCs w:val="18"/>
          <w:u w:val="single"/>
        </w:rPr>
        <w:t xml:space="preserve"> und Nachsorge</w:t>
      </w:r>
    </w:p>
    <w:p w14:paraId="4D53281F" w14:textId="1D45824B" w:rsidR="00D61132" w:rsidRDefault="00D61132" w:rsidP="00D61132">
      <w:pPr>
        <w:tabs>
          <w:tab w:val="left" w:pos="1845"/>
        </w:tabs>
        <w:ind w:left="360"/>
        <w:jc w:val="both"/>
        <w:rPr>
          <w:sz w:val="18"/>
          <w:szCs w:val="18"/>
        </w:rPr>
      </w:pPr>
      <w:r>
        <w:rPr>
          <w:sz w:val="18"/>
          <w:szCs w:val="18"/>
        </w:rPr>
        <w:t>Ein Fehlverdacht oder eine Falschbeschuldigung in Bezug auf psychische, körperliche, insbesondere sexualisierte Gewalt kann sehr gravierende Auswirkungen für den zu Unrecht verdächtigten Mitarbeitenden und die weitere Zusammenarbeit haben.</w:t>
      </w:r>
    </w:p>
    <w:p w14:paraId="0EA4440D" w14:textId="5DDC9D96" w:rsidR="00D61132" w:rsidRDefault="00D61132" w:rsidP="00D61132">
      <w:pPr>
        <w:tabs>
          <w:tab w:val="left" w:pos="1845"/>
        </w:tabs>
        <w:ind w:left="360"/>
        <w:jc w:val="both"/>
        <w:rPr>
          <w:sz w:val="18"/>
          <w:szCs w:val="18"/>
        </w:rPr>
      </w:pPr>
      <w:r>
        <w:rPr>
          <w:sz w:val="18"/>
          <w:szCs w:val="18"/>
        </w:rPr>
        <w:t>Darum ist ein wichtiger Bestandteil einer guten Intervention, die Rehabilitation von einem zu Unrecht betroffenen Mitarbeitenden ebenso nachdrücklich zu betreiben. Ziel ist dabei vorrangig die Wiederherstellung der Vertrauensbasis unter den Mitarbeitenden, damit eine gute Zusammenarbeit möglich ist.</w:t>
      </w:r>
    </w:p>
    <w:p w14:paraId="739675AE" w14:textId="1CEF37B4" w:rsidR="00D61132" w:rsidRDefault="00D61132" w:rsidP="00D61132">
      <w:pPr>
        <w:tabs>
          <w:tab w:val="left" w:pos="1845"/>
        </w:tabs>
        <w:ind w:left="360"/>
        <w:jc w:val="both"/>
        <w:rPr>
          <w:sz w:val="18"/>
          <w:szCs w:val="18"/>
        </w:rPr>
      </w:pPr>
      <w:r>
        <w:rPr>
          <w:sz w:val="18"/>
          <w:szCs w:val="18"/>
        </w:rPr>
        <w:t>Die Rehabilitation liegt in der Verantwortung des Vorstands unter Einbeziehung der Präventionsfachkraft.</w:t>
      </w:r>
    </w:p>
    <w:p w14:paraId="2038C624" w14:textId="158AF2F9" w:rsidR="00D61132" w:rsidRDefault="00FC28C5" w:rsidP="00D61132">
      <w:pPr>
        <w:tabs>
          <w:tab w:val="left" w:pos="1845"/>
        </w:tabs>
        <w:ind w:left="360"/>
        <w:jc w:val="both"/>
        <w:rPr>
          <w:b/>
          <w:bCs/>
          <w:sz w:val="18"/>
          <w:szCs w:val="18"/>
        </w:rPr>
      </w:pPr>
      <w:r>
        <w:rPr>
          <w:b/>
          <w:bCs/>
          <w:sz w:val="18"/>
          <w:szCs w:val="18"/>
        </w:rPr>
        <w:t>Folgende Punkte sollten dabei berücksichtigt werden:</w:t>
      </w:r>
    </w:p>
    <w:p w14:paraId="0E97F3DB" w14:textId="589D287B" w:rsidR="00FC28C5" w:rsidRDefault="00FC28C5" w:rsidP="00FC28C5">
      <w:pPr>
        <w:pStyle w:val="Listenabsatz"/>
        <w:numPr>
          <w:ilvl w:val="0"/>
          <w:numId w:val="41"/>
        </w:numPr>
        <w:tabs>
          <w:tab w:val="left" w:pos="1845"/>
        </w:tabs>
        <w:jc w:val="both"/>
        <w:rPr>
          <w:sz w:val="18"/>
          <w:szCs w:val="18"/>
        </w:rPr>
      </w:pPr>
      <w:r>
        <w:rPr>
          <w:sz w:val="18"/>
          <w:szCs w:val="18"/>
        </w:rPr>
        <w:t>Der Prozess wird mit der gleichen Korrektheit wie eine Verdachtsabklärung verfolgt</w:t>
      </w:r>
    </w:p>
    <w:p w14:paraId="2026E13C" w14:textId="086B5BA4" w:rsidR="00FC28C5" w:rsidRDefault="00FC28C5" w:rsidP="00FC28C5">
      <w:pPr>
        <w:pStyle w:val="Listenabsatz"/>
        <w:numPr>
          <w:ilvl w:val="0"/>
          <w:numId w:val="41"/>
        </w:numPr>
        <w:tabs>
          <w:tab w:val="left" w:pos="1845"/>
        </w:tabs>
        <w:jc w:val="both"/>
        <w:rPr>
          <w:sz w:val="18"/>
          <w:szCs w:val="18"/>
        </w:rPr>
      </w:pPr>
      <w:r>
        <w:rPr>
          <w:sz w:val="18"/>
          <w:szCs w:val="18"/>
        </w:rPr>
        <w:t>Gerade mit zwischenmenschlichen Reaktionen von allen Beteiligten muss sensibel umgegangen werden. Alle Handlungsschritte und Ergebnisse werden dokumentiert. Ein unbegründeter Verdacht wird ausgeräumt.</w:t>
      </w:r>
    </w:p>
    <w:p w14:paraId="19A745B9" w14:textId="47DF10CE" w:rsidR="00FC28C5" w:rsidRDefault="00FC28C5" w:rsidP="00FC28C5">
      <w:pPr>
        <w:pStyle w:val="Listenabsatz"/>
        <w:numPr>
          <w:ilvl w:val="0"/>
          <w:numId w:val="41"/>
        </w:numPr>
        <w:tabs>
          <w:tab w:val="left" w:pos="1845"/>
        </w:tabs>
        <w:jc w:val="both"/>
        <w:rPr>
          <w:sz w:val="18"/>
          <w:szCs w:val="18"/>
        </w:rPr>
      </w:pPr>
      <w:r>
        <w:rPr>
          <w:sz w:val="18"/>
          <w:szCs w:val="18"/>
        </w:rPr>
        <w:t>Die Dokumentation wird so lange fortgeführt, bis der Verdacht entkräftet ist</w:t>
      </w:r>
    </w:p>
    <w:p w14:paraId="53948D05" w14:textId="207F89D9" w:rsidR="00FC28C5" w:rsidRDefault="00FC28C5" w:rsidP="00FC28C5">
      <w:pPr>
        <w:pStyle w:val="Listenabsatz"/>
        <w:numPr>
          <w:ilvl w:val="0"/>
          <w:numId w:val="41"/>
        </w:numPr>
        <w:tabs>
          <w:tab w:val="left" w:pos="1845"/>
        </w:tabs>
        <w:jc w:val="both"/>
        <w:rPr>
          <w:sz w:val="18"/>
          <w:szCs w:val="18"/>
        </w:rPr>
      </w:pPr>
      <w:r>
        <w:rPr>
          <w:sz w:val="18"/>
          <w:szCs w:val="18"/>
        </w:rPr>
        <w:t>Sollte eine Klärung nicht gelingen, ist dieses schriftlich zu begründen. Das weitere Vorgehen ist einzelfallabhängig</w:t>
      </w:r>
    </w:p>
    <w:p w14:paraId="51158884" w14:textId="65CAD211" w:rsidR="00FC28C5" w:rsidRDefault="00FC28C5" w:rsidP="00FC28C5">
      <w:pPr>
        <w:pStyle w:val="Listenabsatz"/>
        <w:numPr>
          <w:ilvl w:val="0"/>
          <w:numId w:val="41"/>
        </w:numPr>
        <w:tabs>
          <w:tab w:val="left" w:pos="1845"/>
        </w:tabs>
        <w:jc w:val="both"/>
        <w:rPr>
          <w:sz w:val="18"/>
          <w:szCs w:val="18"/>
        </w:rPr>
      </w:pPr>
      <w:r>
        <w:rPr>
          <w:sz w:val="18"/>
          <w:szCs w:val="18"/>
        </w:rPr>
        <w:t>Alle weiteren Schritte werden mit dem/der zu Unrecht Beschuldigten abgestimmt</w:t>
      </w:r>
    </w:p>
    <w:p w14:paraId="30E9D5DB" w14:textId="2F8A6180" w:rsidR="00FC28C5" w:rsidRDefault="00FC28C5" w:rsidP="00FC28C5">
      <w:pPr>
        <w:pStyle w:val="Listenabsatz"/>
        <w:numPr>
          <w:ilvl w:val="0"/>
          <w:numId w:val="41"/>
        </w:numPr>
        <w:tabs>
          <w:tab w:val="left" w:pos="1845"/>
        </w:tabs>
        <w:jc w:val="both"/>
        <w:rPr>
          <w:sz w:val="18"/>
          <w:szCs w:val="18"/>
        </w:rPr>
      </w:pPr>
      <w:r>
        <w:rPr>
          <w:sz w:val="18"/>
          <w:szCs w:val="18"/>
        </w:rPr>
        <w:t>Auf Wunsch des/der Mitarbeitenden und bei Bedarf kann es auch zu einem Positionswechsel oder einer einvernehmlichen Aufkündigung des Arbeitsverhältnisses kommen</w:t>
      </w:r>
    </w:p>
    <w:p w14:paraId="6ACB408B" w14:textId="2FAD9C0A" w:rsidR="00FC28C5" w:rsidRDefault="00FC28C5" w:rsidP="00FC28C5">
      <w:pPr>
        <w:pStyle w:val="Listenabsatz"/>
        <w:numPr>
          <w:ilvl w:val="0"/>
          <w:numId w:val="41"/>
        </w:numPr>
        <w:tabs>
          <w:tab w:val="left" w:pos="1845"/>
        </w:tabs>
        <w:jc w:val="both"/>
        <w:rPr>
          <w:sz w:val="18"/>
          <w:szCs w:val="18"/>
        </w:rPr>
      </w:pPr>
      <w:r>
        <w:rPr>
          <w:sz w:val="18"/>
          <w:szCs w:val="18"/>
        </w:rPr>
        <w:t>Außerdem informiert der Vorstand sämtliche Stellen, die in den Vorfall involviert waren bzw. informiert wurden, über die Fehlerhaftigkeit des Verdachts</w:t>
      </w:r>
    </w:p>
    <w:p w14:paraId="32480134" w14:textId="7E7FEFB4" w:rsidR="00FC28C5" w:rsidRDefault="00FC28C5" w:rsidP="00FC28C5">
      <w:pPr>
        <w:pStyle w:val="Listenabsatz"/>
        <w:numPr>
          <w:ilvl w:val="0"/>
          <w:numId w:val="41"/>
        </w:numPr>
        <w:tabs>
          <w:tab w:val="left" w:pos="1845"/>
        </w:tabs>
        <w:jc w:val="both"/>
        <w:rPr>
          <w:sz w:val="18"/>
          <w:szCs w:val="18"/>
        </w:rPr>
      </w:pPr>
      <w:r>
        <w:rPr>
          <w:sz w:val="18"/>
          <w:szCs w:val="18"/>
        </w:rPr>
        <w:t>Ggf. werden mit dem/der Betroffenen Schritte abgestimmt, wie die Öffentlichkeit darüber informiert wird</w:t>
      </w:r>
    </w:p>
    <w:p w14:paraId="0D1BCE65" w14:textId="5FB77949" w:rsidR="00FC28C5" w:rsidRDefault="00FC28C5" w:rsidP="00FC28C5">
      <w:pPr>
        <w:pStyle w:val="Listenabsatz"/>
        <w:numPr>
          <w:ilvl w:val="0"/>
          <w:numId w:val="41"/>
        </w:numPr>
        <w:tabs>
          <w:tab w:val="left" w:pos="1845"/>
        </w:tabs>
        <w:jc w:val="both"/>
        <w:rPr>
          <w:sz w:val="18"/>
          <w:szCs w:val="18"/>
        </w:rPr>
      </w:pPr>
      <w:r>
        <w:rPr>
          <w:sz w:val="18"/>
          <w:szCs w:val="18"/>
        </w:rPr>
        <w:t>Unterstützende Maßnahmen wie externe Beratung/ Teamsupervision können von zu Unrecht Beschuldigten und involvierten Teams nach Bedarf genutzt werden, damit alle Mitarbeitenden wieder konstruktiv miteinander arbeiten können</w:t>
      </w:r>
    </w:p>
    <w:p w14:paraId="1CB4CD99" w14:textId="60B067ED" w:rsidR="00FC28C5" w:rsidRDefault="00FC28C5" w:rsidP="00FC28C5">
      <w:pPr>
        <w:tabs>
          <w:tab w:val="left" w:pos="1845"/>
        </w:tabs>
        <w:jc w:val="both"/>
        <w:rPr>
          <w:sz w:val="18"/>
          <w:szCs w:val="18"/>
        </w:rPr>
      </w:pPr>
    </w:p>
    <w:p w14:paraId="6A8FE6E8" w14:textId="2D9A3D21" w:rsidR="000E1C14" w:rsidRDefault="000E1C14" w:rsidP="00FC28C5">
      <w:pPr>
        <w:tabs>
          <w:tab w:val="left" w:pos="1845"/>
        </w:tabs>
        <w:jc w:val="both"/>
        <w:rPr>
          <w:sz w:val="18"/>
          <w:szCs w:val="18"/>
        </w:rPr>
      </w:pPr>
    </w:p>
    <w:p w14:paraId="1127F594" w14:textId="4504F965" w:rsidR="000E1C14" w:rsidRDefault="000E1C14" w:rsidP="00FC28C5">
      <w:pPr>
        <w:tabs>
          <w:tab w:val="left" w:pos="1845"/>
        </w:tabs>
        <w:jc w:val="both"/>
        <w:rPr>
          <w:sz w:val="18"/>
          <w:szCs w:val="18"/>
        </w:rPr>
      </w:pPr>
    </w:p>
    <w:p w14:paraId="6AE06E3B" w14:textId="3EF1C5C5" w:rsidR="000E1C14" w:rsidRDefault="000E1C14" w:rsidP="00FC28C5">
      <w:pPr>
        <w:tabs>
          <w:tab w:val="left" w:pos="1845"/>
        </w:tabs>
        <w:jc w:val="both"/>
        <w:rPr>
          <w:sz w:val="18"/>
          <w:szCs w:val="18"/>
        </w:rPr>
      </w:pPr>
    </w:p>
    <w:p w14:paraId="5C3CE59D" w14:textId="2741AA14" w:rsidR="000E1C14" w:rsidRDefault="000E1C14" w:rsidP="00FC28C5">
      <w:pPr>
        <w:tabs>
          <w:tab w:val="left" w:pos="1845"/>
        </w:tabs>
        <w:jc w:val="both"/>
        <w:rPr>
          <w:sz w:val="18"/>
          <w:szCs w:val="18"/>
        </w:rPr>
      </w:pPr>
    </w:p>
    <w:p w14:paraId="1D268647" w14:textId="69FA106E" w:rsidR="000E1C14" w:rsidRDefault="000E1C14" w:rsidP="00FC28C5">
      <w:pPr>
        <w:tabs>
          <w:tab w:val="left" w:pos="1845"/>
        </w:tabs>
        <w:jc w:val="both"/>
        <w:rPr>
          <w:sz w:val="18"/>
          <w:szCs w:val="18"/>
        </w:rPr>
      </w:pPr>
    </w:p>
    <w:p w14:paraId="39554678" w14:textId="177D42C3" w:rsidR="000E1C14" w:rsidRDefault="000E1C14" w:rsidP="00FC28C5">
      <w:pPr>
        <w:tabs>
          <w:tab w:val="left" w:pos="1845"/>
        </w:tabs>
        <w:jc w:val="both"/>
        <w:rPr>
          <w:sz w:val="18"/>
          <w:szCs w:val="18"/>
        </w:rPr>
      </w:pPr>
    </w:p>
    <w:p w14:paraId="3B76EC29" w14:textId="5C4EB902" w:rsidR="000E1C14" w:rsidRDefault="000E1C14" w:rsidP="00FC28C5">
      <w:pPr>
        <w:tabs>
          <w:tab w:val="left" w:pos="1845"/>
        </w:tabs>
        <w:jc w:val="both"/>
        <w:rPr>
          <w:sz w:val="18"/>
          <w:szCs w:val="18"/>
        </w:rPr>
      </w:pPr>
    </w:p>
    <w:p w14:paraId="531C72F1" w14:textId="05727300" w:rsidR="000E1C14" w:rsidRDefault="000E1C14" w:rsidP="00FC28C5">
      <w:pPr>
        <w:tabs>
          <w:tab w:val="left" w:pos="1845"/>
        </w:tabs>
        <w:jc w:val="both"/>
        <w:rPr>
          <w:sz w:val="18"/>
          <w:szCs w:val="18"/>
        </w:rPr>
      </w:pPr>
    </w:p>
    <w:p w14:paraId="12B28C9D" w14:textId="66C90CB1" w:rsidR="000E1C14" w:rsidRDefault="000E1C14" w:rsidP="00FC28C5">
      <w:pPr>
        <w:tabs>
          <w:tab w:val="left" w:pos="1845"/>
        </w:tabs>
        <w:jc w:val="both"/>
        <w:rPr>
          <w:sz w:val="18"/>
          <w:szCs w:val="18"/>
        </w:rPr>
      </w:pPr>
    </w:p>
    <w:p w14:paraId="49F8E234" w14:textId="6C0AC10D" w:rsidR="000E1C14" w:rsidRDefault="000E1C14" w:rsidP="00FC28C5">
      <w:pPr>
        <w:tabs>
          <w:tab w:val="left" w:pos="1845"/>
        </w:tabs>
        <w:jc w:val="both"/>
        <w:rPr>
          <w:sz w:val="18"/>
          <w:szCs w:val="18"/>
        </w:rPr>
      </w:pPr>
    </w:p>
    <w:p w14:paraId="739CF998" w14:textId="68202F62" w:rsidR="000E1C14" w:rsidRDefault="000E1C14" w:rsidP="00FC28C5">
      <w:pPr>
        <w:tabs>
          <w:tab w:val="left" w:pos="1845"/>
        </w:tabs>
        <w:jc w:val="both"/>
        <w:rPr>
          <w:sz w:val="18"/>
          <w:szCs w:val="18"/>
        </w:rPr>
      </w:pPr>
    </w:p>
    <w:p w14:paraId="35C6A37C" w14:textId="207AA091" w:rsidR="000E1C14" w:rsidRDefault="000E1C14" w:rsidP="00FC28C5">
      <w:pPr>
        <w:tabs>
          <w:tab w:val="left" w:pos="1845"/>
        </w:tabs>
        <w:jc w:val="both"/>
        <w:rPr>
          <w:sz w:val="18"/>
          <w:szCs w:val="18"/>
        </w:rPr>
      </w:pPr>
    </w:p>
    <w:p w14:paraId="1B6EB052" w14:textId="77777777" w:rsidR="000E1C14" w:rsidRDefault="000E1C14" w:rsidP="00FC28C5">
      <w:pPr>
        <w:tabs>
          <w:tab w:val="left" w:pos="1845"/>
        </w:tabs>
        <w:jc w:val="both"/>
        <w:rPr>
          <w:sz w:val="18"/>
          <w:szCs w:val="18"/>
        </w:rPr>
      </w:pPr>
    </w:p>
    <w:p w14:paraId="2CA45037" w14:textId="3F284619" w:rsidR="00FC28C5" w:rsidRDefault="001D56D1" w:rsidP="001D56D1">
      <w:pPr>
        <w:pStyle w:val="Listenabsatz"/>
        <w:numPr>
          <w:ilvl w:val="0"/>
          <w:numId w:val="31"/>
        </w:numPr>
        <w:tabs>
          <w:tab w:val="left" w:pos="1845"/>
        </w:tabs>
        <w:jc w:val="both"/>
        <w:rPr>
          <w:color w:val="A5300F" w:themeColor="accent1"/>
          <w:sz w:val="32"/>
          <w:szCs w:val="32"/>
        </w:rPr>
      </w:pPr>
      <w:r>
        <w:rPr>
          <w:color w:val="A5300F" w:themeColor="accent1"/>
          <w:sz w:val="32"/>
          <w:szCs w:val="32"/>
        </w:rPr>
        <w:lastRenderedPageBreak/>
        <w:t xml:space="preserve">Implementierung der Prävention in den Alltag                          </w:t>
      </w:r>
    </w:p>
    <w:p w14:paraId="07160461" w14:textId="03367DEC" w:rsidR="001D56D1" w:rsidRDefault="001D56D1" w:rsidP="001D56D1">
      <w:pPr>
        <w:tabs>
          <w:tab w:val="left" w:pos="1845"/>
        </w:tabs>
        <w:ind w:left="360"/>
        <w:jc w:val="both"/>
        <w:rPr>
          <w:color w:val="A5300F" w:themeColor="accent1"/>
          <w:sz w:val="32"/>
          <w:szCs w:val="32"/>
        </w:rPr>
      </w:pPr>
      <w:r w:rsidRPr="001D56D1">
        <w:rPr>
          <w:color w:val="A5300F" w:themeColor="accent1"/>
          <w:sz w:val="32"/>
          <w:szCs w:val="32"/>
        </w:rPr>
        <w:t>________________________________</w:t>
      </w:r>
    </w:p>
    <w:p w14:paraId="5C897710" w14:textId="3807A0D1" w:rsidR="001D56D1" w:rsidRPr="001D56D1" w:rsidRDefault="001D56D1" w:rsidP="001D56D1">
      <w:pPr>
        <w:pStyle w:val="Listenabsatz"/>
        <w:numPr>
          <w:ilvl w:val="1"/>
          <w:numId w:val="31"/>
        </w:numPr>
        <w:tabs>
          <w:tab w:val="left" w:pos="1845"/>
        </w:tabs>
        <w:jc w:val="both"/>
        <w:rPr>
          <w:b/>
          <w:bCs/>
          <w:sz w:val="18"/>
          <w:szCs w:val="18"/>
          <w:u w:val="single"/>
        </w:rPr>
      </w:pPr>
      <w:r w:rsidRPr="001D56D1">
        <w:rPr>
          <w:b/>
          <w:bCs/>
          <w:sz w:val="18"/>
          <w:szCs w:val="18"/>
          <w:u w:val="single"/>
        </w:rPr>
        <w:t>Qualitätsmanagement</w:t>
      </w:r>
    </w:p>
    <w:p w14:paraId="00A43EBE" w14:textId="4493BC43" w:rsidR="001D56D1" w:rsidRDefault="001D56D1" w:rsidP="001D56D1">
      <w:pPr>
        <w:tabs>
          <w:tab w:val="left" w:pos="1845"/>
        </w:tabs>
        <w:ind w:left="360"/>
        <w:jc w:val="both"/>
        <w:rPr>
          <w:sz w:val="18"/>
          <w:szCs w:val="18"/>
        </w:rPr>
      </w:pPr>
      <w:r>
        <w:rPr>
          <w:sz w:val="18"/>
          <w:szCs w:val="18"/>
        </w:rPr>
        <w:t xml:space="preserve">Im Rahmen </w:t>
      </w:r>
      <w:r w:rsidR="00AE77DC">
        <w:rPr>
          <w:sz w:val="18"/>
          <w:szCs w:val="18"/>
        </w:rPr>
        <w:t>des Qualitätsmanagements</w:t>
      </w:r>
      <w:r>
        <w:rPr>
          <w:sz w:val="18"/>
          <w:szCs w:val="18"/>
        </w:rPr>
        <w:t xml:space="preserve"> in unserer Einrichtung wird das Schutzkonzept evaluiert und </w:t>
      </w:r>
      <w:r w:rsidR="009362EA">
        <w:rPr>
          <w:sz w:val="18"/>
          <w:szCs w:val="18"/>
        </w:rPr>
        <w:t>zweijährig</w:t>
      </w:r>
      <w:r>
        <w:rPr>
          <w:sz w:val="18"/>
          <w:szCs w:val="18"/>
        </w:rPr>
        <w:t xml:space="preserve"> angepasst. Dies erfolgt ebenso bei einem Fall von sexualisierter Gewalt in der Einrichtung.</w:t>
      </w:r>
    </w:p>
    <w:p w14:paraId="04ED7310" w14:textId="77777777" w:rsidR="009362EA" w:rsidRDefault="009362EA" w:rsidP="001D56D1">
      <w:pPr>
        <w:tabs>
          <w:tab w:val="left" w:pos="1845"/>
        </w:tabs>
        <w:ind w:left="360"/>
        <w:jc w:val="both"/>
        <w:rPr>
          <w:b/>
          <w:bCs/>
          <w:sz w:val="18"/>
          <w:szCs w:val="18"/>
        </w:rPr>
      </w:pPr>
    </w:p>
    <w:p w14:paraId="6DE05E11" w14:textId="72AA28D5" w:rsidR="001D56D1" w:rsidRDefault="001D56D1" w:rsidP="001D56D1">
      <w:pPr>
        <w:tabs>
          <w:tab w:val="left" w:pos="1845"/>
        </w:tabs>
        <w:ind w:left="360"/>
        <w:jc w:val="both"/>
        <w:rPr>
          <w:b/>
          <w:bCs/>
          <w:sz w:val="18"/>
          <w:szCs w:val="18"/>
        </w:rPr>
      </w:pPr>
      <w:r>
        <w:rPr>
          <w:b/>
          <w:bCs/>
          <w:sz w:val="18"/>
          <w:szCs w:val="18"/>
        </w:rPr>
        <w:t>Dies erfolgt nach den Kriterien:</w:t>
      </w:r>
    </w:p>
    <w:p w14:paraId="391842F4" w14:textId="64011454" w:rsidR="001D56D1" w:rsidRDefault="001D56D1" w:rsidP="001D56D1">
      <w:pPr>
        <w:pStyle w:val="Listenabsatz"/>
        <w:numPr>
          <w:ilvl w:val="0"/>
          <w:numId w:val="45"/>
        </w:numPr>
        <w:tabs>
          <w:tab w:val="left" w:pos="1845"/>
        </w:tabs>
        <w:jc w:val="both"/>
        <w:rPr>
          <w:b/>
          <w:bCs/>
          <w:sz w:val="18"/>
          <w:szCs w:val="18"/>
        </w:rPr>
      </w:pPr>
      <w:r>
        <w:rPr>
          <w:b/>
          <w:bCs/>
          <w:sz w:val="18"/>
          <w:szCs w:val="18"/>
        </w:rPr>
        <w:t>Fachlichkeit</w:t>
      </w:r>
    </w:p>
    <w:p w14:paraId="1875D7A6" w14:textId="76376782" w:rsidR="001D56D1" w:rsidRDefault="001D56D1" w:rsidP="001D56D1">
      <w:pPr>
        <w:pStyle w:val="Listenabsatz"/>
        <w:numPr>
          <w:ilvl w:val="0"/>
          <w:numId w:val="45"/>
        </w:numPr>
        <w:tabs>
          <w:tab w:val="left" w:pos="1845"/>
        </w:tabs>
        <w:jc w:val="both"/>
        <w:rPr>
          <w:b/>
          <w:bCs/>
          <w:sz w:val="18"/>
          <w:szCs w:val="18"/>
        </w:rPr>
      </w:pPr>
      <w:r>
        <w:rPr>
          <w:b/>
          <w:bCs/>
          <w:sz w:val="18"/>
          <w:szCs w:val="18"/>
        </w:rPr>
        <w:t>Konkretisierungsbedarf</w:t>
      </w:r>
    </w:p>
    <w:p w14:paraId="468ADA97" w14:textId="53967456" w:rsidR="001D56D1" w:rsidRDefault="001D56D1" w:rsidP="001D56D1">
      <w:pPr>
        <w:pStyle w:val="Listenabsatz"/>
        <w:numPr>
          <w:ilvl w:val="0"/>
          <w:numId w:val="45"/>
        </w:numPr>
        <w:tabs>
          <w:tab w:val="left" w:pos="1845"/>
        </w:tabs>
        <w:jc w:val="both"/>
        <w:rPr>
          <w:b/>
          <w:bCs/>
          <w:sz w:val="18"/>
          <w:szCs w:val="18"/>
        </w:rPr>
      </w:pPr>
      <w:r>
        <w:rPr>
          <w:b/>
          <w:bCs/>
          <w:sz w:val="18"/>
          <w:szCs w:val="18"/>
        </w:rPr>
        <w:t>Aktualisierung des Rechtsrahmens</w:t>
      </w:r>
    </w:p>
    <w:p w14:paraId="4DF9EEDE" w14:textId="66B5C63A" w:rsidR="001D56D1" w:rsidRDefault="001D56D1" w:rsidP="001D56D1">
      <w:pPr>
        <w:pStyle w:val="Listenabsatz"/>
        <w:numPr>
          <w:ilvl w:val="0"/>
          <w:numId w:val="45"/>
        </w:numPr>
        <w:tabs>
          <w:tab w:val="left" w:pos="1845"/>
        </w:tabs>
        <w:jc w:val="both"/>
        <w:rPr>
          <w:b/>
          <w:bCs/>
          <w:sz w:val="18"/>
          <w:szCs w:val="18"/>
        </w:rPr>
      </w:pPr>
      <w:r>
        <w:rPr>
          <w:b/>
          <w:bCs/>
          <w:sz w:val="18"/>
          <w:szCs w:val="18"/>
        </w:rPr>
        <w:t>Praxisorientierung</w:t>
      </w:r>
    </w:p>
    <w:p w14:paraId="5521CD34" w14:textId="77777777" w:rsidR="00891A58" w:rsidRDefault="001D46D7" w:rsidP="001D46D7">
      <w:pPr>
        <w:tabs>
          <w:tab w:val="left" w:pos="1845"/>
        </w:tabs>
        <w:jc w:val="both"/>
        <w:rPr>
          <w:b/>
          <w:bCs/>
          <w:sz w:val="18"/>
          <w:szCs w:val="18"/>
        </w:rPr>
      </w:pPr>
      <w:r>
        <w:rPr>
          <w:b/>
          <w:bCs/>
          <w:sz w:val="18"/>
          <w:szCs w:val="18"/>
        </w:rPr>
        <w:t xml:space="preserve">      </w:t>
      </w:r>
    </w:p>
    <w:p w14:paraId="4090045B" w14:textId="77777777" w:rsidR="00891A58" w:rsidRDefault="00891A58" w:rsidP="001D46D7">
      <w:pPr>
        <w:tabs>
          <w:tab w:val="left" w:pos="1845"/>
        </w:tabs>
        <w:jc w:val="both"/>
        <w:rPr>
          <w:b/>
          <w:bCs/>
          <w:sz w:val="18"/>
          <w:szCs w:val="18"/>
        </w:rPr>
      </w:pPr>
    </w:p>
    <w:p w14:paraId="62D5D25F" w14:textId="77777777" w:rsidR="00891A58" w:rsidRDefault="00891A58" w:rsidP="001D46D7">
      <w:pPr>
        <w:tabs>
          <w:tab w:val="left" w:pos="1845"/>
        </w:tabs>
        <w:jc w:val="both"/>
        <w:rPr>
          <w:b/>
          <w:bCs/>
          <w:sz w:val="18"/>
          <w:szCs w:val="18"/>
        </w:rPr>
      </w:pPr>
    </w:p>
    <w:p w14:paraId="66827A08" w14:textId="7003F4DE" w:rsidR="001D56D1" w:rsidRPr="001D46D7" w:rsidRDefault="001D46D7" w:rsidP="001D46D7">
      <w:pPr>
        <w:tabs>
          <w:tab w:val="left" w:pos="1845"/>
        </w:tabs>
        <w:jc w:val="both"/>
        <w:rPr>
          <w:sz w:val="18"/>
          <w:szCs w:val="18"/>
        </w:rPr>
      </w:pPr>
      <w:r>
        <w:rPr>
          <w:b/>
          <w:bCs/>
          <w:sz w:val="18"/>
          <w:szCs w:val="18"/>
        </w:rPr>
        <w:t xml:space="preserve"> </w:t>
      </w:r>
    </w:p>
    <w:p w14:paraId="77AD1CDE" w14:textId="5867300D" w:rsidR="001D56D1" w:rsidRPr="001D46D7" w:rsidRDefault="001D46D7" w:rsidP="001D46D7">
      <w:pPr>
        <w:pStyle w:val="Listenabsatz"/>
        <w:numPr>
          <w:ilvl w:val="1"/>
          <w:numId w:val="31"/>
        </w:numPr>
        <w:tabs>
          <w:tab w:val="left" w:pos="1845"/>
        </w:tabs>
        <w:jc w:val="both"/>
        <w:rPr>
          <w:b/>
          <w:bCs/>
          <w:sz w:val="18"/>
          <w:szCs w:val="18"/>
          <w:u w:val="single"/>
        </w:rPr>
      </w:pPr>
      <w:r w:rsidRPr="001D46D7">
        <w:rPr>
          <w:b/>
          <w:bCs/>
          <w:sz w:val="18"/>
          <w:szCs w:val="18"/>
          <w:u w:val="single"/>
        </w:rPr>
        <w:t>Ansprechpartner</w:t>
      </w:r>
    </w:p>
    <w:p w14:paraId="0F01B3F2" w14:textId="77777777" w:rsidR="001D46D7" w:rsidRPr="001D46D7" w:rsidRDefault="001D46D7" w:rsidP="001D46D7">
      <w:pPr>
        <w:pStyle w:val="Listenabsatz"/>
        <w:tabs>
          <w:tab w:val="left" w:pos="1845"/>
        </w:tabs>
        <w:jc w:val="both"/>
        <w:rPr>
          <w:b/>
          <w:bCs/>
          <w:sz w:val="18"/>
          <w:szCs w:val="18"/>
        </w:rPr>
      </w:pPr>
    </w:p>
    <w:p w14:paraId="4F60FE04" w14:textId="097600BF" w:rsidR="001D46D7" w:rsidRPr="001D46D7" w:rsidRDefault="001D46D7" w:rsidP="001D46D7">
      <w:pPr>
        <w:tabs>
          <w:tab w:val="left" w:pos="1845"/>
        </w:tabs>
        <w:jc w:val="both"/>
        <w:rPr>
          <w:b/>
          <w:bCs/>
          <w:sz w:val="18"/>
          <w:szCs w:val="18"/>
        </w:rPr>
      </w:pPr>
      <w:r>
        <w:rPr>
          <w:b/>
          <w:bCs/>
          <w:sz w:val="18"/>
          <w:szCs w:val="18"/>
        </w:rPr>
        <w:t xml:space="preserve">       </w:t>
      </w:r>
      <w:r w:rsidRPr="001D46D7">
        <w:rPr>
          <w:b/>
          <w:bCs/>
          <w:sz w:val="18"/>
          <w:szCs w:val="18"/>
        </w:rPr>
        <w:t xml:space="preserve">Präventionsbeauftragte in der Einrichtung: </w:t>
      </w:r>
    </w:p>
    <w:p w14:paraId="56FDB4A5" w14:textId="04E8EFA7" w:rsidR="001D46D7" w:rsidRDefault="001D46D7" w:rsidP="001D46D7">
      <w:pPr>
        <w:tabs>
          <w:tab w:val="left" w:pos="1845"/>
        </w:tabs>
        <w:jc w:val="both"/>
        <w:rPr>
          <w:sz w:val="18"/>
          <w:szCs w:val="18"/>
        </w:rPr>
      </w:pPr>
      <w:r>
        <w:rPr>
          <w:sz w:val="18"/>
          <w:szCs w:val="18"/>
        </w:rPr>
        <w:t xml:space="preserve">       </w:t>
      </w:r>
      <w:r w:rsidRPr="001D46D7">
        <w:rPr>
          <w:sz w:val="18"/>
          <w:szCs w:val="18"/>
        </w:rPr>
        <w:t>Vanessa Murdza (Sternengruppe)</w:t>
      </w:r>
    </w:p>
    <w:p w14:paraId="4E2D67A6" w14:textId="618A396F" w:rsidR="00583A94" w:rsidRDefault="009362EA" w:rsidP="001D46D7">
      <w:pPr>
        <w:tabs>
          <w:tab w:val="left" w:pos="1845"/>
        </w:tabs>
        <w:jc w:val="both"/>
        <w:rPr>
          <w:sz w:val="18"/>
          <w:szCs w:val="18"/>
        </w:rPr>
      </w:pPr>
      <w:r>
        <w:rPr>
          <w:sz w:val="18"/>
          <w:szCs w:val="18"/>
        </w:rPr>
        <w:t xml:space="preserve">       Daniel Heidemann (Leitung Kita Zwergenland) </w:t>
      </w:r>
    </w:p>
    <w:p w14:paraId="7FF4D118" w14:textId="236FC6A2" w:rsidR="00583A94" w:rsidRDefault="00583A94" w:rsidP="001D46D7">
      <w:pPr>
        <w:tabs>
          <w:tab w:val="left" w:pos="1845"/>
        </w:tabs>
        <w:jc w:val="both"/>
        <w:rPr>
          <w:sz w:val="18"/>
          <w:szCs w:val="18"/>
        </w:rPr>
      </w:pPr>
      <w:r>
        <w:rPr>
          <w:sz w:val="18"/>
          <w:szCs w:val="18"/>
        </w:rPr>
        <w:t xml:space="preserve">       Mobil: 0178 397 6991 </w:t>
      </w:r>
    </w:p>
    <w:p w14:paraId="773E8D71" w14:textId="77777777" w:rsidR="001D46D7" w:rsidRPr="001D46D7" w:rsidRDefault="001D46D7" w:rsidP="001D46D7">
      <w:pPr>
        <w:tabs>
          <w:tab w:val="left" w:pos="1845"/>
        </w:tabs>
        <w:jc w:val="both"/>
        <w:rPr>
          <w:sz w:val="18"/>
          <w:szCs w:val="18"/>
        </w:rPr>
      </w:pPr>
    </w:p>
    <w:p w14:paraId="5E080BEF" w14:textId="1BE6EB98" w:rsidR="001D46D7" w:rsidRPr="001D46D7" w:rsidRDefault="001D46D7" w:rsidP="001D46D7">
      <w:pPr>
        <w:tabs>
          <w:tab w:val="left" w:pos="1845"/>
        </w:tabs>
        <w:jc w:val="both"/>
        <w:rPr>
          <w:b/>
          <w:bCs/>
          <w:sz w:val="18"/>
          <w:szCs w:val="18"/>
        </w:rPr>
      </w:pPr>
      <w:r>
        <w:rPr>
          <w:b/>
          <w:bCs/>
          <w:sz w:val="18"/>
          <w:szCs w:val="18"/>
        </w:rPr>
        <w:t xml:space="preserve">       </w:t>
      </w:r>
      <w:r w:rsidRPr="001D46D7">
        <w:rPr>
          <w:b/>
          <w:bCs/>
          <w:sz w:val="18"/>
          <w:szCs w:val="18"/>
        </w:rPr>
        <w:t>Präventionsbeauftragte des Caritasverbandes der Diözese Würzburg:</w:t>
      </w:r>
    </w:p>
    <w:p w14:paraId="60FD891B" w14:textId="77777777" w:rsidR="001D46D7" w:rsidRDefault="001D46D7" w:rsidP="001D46D7">
      <w:pPr>
        <w:shd w:val="clear" w:color="auto" w:fill="FFFFFF"/>
        <w:spacing w:after="0" w:line="240" w:lineRule="auto"/>
        <w:rPr>
          <w:rFonts w:cs="Helvetica"/>
          <w:sz w:val="18"/>
          <w:szCs w:val="18"/>
        </w:rPr>
      </w:pPr>
      <w:r>
        <w:rPr>
          <w:rFonts w:cs="Helvetica"/>
          <w:b/>
          <w:bCs/>
          <w:sz w:val="18"/>
          <w:szCs w:val="18"/>
        </w:rPr>
        <w:t xml:space="preserve">       </w:t>
      </w:r>
      <w:r w:rsidRPr="001D46D7">
        <w:rPr>
          <w:rFonts w:cs="Helvetica"/>
          <w:b/>
          <w:bCs/>
          <w:sz w:val="18"/>
          <w:szCs w:val="18"/>
        </w:rPr>
        <w:t>Stefanie Eisenhuth</w:t>
      </w:r>
      <w:r w:rsidRPr="001D46D7">
        <w:rPr>
          <w:rFonts w:cs="Helvetica"/>
          <w:sz w:val="18"/>
          <w:szCs w:val="18"/>
        </w:rPr>
        <w:t xml:space="preserve"> </w:t>
      </w:r>
    </w:p>
    <w:p w14:paraId="323A057F" w14:textId="44FC9CFE" w:rsidR="001D46D7" w:rsidRPr="001D46D7" w:rsidRDefault="001D46D7" w:rsidP="001D46D7">
      <w:pPr>
        <w:shd w:val="clear" w:color="auto" w:fill="FFFFFF"/>
        <w:spacing w:after="0" w:line="240" w:lineRule="auto"/>
        <w:rPr>
          <w:rFonts w:cs="Helvetica"/>
          <w:b/>
          <w:bCs/>
          <w:sz w:val="18"/>
          <w:szCs w:val="18"/>
        </w:rPr>
      </w:pPr>
      <w:r>
        <w:rPr>
          <w:rFonts w:cs="Helvetica"/>
          <w:sz w:val="18"/>
          <w:szCs w:val="18"/>
        </w:rPr>
        <w:t xml:space="preserve">      </w:t>
      </w:r>
      <w:r w:rsidRPr="001D46D7">
        <w:rPr>
          <w:rFonts w:cs="Helvetica"/>
          <w:sz w:val="18"/>
          <w:szCs w:val="18"/>
        </w:rPr>
        <w:t xml:space="preserve"> Präventionsbeauftragte DiCV</w:t>
      </w:r>
    </w:p>
    <w:p w14:paraId="7ABF444E" w14:textId="77777777" w:rsidR="001D46D7" w:rsidRDefault="001D46D7" w:rsidP="001D46D7">
      <w:pPr>
        <w:shd w:val="clear" w:color="auto" w:fill="FFFFFF"/>
        <w:spacing w:after="0" w:line="240" w:lineRule="auto"/>
        <w:rPr>
          <w:rFonts w:cs="Helvetica"/>
          <w:sz w:val="18"/>
          <w:szCs w:val="18"/>
        </w:rPr>
      </w:pPr>
      <w:r>
        <w:rPr>
          <w:rFonts w:cs="Helvetica"/>
          <w:sz w:val="18"/>
          <w:szCs w:val="18"/>
        </w:rPr>
        <w:t xml:space="preserve">       </w:t>
      </w:r>
      <w:r w:rsidRPr="001D46D7">
        <w:rPr>
          <w:rFonts w:cs="Helvetica"/>
          <w:sz w:val="18"/>
          <w:szCs w:val="18"/>
        </w:rPr>
        <w:t>Caritasverband für die Diözese Würzburg e. V.</w:t>
      </w:r>
    </w:p>
    <w:p w14:paraId="2D8F1EFB" w14:textId="32C181A4" w:rsidR="001D46D7" w:rsidRPr="001D46D7" w:rsidRDefault="001D46D7" w:rsidP="001D46D7">
      <w:pPr>
        <w:shd w:val="clear" w:color="auto" w:fill="FFFFFF"/>
        <w:spacing w:after="0" w:line="240" w:lineRule="auto"/>
        <w:rPr>
          <w:rFonts w:cs="Helvetica"/>
          <w:sz w:val="18"/>
          <w:szCs w:val="18"/>
        </w:rPr>
      </w:pPr>
      <w:r>
        <w:rPr>
          <w:rFonts w:cs="Helvetica"/>
          <w:sz w:val="18"/>
          <w:szCs w:val="18"/>
        </w:rPr>
        <w:t xml:space="preserve">       </w:t>
      </w:r>
      <w:r w:rsidRPr="001D46D7">
        <w:rPr>
          <w:rFonts w:cs="Helvetica"/>
          <w:sz w:val="18"/>
          <w:szCs w:val="18"/>
        </w:rPr>
        <w:t>Franziskanergasse 3, 97070 Würzburg</w:t>
      </w:r>
    </w:p>
    <w:p w14:paraId="66A45AEC" w14:textId="11673382" w:rsidR="001D46D7" w:rsidRPr="001D46D7" w:rsidRDefault="001D46D7" w:rsidP="001D46D7">
      <w:pPr>
        <w:shd w:val="clear" w:color="auto" w:fill="FFFFFF"/>
        <w:spacing w:after="0" w:line="240" w:lineRule="auto"/>
        <w:rPr>
          <w:rFonts w:cs="Helvetica"/>
          <w:sz w:val="18"/>
          <w:szCs w:val="18"/>
        </w:rPr>
      </w:pPr>
      <w:r>
        <w:rPr>
          <w:rFonts w:cs="Helvetica"/>
          <w:sz w:val="18"/>
          <w:szCs w:val="18"/>
        </w:rPr>
        <w:t xml:space="preserve">      </w:t>
      </w:r>
      <w:r w:rsidRPr="001D46D7">
        <w:rPr>
          <w:rFonts w:cs="Helvetica"/>
          <w:sz w:val="18"/>
          <w:szCs w:val="18"/>
        </w:rPr>
        <w:t xml:space="preserve"> </w:t>
      </w:r>
      <w:r>
        <w:rPr>
          <w:rFonts w:cs="Helvetica"/>
          <w:sz w:val="18"/>
          <w:szCs w:val="18"/>
        </w:rPr>
        <w:t>Telefon:</w:t>
      </w:r>
      <w:hyperlink r:id="rId13" w:history="1">
        <w:r w:rsidRPr="001D46D7">
          <w:rPr>
            <w:rStyle w:val="Hyperlink"/>
            <w:rFonts w:cs="Helvetica"/>
            <w:color w:val="auto"/>
            <w:sz w:val="18"/>
            <w:szCs w:val="18"/>
            <w:u w:val="none"/>
          </w:rPr>
          <w:t>0931 386-66633</w:t>
        </w:r>
      </w:hyperlink>
    </w:p>
    <w:p w14:paraId="4A410479" w14:textId="3F2FB734" w:rsidR="001D46D7" w:rsidRPr="001D46D7" w:rsidRDefault="001D46D7" w:rsidP="001D46D7">
      <w:pPr>
        <w:shd w:val="clear" w:color="auto" w:fill="FFFFFF"/>
        <w:spacing w:after="0" w:line="240" w:lineRule="auto"/>
        <w:rPr>
          <w:rFonts w:cs="Helvetica"/>
          <w:sz w:val="18"/>
          <w:szCs w:val="18"/>
        </w:rPr>
      </w:pPr>
      <w:r>
        <w:rPr>
          <w:rFonts w:cs="Helvetica"/>
          <w:sz w:val="18"/>
          <w:szCs w:val="18"/>
        </w:rPr>
        <w:t xml:space="preserve">       Fax: </w:t>
      </w:r>
      <w:r w:rsidRPr="001D46D7">
        <w:rPr>
          <w:rFonts w:cs="Helvetica"/>
          <w:sz w:val="18"/>
          <w:szCs w:val="18"/>
        </w:rPr>
        <w:t>0931-66711</w:t>
      </w:r>
    </w:p>
    <w:p w14:paraId="3B556FA6" w14:textId="0F4109EB" w:rsidR="001D46D7" w:rsidRPr="001D46D7" w:rsidRDefault="001D46D7" w:rsidP="001D46D7">
      <w:pPr>
        <w:shd w:val="clear" w:color="auto" w:fill="FFFFFF"/>
        <w:spacing w:after="0" w:line="240" w:lineRule="auto"/>
        <w:rPr>
          <w:rFonts w:cs="Helvetica"/>
          <w:sz w:val="18"/>
          <w:szCs w:val="18"/>
        </w:rPr>
      </w:pPr>
      <w:r>
        <w:rPr>
          <w:rFonts w:cs="Helvetica"/>
          <w:sz w:val="18"/>
          <w:szCs w:val="18"/>
        </w:rPr>
        <w:t xml:space="preserve">       Mail: </w:t>
      </w:r>
      <w:hyperlink r:id="rId14" w:history="1">
        <w:r w:rsidRPr="001D46D7">
          <w:rPr>
            <w:rStyle w:val="Hyperlink"/>
            <w:rFonts w:cs="Helvetica"/>
            <w:color w:val="auto"/>
            <w:sz w:val="18"/>
            <w:szCs w:val="18"/>
            <w:u w:val="none"/>
          </w:rPr>
          <w:t>stefanie.eisenhuth@caritas-wuerzburg.de</w:t>
        </w:r>
      </w:hyperlink>
    </w:p>
    <w:p w14:paraId="268BB338" w14:textId="079228AF" w:rsidR="001D46D7" w:rsidRDefault="001D46D7" w:rsidP="001D46D7">
      <w:pPr>
        <w:tabs>
          <w:tab w:val="left" w:pos="1845"/>
        </w:tabs>
        <w:ind w:left="360"/>
        <w:jc w:val="both"/>
        <w:rPr>
          <w:sz w:val="18"/>
          <w:szCs w:val="18"/>
        </w:rPr>
      </w:pPr>
    </w:p>
    <w:p w14:paraId="38287D31" w14:textId="7BF25906" w:rsidR="006E5AE8" w:rsidRDefault="006E5AE8" w:rsidP="001D46D7">
      <w:pPr>
        <w:tabs>
          <w:tab w:val="left" w:pos="1845"/>
        </w:tabs>
        <w:ind w:left="360"/>
        <w:jc w:val="both"/>
        <w:rPr>
          <w:b/>
          <w:bCs/>
          <w:sz w:val="18"/>
          <w:szCs w:val="18"/>
        </w:rPr>
      </w:pPr>
      <w:r w:rsidRPr="006E5AE8">
        <w:rPr>
          <w:b/>
          <w:bCs/>
          <w:sz w:val="18"/>
          <w:szCs w:val="18"/>
        </w:rPr>
        <w:t xml:space="preserve">Polizeiinspektion Obernburg am Main </w:t>
      </w:r>
    </w:p>
    <w:p w14:paraId="24CFDEC3" w14:textId="43BEAE7F" w:rsidR="006E5AE8" w:rsidRPr="006E5AE8" w:rsidRDefault="006E5AE8" w:rsidP="001D46D7">
      <w:pPr>
        <w:tabs>
          <w:tab w:val="left" w:pos="1845"/>
        </w:tabs>
        <w:ind w:left="360"/>
        <w:jc w:val="both"/>
        <w:rPr>
          <w:sz w:val="18"/>
          <w:szCs w:val="18"/>
        </w:rPr>
      </w:pPr>
      <w:r w:rsidRPr="006E5AE8">
        <w:rPr>
          <w:sz w:val="18"/>
          <w:szCs w:val="18"/>
        </w:rPr>
        <w:t xml:space="preserve">Miltenberger Str. 13, 63785 Obernburg </w:t>
      </w:r>
    </w:p>
    <w:p w14:paraId="7C003EDD" w14:textId="52D6D61D" w:rsidR="006E5AE8" w:rsidRPr="006E5AE8" w:rsidRDefault="00583A94" w:rsidP="001D46D7">
      <w:pPr>
        <w:tabs>
          <w:tab w:val="left" w:pos="1845"/>
        </w:tabs>
        <w:ind w:left="360"/>
        <w:jc w:val="both"/>
        <w:rPr>
          <w:sz w:val="18"/>
          <w:szCs w:val="18"/>
        </w:rPr>
      </w:pPr>
      <w:r>
        <w:rPr>
          <w:sz w:val="18"/>
          <w:szCs w:val="18"/>
        </w:rPr>
        <w:t xml:space="preserve">Telefon: </w:t>
      </w:r>
      <w:r w:rsidR="006E5AE8" w:rsidRPr="006E5AE8">
        <w:rPr>
          <w:sz w:val="18"/>
          <w:szCs w:val="18"/>
        </w:rPr>
        <w:t>06022/6290</w:t>
      </w:r>
    </w:p>
    <w:p w14:paraId="0D2F8563" w14:textId="02F17FE1" w:rsidR="001D46D7" w:rsidRDefault="006E5AE8" w:rsidP="006E5AE8">
      <w:pPr>
        <w:tabs>
          <w:tab w:val="left" w:pos="1845"/>
        </w:tabs>
        <w:jc w:val="both"/>
        <w:rPr>
          <w:b/>
          <w:bCs/>
          <w:sz w:val="18"/>
          <w:szCs w:val="18"/>
        </w:rPr>
      </w:pPr>
      <w:r>
        <w:rPr>
          <w:b/>
          <w:bCs/>
          <w:sz w:val="18"/>
          <w:szCs w:val="18"/>
        </w:rPr>
        <w:tab/>
      </w:r>
    </w:p>
    <w:p w14:paraId="03C8114F" w14:textId="77777777" w:rsidR="006E5AE8" w:rsidRPr="006E5AE8" w:rsidRDefault="006E5AE8" w:rsidP="006E5AE8">
      <w:pPr>
        <w:tabs>
          <w:tab w:val="left" w:pos="1845"/>
        </w:tabs>
        <w:jc w:val="both"/>
        <w:rPr>
          <w:b/>
          <w:bCs/>
          <w:sz w:val="18"/>
          <w:szCs w:val="18"/>
        </w:rPr>
      </w:pPr>
    </w:p>
    <w:p w14:paraId="7F7DB1F9" w14:textId="77777777" w:rsidR="00D7462F" w:rsidRDefault="00D7462F" w:rsidP="00D7462F">
      <w:pPr>
        <w:tabs>
          <w:tab w:val="left" w:pos="1845"/>
        </w:tabs>
        <w:ind w:left="360"/>
        <w:jc w:val="center"/>
        <w:rPr>
          <w:rFonts w:ascii="Baguet Script" w:hAnsi="Baguet Script"/>
          <w:color w:val="A5300F" w:themeColor="accent1"/>
          <w:sz w:val="28"/>
          <w:szCs w:val="28"/>
        </w:rPr>
      </w:pPr>
      <w:r w:rsidRPr="00AE77DC">
        <w:rPr>
          <w:rFonts w:ascii="Baguet Script" w:hAnsi="Baguet Script"/>
          <w:color w:val="A5300F" w:themeColor="accent1"/>
          <w:sz w:val="28"/>
          <w:szCs w:val="28"/>
        </w:rPr>
        <w:t>„In der kleinen Welt, in der Kinder leben, gibt es nicht</w:t>
      </w:r>
      <w:r>
        <w:rPr>
          <w:rFonts w:ascii="Baguet Script" w:hAnsi="Baguet Script"/>
          <w:color w:val="A5300F" w:themeColor="accent1"/>
          <w:sz w:val="28"/>
          <w:szCs w:val="28"/>
        </w:rPr>
        <w:t>s</w:t>
      </w:r>
      <w:r w:rsidRPr="00AE77DC">
        <w:rPr>
          <w:rFonts w:ascii="Baguet Script" w:hAnsi="Baguet Script"/>
          <w:color w:val="A5300F" w:themeColor="accent1"/>
          <w:sz w:val="28"/>
          <w:szCs w:val="28"/>
        </w:rPr>
        <w:t>, was so fein wahrgenommen und gefühlt wird, wie Ungerechtigkeit“</w:t>
      </w:r>
    </w:p>
    <w:p w14:paraId="1421987E" w14:textId="77777777" w:rsidR="00D7462F" w:rsidRPr="00AE77DC" w:rsidRDefault="00D7462F" w:rsidP="00D7462F">
      <w:pPr>
        <w:tabs>
          <w:tab w:val="left" w:pos="1845"/>
        </w:tabs>
        <w:ind w:left="360"/>
        <w:jc w:val="center"/>
        <w:rPr>
          <w:rFonts w:ascii="Baguet Script" w:hAnsi="Baguet Script"/>
          <w:color w:val="A5300F" w:themeColor="accent1"/>
          <w:sz w:val="18"/>
          <w:szCs w:val="18"/>
        </w:rPr>
      </w:pPr>
      <w:r>
        <w:rPr>
          <w:rFonts w:ascii="Baguet Script" w:hAnsi="Baguet Script"/>
          <w:color w:val="A5300F" w:themeColor="accent1"/>
          <w:sz w:val="18"/>
          <w:szCs w:val="18"/>
        </w:rPr>
        <w:t>Charles Dickens</w:t>
      </w:r>
      <w:r>
        <w:rPr>
          <w:rStyle w:val="Funotenzeichen"/>
          <w:rFonts w:ascii="Baguet Script" w:hAnsi="Baguet Script"/>
          <w:color w:val="A5300F" w:themeColor="accent1"/>
          <w:sz w:val="18"/>
          <w:szCs w:val="18"/>
        </w:rPr>
        <w:footnoteReference w:id="3"/>
      </w:r>
    </w:p>
    <w:p w14:paraId="1AE1FAF5" w14:textId="40CCFFE4" w:rsidR="00D7462F" w:rsidRDefault="00D7462F" w:rsidP="001D46D7">
      <w:pPr>
        <w:tabs>
          <w:tab w:val="left" w:pos="1845"/>
        </w:tabs>
        <w:ind w:left="360"/>
        <w:jc w:val="both"/>
        <w:rPr>
          <w:sz w:val="18"/>
          <w:szCs w:val="18"/>
        </w:rPr>
      </w:pPr>
    </w:p>
    <w:p w14:paraId="58E5B5D6" w14:textId="77777777" w:rsidR="00D7462F" w:rsidRDefault="00D7462F" w:rsidP="00583A94">
      <w:pPr>
        <w:tabs>
          <w:tab w:val="left" w:pos="1845"/>
        </w:tabs>
        <w:jc w:val="both"/>
        <w:rPr>
          <w:sz w:val="18"/>
          <w:szCs w:val="18"/>
        </w:rPr>
      </w:pPr>
    </w:p>
    <w:p w14:paraId="372B393F" w14:textId="02C6E186" w:rsidR="001D46D7" w:rsidRDefault="001D46D7" w:rsidP="001D46D7">
      <w:pPr>
        <w:pStyle w:val="Listenabsatz"/>
        <w:numPr>
          <w:ilvl w:val="0"/>
          <w:numId w:val="31"/>
        </w:numPr>
        <w:tabs>
          <w:tab w:val="left" w:pos="1845"/>
        </w:tabs>
        <w:jc w:val="both"/>
        <w:rPr>
          <w:color w:val="A5300F" w:themeColor="accent1"/>
          <w:sz w:val="32"/>
          <w:szCs w:val="32"/>
        </w:rPr>
      </w:pPr>
      <w:r>
        <w:rPr>
          <w:color w:val="A5300F" w:themeColor="accent1"/>
          <w:sz w:val="32"/>
          <w:szCs w:val="32"/>
        </w:rPr>
        <w:lastRenderedPageBreak/>
        <w:t>Nachwort</w:t>
      </w:r>
    </w:p>
    <w:p w14:paraId="22C68F46" w14:textId="39A06056" w:rsidR="001D46D7" w:rsidRDefault="001D46D7" w:rsidP="001D46D7">
      <w:pPr>
        <w:tabs>
          <w:tab w:val="left" w:pos="1845"/>
        </w:tabs>
        <w:ind w:left="360"/>
        <w:jc w:val="both"/>
        <w:rPr>
          <w:color w:val="A5300F" w:themeColor="accent1"/>
          <w:sz w:val="32"/>
          <w:szCs w:val="32"/>
        </w:rPr>
      </w:pPr>
      <w:r>
        <w:rPr>
          <w:color w:val="A5300F" w:themeColor="accent1"/>
          <w:sz w:val="32"/>
          <w:szCs w:val="32"/>
        </w:rPr>
        <w:t>_____________________________________</w:t>
      </w:r>
    </w:p>
    <w:p w14:paraId="5A7BDF07" w14:textId="77777777" w:rsidR="00D7462F" w:rsidRDefault="00D7462F" w:rsidP="00D7462F">
      <w:pPr>
        <w:tabs>
          <w:tab w:val="left" w:pos="1845"/>
        </w:tabs>
        <w:ind w:left="360"/>
        <w:jc w:val="both"/>
        <w:rPr>
          <w:sz w:val="18"/>
          <w:szCs w:val="18"/>
        </w:rPr>
      </w:pPr>
      <w:r w:rsidRPr="00D7462F">
        <w:rPr>
          <w:b/>
          <w:bCs/>
          <w:sz w:val="18"/>
          <w:szCs w:val="18"/>
          <w:u w:val="single"/>
        </w:rPr>
        <w:t>Wo bleibt eigentlich der Schutz der pädagogischen Fachkräfte?!</w:t>
      </w:r>
      <w:r w:rsidRPr="00D7462F">
        <w:rPr>
          <w:sz w:val="18"/>
          <w:szCs w:val="18"/>
        </w:rPr>
        <w:t xml:space="preserve"> </w:t>
      </w:r>
    </w:p>
    <w:p w14:paraId="5EE669A2" w14:textId="38964E00" w:rsidR="00D7462F" w:rsidRDefault="00D7462F" w:rsidP="00D7462F">
      <w:pPr>
        <w:tabs>
          <w:tab w:val="left" w:pos="1845"/>
        </w:tabs>
        <w:ind w:left="360"/>
        <w:jc w:val="both"/>
        <w:rPr>
          <w:sz w:val="18"/>
          <w:szCs w:val="18"/>
        </w:rPr>
      </w:pPr>
      <w:r w:rsidRPr="00D7462F">
        <w:rPr>
          <w:sz w:val="18"/>
          <w:szCs w:val="18"/>
        </w:rPr>
        <w:t xml:space="preserve">Das dargelegte Schutzkonzept bezieht sich auf die Wahrung des Kindeswohls. Ebenso wichtig erscheint uns allerdings der bisher kaum erwähnte Aspekt des Wohlergehens </w:t>
      </w:r>
      <w:r w:rsidR="00036FE0" w:rsidRPr="00D7462F">
        <w:rPr>
          <w:sz w:val="18"/>
          <w:szCs w:val="18"/>
        </w:rPr>
        <w:t>der pädagogischen Fachkräfte,</w:t>
      </w:r>
      <w:r w:rsidRPr="00D7462F">
        <w:rPr>
          <w:sz w:val="18"/>
          <w:szCs w:val="18"/>
        </w:rPr>
        <w:t xml:space="preserve"> und zwar zum einen bei der täglichen Arbeit, aber auch dann, wenn der Verdacht eines Übergriffes entstanden ist und im Raum steht. Wer schützt die PädagogInnen dann, wenn ein Verdacht oder eine Beschwerde geäußert wurde, die möglicherweise nicht gerechtfertigt sind und dennoch eine Dynamik entwickeln lassen? Dieses Thema reißen wir in unserem Nachwort kurz, aber längst nicht erschöpfend an. Die Fragen, die wir hier stellen und deren Antworten noch offen sind, wollen wir politisch und in weiterer fachlicher Arbeit klären. Zwei Aspekte des Schutzes von PädagogInnen beschäftigen uns: </w:t>
      </w:r>
    </w:p>
    <w:p w14:paraId="066EDADA" w14:textId="77777777" w:rsidR="00D7462F" w:rsidRDefault="00D7462F" w:rsidP="00D7462F">
      <w:pPr>
        <w:pStyle w:val="Listenabsatz"/>
        <w:numPr>
          <w:ilvl w:val="0"/>
          <w:numId w:val="47"/>
        </w:numPr>
        <w:tabs>
          <w:tab w:val="left" w:pos="1845"/>
        </w:tabs>
        <w:jc w:val="both"/>
        <w:rPr>
          <w:sz w:val="18"/>
          <w:szCs w:val="18"/>
        </w:rPr>
      </w:pPr>
      <w:r w:rsidRPr="00D7462F">
        <w:rPr>
          <w:sz w:val="18"/>
          <w:szCs w:val="18"/>
        </w:rPr>
        <w:t xml:space="preserve">Beschwerden, Bedürfnisse und Wünsche sollen in der Kita von allen geäußert werden können. In der Vergangenheit gab es allerdings auch unzutreffende Beschwerden und Vermutungen, die auf Missverständnissen beruhten, da Kinder sich noch nicht ausreichend sprachlich äußern konnten und dabei „merkwürdige Geschichten“ entstanden. Wie gehen Einrichtungen damit um, wenn eine nicht zutreffende Vermutung geäußert wurde und wie wird ein/e Angestellte/r anschließend rehabilitiert? Wo gibt es fachliche Unterstützung für die Einrichtung? </w:t>
      </w:r>
    </w:p>
    <w:p w14:paraId="32ADB16E" w14:textId="77777777" w:rsidR="00D7462F" w:rsidRDefault="00D7462F" w:rsidP="00D7462F">
      <w:pPr>
        <w:pStyle w:val="Listenabsatz"/>
        <w:numPr>
          <w:ilvl w:val="0"/>
          <w:numId w:val="47"/>
        </w:numPr>
        <w:tabs>
          <w:tab w:val="left" w:pos="1845"/>
        </w:tabs>
        <w:jc w:val="both"/>
        <w:rPr>
          <w:sz w:val="18"/>
          <w:szCs w:val="18"/>
        </w:rPr>
      </w:pPr>
      <w:r w:rsidRPr="00D7462F">
        <w:rPr>
          <w:sz w:val="18"/>
          <w:szCs w:val="18"/>
        </w:rPr>
        <w:t xml:space="preserve">Mangel an zeitlichen, finanziellen und strukturellen Ressourcen: Wir sind uns darin einig, dass der generelle Schutz eines Menschen – und hier speziell der Fachkräfte, die öffentliche Aufgaben übernehmen - der beste und effektivste Schutz von Kindern darstellt. </w:t>
      </w:r>
    </w:p>
    <w:p w14:paraId="13E9006E" w14:textId="77777777" w:rsidR="00D7462F" w:rsidRDefault="00D7462F" w:rsidP="00D7462F">
      <w:pPr>
        <w:tabs>
          <w:tab w:val="left" w:pos="1845"/>
        </w:tabs>
        <w:ind w:left="720"/>
        <w:jc w:val="both"/>
        <w:rPr>
          <w:sz w:val="18"/>
          <w:szCs w:val="18"/>
        </w:rPr>
      </w:pPr>
      <w:r w:rsidRPr="00D7462F">
        <w:rPr>
          <w:sz w:val="18"/>
          <w:szCs w:val="18"/>
        </w:rPr>
        <w:t xml:space="preserve">Zahlreiche Risikosituationen könnten abgeschwächt werden, wenn ausreichend Personal, ausreichend Zeit für Vor- und Nachbereitung und eine grundsätzliche, sich finanziell niederschlagende, gesellschaftliche Wertschätzung gegeben wären. Diese Ausstattung ist jedoch nicht vorhanden! Wir kritisieren auch, dass vermehrt eine Atmosphäre der Über-Vorsicht entsteht. Die These, dass mehr Kontrolle mehr Sicherheit bringe, wird durch die Praxis nicht bestätigt. Stattdessen sollten die Kitas so ausgestattet werden, dass die PädagogInnen sich mit Zeit und Muße positiv und inklusiv dem Thema des Kinderschutzes im Sinne der Förderung von Kindeswohl und gelebten Kinderrechten zuwenden können. </w:t>
      </w:r>
    </w:p>
    <w:p w14:paraId="7796A917" w14:textId="19D5B418" w:rsidR="00D7462F" w:rsidRPr="00D7462F" w:rsidRDefault="00D7462F" w:rsidP="00D7462F">
      <w:pPr>
        <w:tabs>
          <w:tab w:val="left" w:pos="1845"/>
        </w:tabs>
        <w:ind w:left="720"/>
        <w:jc w:val="both"/>
        <w:rPr>
          <w:sz w:val="18"/>
          <w:szCs w:val="18"/>
        </w:rPr>
      </w:pPr>
      <w:r w:rsidRPr="00D7462F">
        <w:rPr>
          <w:sz w:val="18"/>
          <w:szCs w:val="18"/>
        </w:rPr>
        <w:t>Ein Fokus auf Kontrolle belastet pädagogische Beziehungsarbeit und die Gestaltung einer Willkommenskultur. Ein Schutzkonzept kann und soll nicht darin münden, dass wir eine weitere Liste an Leitlinien formulieren, an die wir uns halten und die wir abhaken können. Und schon gar nicht möchten wir, dass pädagogische Fachkräfte unter Generalverdacht gestellt werden und dass Kindern als Konsequenz daraus im Alltag Trost, Körperkontakt und Nähe oder der alltägliche (auch pflegerische) Umgang mit männlichen Bezugspersonen vorenthalten wird. Die Erstellung eines sinnvollen Konzepts benötigt Zeit. Diese Zeit ist die Grundlage eines jeglichen Schutzes. Ohne ausreichend Zeit verpuffen alle neuen Ideen, Wünsche und Leitfäden. Pädagogische Fachkräfte brauchen diese, um sich Kindern zuwenden zu können - umso mehr dann, wenn Kinder sich sprachlich noch wenig ausdrücken können, um ihre Beobachtungen zu reflektieren, sich auszutauschen, Änderungen umzusetzen in den Alltag, …. Teil unserer Verantwortung ist es, als tägliche Aufgabe für das Wohl jedes Kindes und die Sicherung der Kinderrechte zu sorgen. Diese Verantwortung nehmen wir wahr. Gleichzeitig muss die Verantwortung dafür sinnvoll verteilt werden. Dafür braucht es einen wirklichen, kollegialen und respektvollen Austausch, der nicht unter Zeitdruck und unter mangelnder Ressourcenausstattung stattfinden kann</w:t>
      </w:r>
    </w:p>
    <w:p w14:paraId="184DF851" w14:textId="77777777" w:rsidR="00D7462F" w:rsidRDefault="00D7462F" w:rsidP="00AE77DC">
      <w:pPr>
        <w:tabs>
          <w:tab w:val="left" w:pos="1845"/>
        </w:tabs>
        <w:ind w:left="360"/>
        <w:jc w:val="center"/>
        <w:rPr>
          <w:sz w:val="18"/>
          <w:szCs w:val="18"/>
        </w:rPr>
      </w:pPr>
    </w:p>
    <w:p w14:paraId="341D0BA8" w14:textId="366ABAC3" w:rsidR="009F4A81" w:rsidRDefault="009F4A81" w:rsidP="009362EA">
      <w:pPr>
        <w:tabs>
          <w:tab w:val="left" w:pos="1845"/>
        </w:tabs>
        <w:rPr>
          <w:b/>
          <w:bCs/>
          <w:color w:val="A5300F" w:themeColor="accent1"/>
          <w:sz w:val="18"/>
          <w:szCs w:val="18"/>
        </w:rPr>
      </w:pPr>
      <w:r>
        <w:rPr>
          <w:b/>
          <w:bCs/>
          <w:color w:val="A5300F" w:themeColor="accent1"/>
          <w:sz w:val="18"/>
          <w:szCs w:val="18"/>
        </w:rPr>
        <w:t xml:space="preserve">Das Schutzkonzept wurde vom </w:t>
      </w:r>
      <w:r w:rsidR="000E1C14">
        <w:rPr>
          <w:b/>
          <w:bCs/>
          <w:color w:val="A5300F" w:themeColor="accent1"/>
          <w:sz w:val="18"/>
          <w:szCs w:val="18"/>
        </w:rPr>
        <w:t xml:space="preserve">pädagogischen </w:t>
      </w:r>
      <w:r>
        <w:rPr>
          <w:b/>
          <w:bCs/>
          <w:color w:val="A5300F" w:themeColor="accent1"/>
          <w:sz w:val="18"/>
          <w:szCs w:val="18"/>
        </w:rPr>
        <w:t xml:space="preserve">Team und der Leitung der Kita Zwergenland Röllfeld am </w:t>
      </w:r>
      <w:r w:rsidR="000E1C14">
        <w:rPr>
          <w:b/>
          <w:bCs/>
          <w:color w:val="A5300F" w:themeColor="accent1"/>
          <w:sz w:val="18"/>
          <w:szCs w:val="18"/>
        </w:rPr>
        <w:t>03.11.2023</w:t>
      </w:r>
      <w:r>
        <w:rPr>
          <w:b/>
          <w:bCs/>
          <w:color w:val="A5300F" w:themeColor="accent1"/>
          <w:sz w:val="18"/>
          <w:szCs w:val="18"/>
        </w:rPr>
        <w:t xml:space="preserve"> </w:t>
      </w:r>
      <w:r w:rsidR="000E1C14">
        <w:rPr>
          <w:b/>
          <w:bCs/>
          <w:color w:val="A5300F" w:themeColor="accent1"/>
          <w:sz w:val="18"/>
          <w:szCs w:val="18"/>
        </w:rPr>
        <w:t xml:space="preserve">überarbeitet. </w:t>
      </w:r>
    </w:p>
    <w:p w14:paraId="7FC420B6" w14:textId="7596E9E0" w:rsidR="009362EA" w:rsidRDefault="009362EA" w:rsidP="009362EA">
      <w:pPr>
        <w:tabs>
          <w:tab w:val="left" w:pos="1845"/>
        </w:tabs>
        <w:rPr>
          <w:b/>
          <w:bCs/>
          <w:color w:val="A5300F" w:themeColor="accent1"/>
          <w:sz w:val="18"/>
          <w:szCs w:val="18"/>
        </w:rPr>
      </w:pPr>
      <w:r>
        <w:rPr>
          <w:b/>
          <w:bCs/>
          <w:color w:val="A5300F" w:themeColor="accent1"/>
          <w:sz w:val="18"/>
          <w:szCs w:val="18"/>
        </w:rPr>
        <w:t xml:space="preserve">Das Schutzkonzept wurde vom pädagogischen Team und der Leitung der Kita Zwergenland Röllfeld am 20.06.2025 überarbeitet. </w:t>
      </w:r>
    </w:p>
    <w:p w14:paraId="4C998745" w14:textId="443F23EA" w:rsidR="00583A94" w:rsidRPr="009F4A81" w:rsidRDefault="00583A94" w:rsidP="009362EA">
      <w:pPr>
        <w:tabs>
          <w:tab w:val="left" w:pos="1845"/>
        </w:tabs>
        <w:rPr>
          <w:b/>
          <w:bCs/>
          <w:color w:val="A5300F" w:themeColor="accent1"/>
          <w:sz w:val="18"/>
          <w:szCs w:val="18"/>
        </w:rPr>
      </w:pPr>
      <w:r>
        <w:rPr>
          <w:b/>
          <w:bCs/>
          <w:color w:val="A5300F" w:themeColor="accent1"/>
          <w:sz w:val="18"/>
          <w:szCs w:val="18"/>
        </w:rPr>
        <w:t>Das Schutzkonzept wurde durch die Leitung der Kita Zwergenland Röllfeld am 25.06.2026</w:t>
      </w:r>
      <w:r w:rsidR="009B7C13">
        <w:rPr>
          <w:b/>
          <w:bCs/>
          <w:color w:val="A5300F" w:themeColor="accent1"/>
          <w:sz w:val="18"/>
          <w:szCs w:val="18"/>
        </w:rPr>
        <w:t xml:space="preserve"> mit neuen Vorgaben ergänzt. </w:t>
      </w:r>
    </w:p>
    <w:sectPr w:rsidR="00583A94" w:rsidRPr="009F4A81" w:rsidSect="009C7615">
      <w:footerReference w:type="default" r:id="rId15"/>
      <w:pgSz w:w="11906" w:h="16838" w:code="9"/>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8245C1" w14:textId="77777777" w:rsidR="008F5818" w:rsidRDefault="008F5818" w:rsidP="00AF70E4">
      <w:pPr>
        <w:spacing w:after="0" w:line="240" w:lineRule="auto"/>
      </w:pPr>
      <w:r>
        <w:separator/>
      </w:r>
    </w:p>
  </w:endnote>
  <w:endnote w:type="continuationSeparator" w:id="0">
    <w:p w14:paraId="1D89B5A3" w14:textId="77777777" w:rsidR="008F5818" w:rsidRDefault="008F5818" w:rsidP="00AF70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fornian FB">
    <w:panose1 w:val="0207040306080B03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43" w:usb2="00000009" w:usb3="00000000" w:csb0="000001FF" w:csb1="00000000"/>
  </w:font>
  <w:font w:name="Baguet Script">
    <w:altName w:val="Baguet Script"/>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4734746"/>
      <w:docPartObj>
        <w:docPartGallery w:val="Page Numbers (Bottom of Page)"/>
        <w:docPartUnique/>
      </w:docPartObj>
    </w:sdtPr>
    <w:sdtEndPr/>
    <w:sdtContent>
      <w:p w14:paraId="5C6EF172" w14:textId="63130408" w:rsidR="003E1E39" w:rsidRDefault="00742BBB">
        <w:pPr>
          <w:pStyle w:val="Fuzeile"/>
        </w:pPr>
        <w:r>
          <w:rPr>
            <w:noProof/>
          </w:rPr>
          <mc:AlternateContent>
            <mc:Choice Requires="wps">
              <w:drawing>
                <wp:anchor distT="0" distB="0" distL="114300" distR="114300" simplePos="0" relativeHeight="251659264" behindDoc="0" locked="0" layoutInCell="1" allowOverlap="1" wp14:anchorId="0F74820E" wp14:editId="67A94042">
                  <wp:simplePos x="0" y="0"/>
                  <wp:positionH relativeFrom="rightMargin">
                    <wp:align>center</wp:align>
                  </wp:positionH>
                  <wp:positionV relativeFrom="bottomMargin">
                    <wp:align>center</wp:align>
                  </wp:positionV>
                  <wp:extent cx="565785" cy="191770"/>
                  <wp:effectExtent l="0" t="0" r="0" b="0"/>
                  <wp:wrapNone/>
                  <wp:docPr id="5"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03AE0152" w14:textId="77777777" w:rsidR="003E1E39" w:rsidRDefault="003E1E39">
                              <w:pPr>
                                <w:pBdr>
                                  <w:top w:val="single" w:sz="4" w:space="1" w:color="7F7F7F" w:themeColor="background1" w:themeShade="7F"/>
                                </w:pBdr>
                                <w:jc w:val="center"/>
                                <w:rPr>
                                  <w:color w:val="D55816" w:themeColor="accent2"/>
                                </w:rPr>
                              </w:pPr>
                              <w:r>
                                <w:fldChar w:fldCharType="begin"/>
                              </w:r>
                              <w:r>
                                <w:instrText>PAGE   \* MERGEFORMAT</w:instrText>
                              </w:r>
                              <w:r>
                                <w:fldChar w:fldCharType="separate"/>
                              </w:r>
                              <w:r>
                                <w:rPr>
                                  <w:color w:val="D55816" w:themeColor="accent2"/>
                                </w:rPr>
                                <w:t>2</w:t>
                              </w:r>
                              <w:r>
                                <w:rPr>
                                  <w:color w:val="D55816" w:themeColor="accent2"/>
                                </w:rPr>
                                <w:fldChar w:fldCharType="end"/>
                              </w:r>
                            </w:p>
                            <w:p w14:paraId="50F3C96A" w14:textId="77777777" w:rsidR="00AF70E4" w:rsidRDefault="00AF70E4"/>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0F74820E" id="Rectangle 11" o:spid="_x0000_s1073" style="position:absolute;margin-left:0;margin-top:0;width:44.55pt;height:15.1pt;rotation:180;flip:x;z-index:251659264;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" filled="f" fillcolor="#c0504d" stroked="f" strokecolor="#5c83b4" strokeweight="2.25pt">
                  <v:textbox inset=",0,,0">
                    <w:txbxContent>
                      <w:p w14:paraId="03AE0152" w14:textId="77777777" w:rsidR="003E1E39" w:rsidRDefault="003E1E39">
                        <w:pPr>
                          <w:pBdr>
                            <w:top w:val="single" w:sz="4" w:space="1" w:color="7F7F7F" w:themeColor="background1" w:themeShade="7F"/>
                          </w:pBdr>
                          <w:jc w:val="center"/>
                          <w:rPr>
                            <w:color w:val="D55816" w:themeColor="accent2"/>
                          </w:rPr>
                        </w:pPr>
                        <w:r>
                          <w:fldChar w:fldCharType="begin"/>
                        </w:r>
                        <w:r>
                          <w:instrText>PAGE   \* MERGEFORMAT</w:instrText>
                        </w:r>
                        <w:r>
                          <w:fldChar w:fldCharType="separate"/>
                        </w:r>
                        <w:r>
                          <w:rPr>
                            <w:color w:val="D55816" w:themeColor="accent2"/>
                          </w:rPr>
                          <w:t>2</w:t>
                        </w:r>
                        <w:r>
                          <w:rPr>
                            <w:color w:val="D55816" w:themeColor="accent2"/>
                          </w:rPr>
                          <w:fldChar w:fldCharType="end"/>
                        </w:r>
                      </w:p>
                      <w:p w14:paraId="50F3C96A" w14:textId="77777777" w:rsidR="00AF70E4" w:rsidRDefault="00AF70E4"/>
                    </w:txbxContent>
                  </v:textbox>
                  <w10:wrap anchorx="margin" anchory="margin"/>
                </v:rect>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A68DD8" w14:textId="77777777" w:rsidR="008F5818" w:rsidRDefault="008F5818" w:rsidP="00AF70E4">
      <w:pPr>
        <w:spacing w:after="0" w:line="240" w:lineRule="auto"/>
      </w:pPr>
      <w:r>
        <w:separator/>
      </w:r>
    </w:p>
  </w:footnote>
  <w:footnote w:type="continuationSeparator" w:id="0">
    <w:p w14:paraId="6400CF59" w14:textId="77777777" w:rsidR="008F5818" w:rsidRDefault="008F5818" w:rsidP="00AF70E4">
      <w:pPr>
        <w:spacing w:after="0" w:line="240" w:lineRule="auto"/>
      </w:pPr>
      <w:r>
        <w:continuationSeparator/>
      </w:r>
    </w:p>
  </w:footnote>
  <w:footnote w:id="1">
    <w:p w14:paraId="6CA9D0BF" w14:textId="25A31690" w:rsidR="00A16751" w:rsidRPr="00A16751" w:rsidRDefault="00A16751">
      <w:pPr>
        <w:pStyle w:val="Funotentext"/>
        <w:rPr>
          <w:sz w:val="16"/>
          <w:szCs w:val="16"/>
        </w:rPr>
      </w:pPr>
      <w:r>
        <w:rPr>
          <w:rStyle w:val="Funotenzeichen"/>
        </w:rPr>
        <w:footnoteRef/>
      </w:r>
      <w:r>
        <w:t xml:space="preserve"> </w:t>
      </w:r>
      <w:r>
        <w:rPr>
          <w:sz w:val="16"/>
          <w:szCs w:val="16"/>
        </w:rPr>
        <w:t>Kindergarten heute 2/2005, Christa Wanzek-Sielert „Sich selbst entdecken und sinnlich erfahren“, S. 6 - 12</w:t>
      </w:r>
    </w:p>
  </w:footnote>
  <w:footnote w:id="2">
    <w:p w14:paraId="7BC34C2C" w14:textId="5353A5C4" w:rsidR="009B4259" w:rsidRDefault="009B4259">
      <w:pPr>
        <w:pStyle w:val="Funotentext"/>
      </w:pPr>
      <w:r>
        <w:rPr>
          <w:rStyle w:val="Funotenzeichen"/>
        </w:rPr>
        <w:footnoteRef/>
      </w:r>
      <w:r>
        <w:t xml:space="preserve"> </w:t>
      </w:r>
      <w:r>
        <w:rPr>
          <w:sz w:val="14"/>
          <w:szCs w:val="14"/>
        </w:rPr>
        <w:t>Grundlage der Ausführungen sind insbesondere die §§1, 8a, 11 und 72a des Kinder- und Jugendhilfegesetzes (SGB VIII), sowie die einschlägigen Bestimmungen des StGB zur sexuellen Selbstbestimmung (§§174ff.). Vgl. auch hierzu die Hinweise in Baustein 1 „Basisinformationen“ der Reihe „Prävention vor sexueller Gewalt“, herausgegeben vom Bayerischen Jugendring.</w:t>
      </w:r>
    </w:p>
  </w:footnote>
  <w:footnote w:id="3">
    <w:p w14:paraId="67E3D723" w14:textId="77777777" w:rsidR="00D7462F" w:rsidRDefault="00D7462F" w:rsidP="00D7462F">
      <w:pPr>
        <w:pStyle w:val="Funotentext"/>
      </w:pPr>
      <w:r>
        <w:rPr>
          <w:rStyle w:val="Funotenzeichen"/>
        </w:rPr>
        <w:footnoteRef/>
      </w:r>
      <w:r>
        <w:t xml:space="preserve"> </w:t>
      </w:r>
      <w:r w:rsidRPr="00104087">
        <w:rPr>
          <w:sz w:val="16"/>
          <w:szCs w:val="16"/>
        </w:rPr>
        <w:t>Diese Version wurde am 30.05.2023 erstellt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05805"/>
    <w:multiLevelType w:val="multilevel"/>
    <w:tmpl w:val="0DD89816"/>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4486C5E"/>
    <w:multiLevelType w:val="hybridMultilevel"/>
    <w:tmpl w:val="4FF85C88"/>
    <w:lvl w:ilvl="0" w:tplc="C1008DBE">
      <w:start w:val="931"/>
      <w:numFmt w:val="decimalZero"/>
      <w:lvlText w:val="%1"/>
      <w:lvlJc w:val="left"/>
      <w:pPr>
        <w:ind w:left="765" w:hanging="420"/>
      </w:pPr>
      <w:rPr>
        <w:rFonts w:hint="default"/>
      </w:rPr>
    </w:lvl>
    <w:lvl w:ilvl="1" w:tplc="04070019" w:tentative="1">
      <w:start w:val="1"/>
      <w:numFmt w:val="lowerLetter"/>
      <w:lvlText w:val="%2."/>
      <w:lvlJc w:val="left"/>
      <w:pPr>
        <w:ind w:left="1425" w:hanging="360"/>
      </w:pPr>
    </w:lvl>
    <w:lvl w:ilvl="2" w:tplc="0407001B" w:tentative="1">
      <w:start w:val="1"/>
      <w:numFmt w:val="lowerRoman"/>
      <w:lvlText w:val="%3."/>
      <w:lvlJc w:val="right"/>
      <w:pPr>
        <w:ind w:left="2145" w:hanging="180"/>
      </w:pPr>
    </w:lvl>
    <w:lvl w:ilvl="3" w:tplc="0407000F" w:tentative="1">
      <w:start w:val="1"/>
      <w:numFmt w:val="decimal"/>
      <w:lvlText w:val="%4."/>
      <w:lvlJc w:val="left"/>
      <w:pPr>
        <w:ind w:left="2865" w:hanging="360"/>
      </w:pPr>
    </w:lvl>
    <w:lvl w:ilvl="4" w:tplc="04070019" w:tentative="1">
      <w:start w:val="1"/>
      <w:numFmt w:val="lowerLetter"/>
      <w:lvlText w:val="%5."/>
      <w:lvlJc w:val="left"/>
      <w:pPr>
        <w:ind w:left="3585" w:hanging="360"/>
      </w:pPr>
    </w:lvl>
    <w:lvl w:ilvl="5" w:tplc="0407001B" w:tentative="1">
      <w:start w:val="1"/>
      <w:numFmt w:val="lowerRoman"/>
      <w:lvlText w:val="%6."/>
      <w:lvlJc w:val="right"/>
      <w:pPr>
        <w:ind w:left="4305" w:hanging="180"/>
      </w:pPr>
    </w:lvl>
    <w:lvl w:ilvl="6" w:tplc="0407000F" w:tentative="1">
      <w:start w:val="1"/>
      <w:numFmt w:val="decimal"/>
      <w:lvlText w:val="%7."/>
      <w:lvlJc w:val="left"/>
      <w:pPr>
        <w:ind w:left="5025" w:hanging="360"/>
      </w:pPr>
    </w:lvl>
    <w:lvl w:ilvl="7" w:tplc="04070019" w:tentative="1">
      <w:start w:val="1"/>
      <w:numFmt w:val="lowerLetter"/>
      <w:lvlText w:val="%8."/>
      <w:lvlJc w:val="left"/>
      <w:pPr>
        <w:ind w:left="5745" w:hanging="360"/>
      </w:pPr>
    </w:lvl>
    <w:lvl w:ilvl="8" w:tplc="0407001B" w:tentative="1">
      <w:start w:val="1"/>
      <w:numFmt w:val="lowerRoman"/>
      <w:lvlText w:val="%9."/>
      <w:lvlJc w:val="right"/>
      <w:pPr>
        <w:ind w:left="6465" w:hanging="180"/>
      </w:pPr>
    </w:lvl>
  </w:abstractNum>
  <w:abstractNum w:abstractNumId="2" w15:restartNumberingAfterBreak="0">
    <w:nsid w:val="08FE361F"/>
    <w:multiLevelType w:val="hybridMultilevel"/>
    <w:tmpl w:val="EB34F1A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A1E4A40"/>
    <w:multiLevelType w:val="hybridMultilevel"/>
    <w:tmpl w:val="9E943C9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0D7B62B9"/>
    <w:multiLevelType w:val="hybridMultilevel"/>
    <w:tmpl w:val="2D1E477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1E10C0D"/>
    <w:multiLevelType w:val="hybridMultilevel"/>
    <w:tmpl w:val="481E002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126C5B61"/>
    <w:multiLevelType w:val="hybridMultilevel"/>
    <w:tmpl w:val="CCFC5AD0"/>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65D17A7"/>
    <w:multiLevelType w:val="hybridMultilevel"/>
    <w:tmpl w:val="48F684AE"/>
    <w:lvl w:ilvl="0" w:tplc="B4C20A80">
      <w:start w:val="4"/>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8" w15:restartNumberingAfterBreak="0">
    <w:nsid w:val="17362A53"/>
    <w:multiLevelType w:val="hybridMultilevel"/>
    <w:tmpl w:val="F37ED83E"/>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9" w15:restartNumberingAfterBreak="0">
    <w:nsid w:val="1A5139A1"/>
    <w:multiLevelType w:val="hybridMultilevel"/>
    <w:tmpl w:val="47C0DD90"/>
    <w:lvl w:ilvl="0" w:tplc="0407000B">
      <w:start w:val="1"/>
      <w:numFmt w:val="bullet"/>
      <w:lvlText w:val=""/>
      <w:lvlJc w:val="left"/>
      <w:pPr>
        <w:ind w:left="1080" w:hanging="360"/>
      </w:pPr>
      <w:rPr>
        <w:rFonts w:ascii="Wingdings" w:hAnsi="Wingdings"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0" w15:restartNumberingAfterBreak="0">
    <w:nsid w:val="1F0E094F"/>
    <w:multiLevelType w:val="hybridMultilevel"/>
    <w:tmpl w:val="9CACE98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1F5121C0"/>
    <w:multiLevelType w:val="hybridMultilevel"/>
    <w:tmpl w:val="0DEA36C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2C63DF4"/>
    <w:multiLevelType w:val="multilevel"/>
    <w:tmpl w:val="C0C25722"/>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36C23C2"/>
    <w:multiLevelType w:val="hybridMultilevel"/>
    <w:tmpl w:val="0ACC8514"/>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4" w15:restartNumberingAfterBreak="0">
    <w:nsid w:val="24602C4F"/>
    <w:multiLevelType w:val="hybridMultilevel"/>
    <w:tmpl w:val="0116109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284F2A54"/>
    <w:multiLevelType w:val="hybridMultilevel"/>
    <w:tmpl w:val="376ECFD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296F3A3D"/>
    <w:multiLevelType w:val="hybridMultilevel"/>
    <w:tmpl w:val="F14EE532"/>
    <w:lvl w:ilvl="0" w:tplc="0407000B">
      <w:start w:val="1"/>
      <w:numFmt w:val="bullet"/>
      <w:lvlText w:val=""/>
      <w:lvlJc w:val="left"/>
      <w:pPr>
        <w:ind w:left="1080" w:hanging="360"/>
      </w:pPr>
      <w:rPr>
        <w:rFonts w:ascii="Wingdings" w:hAnsi="Wingdings"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7" w15:restartNumberingAfterBreak="0">
    <w:nsid w:val="299A4258"/>
    <w:multiLevelType w:val="hybridMultilevel"/>
    <w:tmpl w:val="E79E473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2BB172B2"/>
    <w:multiLevelType w:val="hybridMultilevel"/>
    <w:tmpl w:val="039A8D5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2E400359"/>
    <w:multiLevelType w:val="hybridMultilevel"/>
    <w:tmpl w:val="546050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331A2161"/>
    <w:multiLevelType w:val="hybridMultilevel"/>
    <w:tmpl w:val="70F61024"/>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1" w15:restartNumberingAfterBreak="0">
    <w:nsid w:val="335169B8"/>
    <w:multiLevelType w:val="hybridMultilevel"/>
    <w:tmpl w:val="F122625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3B3C1EBF"/>
    <w:multiLevelType w:val="hybridMultilevel"/>
    <w:tmpl w:val="86784090"/>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3" w15:restartNumberingAfterBreak="0">
    <w:nsid w:val="3B7D5CAA"/>
    <w:multiLevelType w:val="hybridMultilevel"/>
    <w:tmpl w:val="49FC9766"/>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3C1D5521"/>
    <w:multiLevelType w:val="hybridMultilevel"/>
    <w:tmpl w:val="36F85A90"/>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3D4C5EF4"/>
    <w:multiLevelType w:val="hybridMultilevel"/>
    <w:tmpl w:val="16A03C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3D5F2501"/>
    <w:multiLevelType w:val="hybridMultilevel"/>
    <w:tmpl w:val="C0FC04C8"/>
    <w:lvl w:ilvl="0" w:tplc="04070001">
      <w:start w:val="1"/>
      <w:numFmt w:val="bullet"/>
      <w:lvlText w:val=""/>
      <w:lvlJc w:val="left"/>
      <w:pPr>
        <w:ind w:left="1066" w:hanging="360"/>
      </w:pPr>
      <w:rPr>
        <w:rFonts w:ascii="Symbol" w:hAnsi="Symbol" w:hint="default"/>
      </w:rPr>
    </w:lvl>
    <w:lvl w:ilvl="1" w:tplc="04070003" w:tentative="1">
      <w:start w:val="1"/>
      <w:numFmt w:val="bullet"/>
      <w:lvlText w:val="o"/>
      <w:lvlJc w:val="left"/>
      <w:pPr>
        <w:ind w:left="1786" w:hanging="360"/>
      </w:pPr>
      <w:rPr>
        <w:rFonts w:ascii="Courier New" w:hAnsi="Courier New" w:cs="Courier New" w:hint="default"/>
      </w:rPr>
    </w:lvl>
    <w:lvl w:ilvl="2" w:tplc="04070005" w:tentative="1">
      <w:start w:val="1"/>
      <w:numFmt w:val="bullet"/>
      <w:lvlText w:val=""/>
      <w:lvlJc w:val="left"/>
      <w:pPr>
        <w:ind w:left="2506" w:hanging="360"/>
      </w:pPr>
      <w:rPr>
        <w:rFonts w:ascii="Wingdings" w:hAnsi="Wingdings" w:hint="default"/>
      </w:rPr>
    </w:lvl>
    <w:lvl w:ilvl="3" w:tplc="04070001" w:tentative="1">
      <w:start w:val="1"/>
      <w:numFmt w:val="bullet"/>
      <w:lvlText w:val=""/>
      <w:lvlJc w:val="left"/>
      <w:pPr>
        <w:ind w:left="3226" w:hanging="360"/>
      </w:pPr>
      <w:rPr>
        <w:rFonts w:ascii="Symbol" w:hAnsi="Symbol" w:hint="default"/>
      </w:rPr>
    </w:lvl>
    <w:lvl w:ilvl="4" w:tplc="04070003" w:tentative="1">
      <w:start w:val="1"/>
      <w:numFmt w:val="bullet"/>
      <w:lvlText w:val="o"/>
      <w:lvlJc w:val="left"/>
      <w:pPr>
        <w:ind w:left="3946" w:hanging="360"/>
      </w:pPr>
      <w:rPr>
        <w:rFonts w:ascii="Courier New" w:hAnsi="Courier New" w:cs="Courier New" w:hint="default"/>
      </w:rPr>
    </w:lvl>
    <w:lvl w:ilvl="5" w:tplc="04070005" w:tentative="1">
      <w:start w:val="1"/>
      <w:numFmt w:val="bullet"/>
      <w:lvlText w:val=""/>
      <w:lvlJc w:val="left"/>
      <w:pPr>
        <w:ind w:left="4666" w:hanging="360"/>
      </w:pPr>
      <w:rPr>
        <w:rFonts w:ascii="Wingdings" w:hAnsi="Wingdings" w:hint="default"/>
      </w:rPr>
    </w:lvl>
    <w:lvl w:ilvl="6" w:tplc="04070001" w:tentative="1">
      <w:start w:val="1"/>
      <w:numFmt w:val="bullet"/>
      <w:lvlText w:val=""/>
      <w:lvlJc w:val="left"/>
      <w:pPr>
        <w:ind w:left="5386" w:hanging="360"/>
      </w:pPr>
      <w:rPr>
        <w:rFonts w:ascii="Symbol" w:hAnsi="Symbol" w:hint="default"/>
      </w:rPr>
    </w:lvl>
    <w:lvl w:ilvl="7" w:tplc="04070003" w:tentative="1">
      <w:start w:val="1"/>
      <w:numFmt w:val="bullet"/>
      <w:lvlText w:val="o"/>
      <w:lvlJc w:val="left"/>
      <w:pPr>
        <w:ind w:left="6106" w:hanging="360"/>
      </w:pPr>
      <w:rPr>
        <w:rFonts w:ascii="Courier New" w:hAnsi="Courier New" w:cs="Courier New" w:hint="default"/>
      </w:rPr>
    </w:lvl>
    <w:lvl w:ilvl="8" w:tplc="04070005" w:tentative="1">
      <w:start w:val="1"/>
      <w:numFmt w:val="bullet"/>
      <w:lvlText w:val=""/>
      <w:lvlJc w:val="left"/>
      <w:pPr>
        <w:ind w:left="6826" w:hanging="360"/>
      </w:pPr>
      <w:rPr>
        <w:rFonts w:ascii="Wingdings" w:hAnsi="Wingdings" w:hint="default"/>
      </w:rPr>
    </w:lvl>
  </w:abstractNum>
  <w:abstractNum w:abstractNumId="27" w15:restartNumberingAfterBreak="0">
    <w:nsid w:val="48DE4251"/>
    <w:multiLevelType w:val="hybridMultilevel"/>
    <w:tmpl w:val="CE6223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49E2174E"/>
    <w:multiLevelType w:val="hybridMultilevel"/>
    <w:tmpl w:val="6F94DE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4BEE1E4C"/>
    <w:multiLevelType w:val="hybridMultilevel"/>
    <w:tmpl w:val="E97CE0D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4E6A7CC6"/>
    <w:multiLevelType w:val="hybridMultilevel"/>
    <w:tmpl w:val="1D360C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4EC807AD"/>
    <w:multiLevelType w:val="hybridMultilevel"/>
    <w:tmpl w:val="97A07A4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2" w15:restartNumberingAfterBreak="0">
    <w:nsid w:val="51445D09"/>
    <w:multiLevelType w:val="multilevel"/>
    <w:tmpl w:val="DD9EA730"/>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3" w15:restartNumberingAfterBreak="0">
    <w:nsid w:val="524D0F8A"/>
    <w:multiLevelType w:val="hybridMultilevel"/>
    <w:tmpl w:val="B78AAC7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542D79D1"/>
    <w:multiLevelType w:val="hybridMultilevel"/>
    <w:tmpl w:val="4B46453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570D5334"/>
    <w:multiLevelType w:val="multilevel"/>
    <w:tmpl w:val="8E54C124"/>
    <w:lvl w:ilvl="0">
      <w:start w:val="3"/>
      <w:numFmt w:val="decimal"/>
      <w:lvlText w:val="%1"/>
      <w:lvlJc w:val="left"/>
      <w:pPr>
        <w:ind w:left="360" w:hanging="360"/>
      </w:pPr>
      <w:rPr>
        <w:rFonts w:hint="default"/>
      </w:rPr>
    </w:lvl>
    <w:lvl w:ilvl="1">
      <w:start w:val="8"/>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5AC869CF"/>
    <w:multiLevelType w:val="hybridMultilevel"/>
    <w:tmpl w:val="169CC97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15:restartNumberingAfterBreak="0">
    <w:nsid w:val="62B50E1D"/>
    <w:multiLevelType w:val="multilevel"/>
    <w:tmpl w:val="4926C8A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30B5E63"/>
    <w:multiLevelType w:val="hybridMultilevel"/>
    <w:tmpl w:val="8826A1B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 w15:restartNumberingAfterBreak="0">
    <w:nsid w:val="650D6816"/>
    <w:multiLevelType w:val="hybridMultilevel"/>
    <w:tmpl w:val="BCEC3474"/>
    <w:lvl w:ilvl="0" w:tplc="0407000B">
      <w:start w:val="1"/>
      <w:numFmt w:val="bullet"/>
      <w:lvlText w:val=""/>
      <w:lvlJc w:val="left"/>
      <w:pPr>
        <w:ind w:left="6390" w:hanging="360"/>
      </w:pPr>
      <w:rPr>
        <w:rFonts w:ascii="Wingdings" w:hAnsi="Wingdings" w:hint="default"/>
      </w:rPr>
    </w:lvl>
    <w:lvl w:ilvl="1" w:tplc="04070003" w:tentative="1">
      <w:start w:val="1"/>
      <w:numFmt w:val="bullet"/>
      <w:lvlText w:val="o"/>
      <w:lvlJc w:val="left"/>
      <w:pPr>
        <w:ind w:left="7110" w:hanging="360"/>
      </w:pPr>
      <w:rPr>
        <w:rFonts w:ascii="Courier New" w:hAnsi="Courier New" w:cs="Courier New" w:hint="default"/>
      </w:rPr>
    </w:lvl>
    <w:lvl w:ilvl="2" w:tplc="04070005" w:tentative="1">
      <w:start w:val="1"/>
      <w:numFmt w:val="bullet"/>
      <w:lvlText w:val=""/>
      <w:lvlJc w:val="left"/>
      <w:pPr>
        <w:ind w:left="7830" w:hanging="360"/>
      </w:pPr>
      <w:rPr>
        <w:rFonts w:ascii="Wingdings" w:hAnsi="Wingdings" w:hint="default"/>
      </w:rPr>
    </w:lvl>
    <w:lvl w:ilvl="3" w:tplc="04070001" w:tentative="1">
      <w:start w:val="1"/>
      <w:numFmt w:val="bullet"/>
      <w:lvlText w:val=""/>
      <w:lvlJc w:val="left"/>
      <w:pPr>
        <w:ind w:left="8550" w:hanging="360"/>
      </w:pPr>
      <w:rPr>
        <w:rFonts w:ascii="Symbol" w:hAnsi="Symbol" w:hint="default"/>
      </w:rPr>
    </w:lvl>
    <w:lvl w:ilvl="4" w:tplc="04070003" w:tentative="1">
      <w:start w:val="1"/>
      <w:numFmt w:val="bullet"/>
      <w:lvlText w:val="o"/>
      <w:lvlJc w:val="left"/>
      <w:pPr>
        <w:ind w:left="9270" w:hanging="360"/>
      </w:pPr>
      <w:rPr>
        <w:rFonts w:ascii="Courier New" w:hAnsi="Courier New" w:cs="Courier New" w:hint="default"/>
      </w:rPr>
    </w:lvl>
    <w:lvl w:ilvl="5" w:tplc="04070005" w:tentative="1">
      <w:start w:val="1"/>
      <w:numFmt w:val="bullet"/>
      <w:lvlText w:val=""/>
      <w:lvlJc w:val="left"/>
      <w:pPr>
        <w:ind w:left="9990" w:hanging="360"/>
      </w:pPr>
      <w:rPr>
        <w:rFonts w:ascii="Wingdings" w:hAnsi="Wingdings" w:hint="default"/>
      </w:rPr>
    </w:lvl>
    <w:lvl w:ilvl="6" w:tplc="04070001" w:tentative="1">
      <w:start w:val="1"/>
      <w:numFmt w:val="bullet"/>
      <w:lvlText w:val=""/>
      <w:lvlJc w:val="left"/>
      <w:pPr>
        <w:ind w:left="10710" w:hanging="360"/>
      </w:pPr>
      <w:rPr>
        <w:rFonts w:ascii="Symbol" w:hAnsi="Symbol" w:hint="default"/>
      </w:rPr>
    </w:lvl>
    <w:lvl w:ilvl="7" w:tplc="04070003" w:tentative="1">
      <w:start w:val="1"/>
      <w:numFmt w:val="bullet"/>
      <w:lvlText w:val="o"/>
      <w:lvlJc w:val="left"/>
      <w:pPr>
        <w:ind w:left="11430" w:hanging="360"/>
      </w:pPr>
      <w:rPr>
        <w:rFonts w:ascii="Courier New" w:hAnsi="Courier New" w:cs="Courier New" w:hint="default"/>
      </w:rPr>
    </w:lvl>
    <w:lvl w:ilvl="8" w:tplc="04070005" w:tentative="1">
      <w:start w:val="1"/>
      <w:numFmt w:val="bullet"/>
      <w:lvlText w:val=""/>
      <w:lvlJc w:val="left"/>
      <w:pPr>
        <w:ind w:left="12150" w:hanging="360"/>
      </w:pPr>
      <w:rPr>
        <w:rFonts w:ascii="Wingdings" w:hAnsi="Wingdings" w:hint="default"/>
      </w:rPr>
    </w:lvl>
  </w:abstractNum>
  <w:abstractNum w:abstractNumId="40" w15:restartNumberingAfterBreak="0">
    <w:nsid w:val="668430C6"/>
    <w:multiLevelType w:val="hybridMultilevel"/>
    <w:tmpl w:val="8FFAE10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1" w15:restartNumberingAfterBreak="0">
    <w:nsid w:val="69D14326"/>
    <w:multiLevelType w:val="multilevel"/>
    <w:tmpl w:val="A5BEE69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732527B1"/>
    <w:multiLevelType w:val="multilevel"/>
    <w:tmpl w:val="F80C831A"/>
    <w:lvl w:ilvl="0">
      <w:start w:val="5"/>
      <w:numFmt w:val="decimal"/>
      <w:lvlText w:val="%1"/>
      <w:lvlJc w:val="left"/>
      <w:pPr>
        <w:ind w:left="360" w:hanging="360"/>
      </w:pPr>
      <w:rPr>
        <w:rFonts w:hint="default"/>
        <w:u w:val="none"/>
      </w:rPr>
    </w:lvl>
    <w:lvl w:ilvl="1">
      <w:start w:val="1"/>
      <w:numFmt w:val="decimal"/>
      <w:lvlText w:val="%1.%2"/>
      <w:lvlJc w:val="left"/>
      <w:pPr>
        <w:ind w:left="720" w:hanging="360"/>
      </w:pPr>
      <w:rPr>
        <w:rFonts w:hint="default"/>
        <w:u w:val="none"/>
      </w:rPr>
    </w:lvl>
    <w:lvl w:ilvl="2">
      <w:start w:val="1"/>
      <w:numFmt w:val="decimal"/>
      <w:lvlText w:val="%1.%2.%3"/>
      <w:lvlJc w:val="left"/>
      <w:pPr>
        <w:ind w:left="1440" w:hanging="720"/>
      </w:pPr>
      <w:rPr>
        <w:rFonts w:hint="default"/>
        <w:u w:val="none"/>
      </w:rPr>
    </w:lvl>
    <w:lvl w:ilvl="3">
      <w:start w:val="1"/>
      <w:numFmt w:val="decimal"/>
      <w:lvlText w:val="%1.%2.%3.%4"/>
      <w:lvlJc w:val="left"/>
      <w:pPr>
        <w:ind w:left="1800" w:hanging="720"/>
      </w:pPr>
      <w:rPr>
        <w:rFonts w:hint="default"/>
        <w:u w:val="none"/>
      </w:rPr>
    </w:lvl>
    <w:lvl w:ilvl="4">
      <w:start w:val="1"/>
      <w:numFmt w:val="decimal"/>
      <w:lvlText w:val="%1.%2.%3.%4.%5"/>
      <w:lvlJc w:val="left"/>
      <w:pPr>
        <w:ind w:left="2520" w:hanging="1080"/>
      </w:pPr>
      <w:rPr>
        <w:rFonts w:hint="default"/>
        <w:u w:val="none"/>
      </w:rPr>
    </w:lvl>
    <w:lvl w:ilvl="5">
      <w:start w:val="1"/>
      <w:numFmt w:val="decimal"/>
      <w:lvlText w:val="%1.%2.%3.%4.%5.%6"/>
      <w:lvlJc w:val="left"/>
      <w:pPr>
        <w:ind w:left="2880" w:hanging="1080"/>
      </w:pPr>
      <w:rPr>
        <w:rFonts w:hint="default"/>
        <w:u w:val="none"/>
      </w:rPr>
    </w:lvl>
    <w:lvl w:ilvl="6">
      <w:start w:val="1"/>
      <w:numFmt w:val="decimal"/>
      <w:lvlText w:val="%1.%2.%3.%4.%5.%6.%7"/>
      <w:lvlJc w:val="left"/>
      <w:pPr>
        <w:ind w:left="3240" w:hanging="1080"/>
      </w:pPr>
      <w:rPr>
        <w:rFonts w:hint="default"/>
        <w:u w:val="none"/>
      </w:rPr>
    </w:lvl>
    <w:lvl w:ilvl="7">
      <w:start w:val="1"/>
      <w:numFmt w:val="decimal"/>
      <w:lvlText w:val="%1.%2.%3.%4.%5.%6.%7.%8"/>
      <w:lvlJc w:val="left"/>
      <w:pPr>
        <w:ind w:left="3960" w:hanging="1440"/>
      </w:pPr>
      <w:rPr>
        <w:rFonts w:hint="default"/>
        <w:u w:val="none"/>
      </w:rPr>
    </w:lvl>
    <w:lvl w:ilvl="8">
      <w:start w:val="1"/>
      <w:numFmt w:val="decimal"/>
      <w:lvlText w:val="%1.%2.%3.%4.%5.%6.%7.%8.%9"/>
      <w:lvlJc w:val="left"/>
      <w:pPr>
        <w:ind w:left="4320" w:hanging="1440"/>
      </w:pPr>
      <w:rPr>
        <w:rFonts w:hint="default"/>
        <w:u w:val="none"/>
      </w:rPr>
    </w:lvl>
  </w:abstractNum>
  <w:abstractNum w:abstractNumId="43" w15:restartNumberingAfterBreak="0">
    <w:nsid w:val="751A4949"/>
    <w:multiLevelType w:val="multilevel"/>
    <w:tmpl w:val="68C26992"/>
    <w:lvl w:ilvl="0">
      <w:start w:val="3"/>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765B5519"/>
    <w:multiLevelType w:val="hybridMultilevel"/>
    <w:tmpl w:val="D558217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5" w15:restartNumberingAfterBreak="0">
    <w:nsid w:val="77392A85"/>
    <w:multiLevelType w:val="hybridMultilevel"/>
    <w:tmpl w:val="6F58F6CA"/>
    <w:lvl w:ilvl="0" w:tplc="0407000F">
      <w:start w:val="4"/>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6" w15:restartNumberingAfterBreak="0">
    <w:nsid w:val="7A7944AF"/>
    <w:multiLevelType w:val="hybridMultilevel"/>
    <w:tmpl w:val="8012D94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7" w15:restartNumberingAfterBreak="0">
    <w:nsid w:val="7CBD2922"/>
    <w:multiLevelType w:val="hybridMultilevel"/>
    <w:tmpl w:val="8EDAE7A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652687246">
    <w:abstractNumId w:val="47"/>
  </w:num>
  <w:num w:numId="2" w16cid:durableId="1151752947">
    <w:abstractNumId w:val="4"/>
  </w:num>
  <w:num w:numId="3" w16cid:durableId="212356191">
    <w:abstractNumId w:val="10"/>
  </w:num>
  <w:num w:numId="4" w16cid:durableId="1614240077">
    <w:abstractNumId w:val="30"/>
  </w:num>
  <w:num w:numId="5" w16cid:durableId="2113360569">
    <w:abstractNumId w:val="44"/>
  </w:num>
  <w:num w:numId="6" w16cid:durableId="2083595947">
    <w:abstractNumId w:val="19"/>
  </w:num>
  <w:num w:numId="7" w16cid:durableId="53477670">
    <w:abstractNumId w:val="33"/>
  </w:num>
  <w:num w:numId="8" w16cid:durableId="1103918179">
    <w:abstractNumId w:val="31"/>
  </w:num>
  <w:num w:numId="9" w16cid:durableId="473304401">
    <w:abstractNumId w:val="12"/>
  </w:num>
  <w:num w:numId="10" w16cid:durableId="1324696861">
    <w:abstractNumId w:val="37"/>
  </w:num>
  <w:num w:numId="11" w16cid:durableId="1635135877">
    <w:abstractNumId w:val="5"/>
  </w:num>
  <w:num w:numId="12" w16cid:durableId="935791060">
    <w:abstractNumId w:val="38"/>
  </w:num>
  <w:num w:numId="13" w16cid:durableId="1054309036">
    <w:abstractNumId w:val="2"/>
  </w:num>
  <w:num w:numId="14" w16cid:durableId="1210416203">
    <w:abstractNumId w:val="43"/>
  </w:num>
  <w:num w:numId="15" w16cid:durableId="15279463">
    <w:abstractNumId w:val="0"/>
  </w:num>
  <w:num w:numId="16" w16cid:durableId="1935288155">
    <w:abstractNumId w:val="34"/>
  </w:num>
  <w:num w:numId="17" w16cid:durableId="1176260875">
    <w:abstractNumId w:val="28"/>
  </w:num>
  <w:num w:numId="18" w16cid:durableId="713507581">
    <w:abstractNumId w:val="25"/>
  </w:num>
  <w:num w:numId="19" w16cid:durableId="1203397655">
    <w:abstractNumId w:val="3"/>
  </w:num>
  <w:num w:numId="20" w16cid:durableId="1082145470">
    <w:abstractNumId w:val="18"/>
  </w:num>
  <w:num w:numId="21" w16cid:durableId="1791587150">
    <w:abstractNumId w:val="8"/>
  </w:num>
  <w:num w:numId="22" w16cid:durableId="196819919">
    <w:abstractNumId w:val="11"/>
  </w:num>
  <w:num w:numId="23" w16cid:durableId="1772314430">
    <w:abstractNumId w:val="26"/>
  </w:num>
  <w:num w:numId="24" w16cid:durableId="1661886136">
    <w:abstractNumId w:val="21"/>
  </w:num>
  <w:num w:numId="25" w16cid:durableId="691999842">
    <w:abstractNumId w:val="14"/>
  </w:num>
  <w:num w:numId="26" w16cid:durableId="674184381">
    <w:abstractNumId w:val="27"/>
  </w:num>
  <w:num w:numId="27" w16cid:durableId="1683119068">
    <w:abstractNumId w:val="36"/>
  </w:num>
  <w:num w:numId="28" w16cid:durableId="2106606852">
    <w:abstractNumId w:val="15"/>
  </w:num>
  <w:num w:numId="29" w16cid:durableId="4796098">
    <w:abstractNumId w:val="7"/>
  </w:num>
  <w:num w:numId="30" w16cid:durableId="1498496172">
    <w:abstractNumId w:val="45"/>
  </w:num>
  <w:num w:numId="31" w16cid:durableId="671373351">
    <w:abstractNumId w:val="32"/>
  </w:num>
  <w:num w:numId="32" w16cid:durableId="206374580">
    <w:abstractNumId w:val="17"/>
  </w:num>
  <w:num w:numId="33" w16cid:durableId="384835071">
    <w:abstractNumId w:val="40"/>
  </w:num>
  <w:num w:numId="34" w16cid:durableId="710157388">
    <w:abstractNumId w:val="39"/>
  </w:num>
  <w:num w:numId="35" w16cid:durableId="1195727986">
    <w:abstractNumId w:val="6"/>
  </w:num>
  <w:num w:numId="36" w16cid:durableId="671764410">
    <w:abstractNumId w:val="16"/>
  </w:num>
  <w:num w:numId="37" w16cid:durableId="2110655900">
    <w:abstractNumId w:val="24"/>
  </w:num>
  <w:num w:numId="38" w16cid:durableId="1423454087">
    <w:abstractNumId w:val="9"/>
  </w:num>
  <w:num w:numId="39" w16cid:durableId="1143042569">
    <w:abstractNumId w:val="23"/>
  </w:num>
  <w:num w:numId="40" w16cid:durableId="828012482">
    <w:abstractNumId w:val="20"/>
  </w:num>
  <w:num w:numId="41" w16cid:durableId="685641924">
    <w:abstractNumId w:val="29"/>
  </w:num>
  <w:num w:numId="42" w16cid:durableId="295645413">
    <w:abstractNumId w:val="41"/>
  </w:num>
  <w:num w:numId="43" w16cid:durableId="1138376537">
    <w:abstractNumId w:val="42"/>
  </w:num>
  <w:num w:numId="44" w16cid:durableId="387655120">
    <w:abstractNumId w:val="13"/>
  </w:num>
  <w:num w:numId="45" w16cid:durableId="976373315">
    <w:abstractNumId w:val="46"/>
  </w:num>
  <w:num w:numId="46" w16cid:durableId="1893729272">
    <w:abstractNumId w:val="1"/>
  </w:num>
  <w:num w:numId="47" w16cid:durableId="390035872">
    <w:abstractNumId w:val="22"/>
  </w:num>
  <w:num w:numId="48" w16cid:durableId="721058169">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2B71"/>
    <w:rsid w:val="0003666C"/>
    <w:rsid w:val="00036FE0"/>
    <w:rsid w:val="00044F57"/>
    <w:rsid w:val="000665B2"/>
    <w:rsid w:val="00080F11"/>
    <w:rsid w:val="00084E25"/>
    <w:rsid w:val="00096A63"/>
    <w:rsid w:val="000A78DA"/>
    <w:rsid w:val="000D0DB5"/>
    <w:rsid w:val="000D79DD"/>
    <w:rsid w:val="000E1C14"/>
    <w:rsid w:val="000E7D35"/>
    <w:rsid w:val="00104087"/>
    <w:rsid w:val="00117153"/>
    <w:rsid w:val="00134F81"/>
    <w:rsid w:val="00152C87"/>
    <w:rsid w:val="00165023"/>
    <w:rsid w:val="00192FFD"/>
    <w:rsid w:val="001A19EE"/>
    <w:rsid w:val="001B3FF3"/>
    <w:rsid w:val="001C6AC4"/>
    <w:rsid w:val="001D0B7A"/>
    <w:rsid w:val="001D1556"/>
    <w:rsid w:val="001D46D7"/>
    <w:rsid w:val="001D56D1"/>
    <w:rsid w:val="00205FCA"/>
    <w:rsid w:val="00227947"/>
    <w:rsid w:val="002348BC"/>
    <w:rsid w:val="00282C57"/>
    <w:rsid w:val="0028354C"/>
    <w:rsid w:val="002B40A0"/>
    <w:rsid w:val="002B633E"/>
    <w:rsid w:val="002D5DDB"/>
    <w:rsid w:val="002D76A6"/>
    <w:rsid w:val="002F2BA2"/>
    <w:rsid w:val="00311837"/>
    <w:rsid w:val="00311FE2"/>
    <w:rsid w:val="003160F5"/>
    <w:rsid w:val="0032447F"/>
    <w:rsid w:val="00324BEB"/>
    <w:rsid w:val="00340A75"/>
    <w:rsid w:val="00341AEE"/>
    <w:rsid w:val="00352F37"/>
    <w:rsid w:val="00353733"/>
    <w:rsid w:val="00353A2D"/>
    <w:rsid w:val="0035672B"/>
    <w:rsid w:val="00376B85"/>
    <w:rsid w:val="00385FA0"/>
    <w:rsid w:val="003A2727"/>
    <w:rsid w:val="003B4F0D"/>
    <w:rsid w:val="003C1960"/>
    <w:rsid w:val="003D5B12"/>
    <w:rsid w:val="003D7C20"/>
    <w:rsid w:val="003E1E39"/>
    <w:rsid w:val="003E2602"/>
    <w:rsid w:val="004073AB"/>
    <w:rsid w:val="004134C8"/>
    <w:rsid w:val="00415488"/>
    <w:rsid w:val="00417DC3"/>
    <w:rsid w:val="0044441A"/>
    <w:rsid w:val="00452BE2"/>
    <w:rsid w:val="004530F9"/>
    <w:rsid w:val="00453C90"/>
    <w:rsid w:val="00457194"/>
    <w:rsid w:val="00464E02"/>
    <w:rsid w:val="004731BB"/>
    <w:rsid w:val="004922A5"/>
    <w:rsid w:val="00493BFE"/>
    <w:rsid w:val="004A703F"/>
    <w:rsid w:val="004C1C67"/>
    <w:rsid w:val="004E49EC"/>
    <w:rsid w:val="004F6FCF"/>
    <w:rsid w:val="00526784"/>
    <w:rsid w:val="00543334"/>
    <w:rsid w:val="0054499E"/>
    <w:rsid w:val="00550B86"/>
    <w:rsid w:val="0056157E"/>
    <w:rsid w:val="00582A2B"/>
    <w:rsid w:val="00583A94"/>
    <w:rsid w:val="00585F43"/>
    <w:rsid w:val="005961F8"/>
    <w:rsid w:val="00596ECB"/>
    <w:rsid w:val="005E538A"/>
    <w:rsid w:val="005F3D87"/>
    <w:rsid w:val="006210E5"/>
    <w:rsid w:val="006277F8"/>
    <w:rsid w:val="00631FB7"/>
    <w:rsid w:val="00633C00"/>
    <w:rsid w:val="00661F15"/>
    <w:rsid w:val="00663B51"/>
    <w:rsid w:val="00693E4E"/>
    <w:rsid w:val="006A5EAC"/>
    <w:rsid w:val="006C1A2F"/>
    <w:rsid w:val="006D74A3"/>
    <w:rsid w:val="006E5AE8"/>
    <w:rsid w:val="006F6134"/>
    <w:rsid w:val="007075B6"/>
    <w:rsid w:val="00742BBB"/>
    <w:rsid w:val="00750B1E"/>
    <w:rsid w:val="00756C52"/>
    <w:rsid w:val="00773CEF"/>
    <w:rsid w:val="0079022A"/>
    <w:rsid w:val="0079126F"/>
    <w:rsid w:val="007B50C2"/>
    <w:rsid w:val="007D37F5"/>
    <w:rsid w:val="007D489E"/>
    <w:rsid w:val="007E317D"/>
    <w:rsid w:val="007F79B0"/>
    <w:rsid w:val="00800E4A"/>
    <w:rsid w:val="00813F8B"/>
    <w:rsid w:val="008178C9"/>
    <w:rsid w:val="00834BB8"/>
    <w:rsid w:val="008500A6"/>
    <w:rsid w:val="008544B3"/>
    <w:rsid w:val="00863EBE"/>
    <w:rsid w:val="00866390"/>
    <w:rsid w:val="008776B4"/>
    <w:rsid w:val="00884E81"/>
    <w:rsid w:val="00891A58"/>
    <w:rsid w:val="00892A8A"/>
    <w:rsid w:val="008A5748"/>
    <w:rsid w:val="008A5B5D"/>
    <w:rsid w:val="008B29F5"/>
    <w:rsid w:val="008C0F95"/>
    <w:rsid w:val="008C16E4"/>
    <w:rsid w:val="008F28A1"/>
    <w:rsid w:val="008F51D9"/>
    <w:rsid w:val="008F5818"/>
    <w:rsid w:val="009362EA"/>
    <w:rsid w:val="00946DDD"/>
    <w:rsid w:val="00980B11"/>
    <w:rsid w:val="00985C5D"/>
    <w:rsid w:val="009916EB"/>
    <w:rsid w:val="00997302"/>
    <w:rsid w:val="009A5E8A"/>
    <w:rsid w:val="009A631F"/>
    <w:rsid w:val="009B3155"/>
    <w:rsid w:val="009B4259"/>
    <w:rsid w:val="009B7C13"/>
    <w:rsid w:val="009C2390"/>
    <w:rsid w:val="009C7615"/>
    <w:rsid w:val="009F3B57"/>
    <w:rsid w:val="009F4A81"/>
    <w:rsid w:val="009F6C18"/>
    <w:rsid w:val="00A16751"/>
    <w:rsid w:val="00A42841"/>
    <w:rsid w:val="00A62C5A"/>
    <w:rsid w:val="00A64F3C"/>
    <w:rsid w:val="00A944AA"/>
    <w:rsid w:val="00AA2A68"/>
    <w:rsid w:val="00AB023D"/>
    <w:rsid w:val="00AB7915"/>
    <w:rsid w:val="00AD14AB"/>
    <w:rsid w:val="00AE5235"/>
    <w:rsid w:val="00AE56B3"/>
    <w:rsid w:val="00AE77DC"/>
    <w:rsid w:val="00AF0867"/>
    <w:rsid w:val="00AF4418"/>
    <w:rsid w:val="00AF70E4"/>
    <w:rsid w:val="00B02D5E"/>
    <w:rsid w:val="00B14A80"/>
    <w:rsid w:val="00B54B0A"/>
    <w:rsid w:val="00B661FA"/>
    <w:rsid w:val="00B9785A"/>
    <w:rsid w:val="00BA33A4"/>
    <w:rsid w:val="00BB1DC1"/>
    <w:rsid w:val="00BC70B6"/>
    <w:rsid w:val="00BD7896"/>
    <w:rsid w:val="00BE6791"/>
    <w:rsid w:val="00C276A9"/>
    <w:rsid w:val="00C52C1F"/>
    <w:rsid w:val="00C74897"/>
    <w:rsid w:val="00C86EA3"/>
    <w:rsid w:val="00C87CA9"/>
    <w:rsid w:val="00C94D35"/>
    <w:rsid w:val="00C95214"/>
    <w:rsid w:val="00CB0F05"/>
    <w:rsid w:val="00CD6A4A"/>
    <w:rsid w:val="00CE063A"/>
    <w:rsid w:val="00D0776E"/>
    <w:rsid w:val="00D2087C"/>
    <w:rsid w:val="00D245EF"/>
    <w:rsid w:val="00D27DCC"/>
    <w:rsid w:val="00D46695"/>
    <w:rsid w:val="00D57A09"/>
    <w:rsid w:val="00D57C5D"/>
    <w:rsid w:val="00D61132"/>
    <w:rsid w:val="00D63202"/>
    <w:rsid w:val="00D7462F"/>
    <w:rsid w:val="00D8025D"/>
    <w:rsid w:val="00D938F9"/>
    <w:rsid w:val="00D96B5A"/>
    <w:rsid w:val="00DB6420"/>
    <w:rsid w:val="00DD3FFB"/>
    <w:rsid w:val="00E02A97"/>
    <w:rsid w:val="00E2091D"/>
    <w:rsid w:val="00E66762"/>
    <w:rsid w:val="00E962E5"/>
    <w:rsid w:val="00EC4330"/>
    <w:rsid w:val="00ED49A2"/>
    <w:rsid w:val="00EF18F1"/>
    <w:rsid w:val="00F03F2A"/>
    <w:rsid w:val="00F05A01"/>
    <w:rsid w:val="00F07361"/>
    <w:rsid w:val="00F155DA"/>
    <w:rsid w:val="00F32CAB"/>
    <w:rsid w:val="00F36D61"/>
    <w:rsid w:val="00F52B71"/>
    <w:rsid w:val="00F561E8"/>
    <w:rsid w:val="00F63CCD"/>
    <w:rsid w:val="00F64828"/>
    <w:rsid w:val="00F6726A"/>
    <w:rsid w:val="00F86247"/>
    <w:rsid w:val="00FC04B2"/>
    <w:rsid w:val="00FC28C5"/>
    <w:rsid w:val="00FD4BFE"/>
    <w:rsid w:val="00FE24E4"/>
    <w:rsid w:val="00FE7E5E"/>
    <w:rsid w:val="00FF6A3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3B606A"/>
  <w15:docId w15:val="{97F573B0-CAFF-4D2A-B94E-6F6CD0ECB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de-DE"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63CCD"/>
  </w:style>
  <w:style w:type="paragraph" w:styleId="berschrift1">
    <w:name w:val="heading 1"/>
    <w:basedOn w:val="Standard"/>
    <w:next w:val="Standard"/>
    <w:link w:val="berschrift1Zchn"/>
    <w:uiPriority w:val="9"/>
    <w:qFormat/>
    <w:rsid w:val="00F63CCD"/>
    <w:pPr>
      <w:keepNext/>
      <w:keepLines/>
      <w:pBdr>
        <w:bottom w:val="single" w:sz="4" w:space="1" w:color="A5300F" w:themeColor="accent1"/>
      </w:pBdr>
      <w:spacing w:before="400" w:after="40" w:line="240" w:lineRule="auto"/>
      <w:outlineLvl w:val="0"/>
    </w:pPr>
    <w:rPr>
      <w:rFonts w:asciiTheme="majorHAnsi" w:eastAsiaTheme="majorEastAsia" w:hAnsiTheme="majorHAnsi" w:cstheme="majorBidi"/>
      <w:color w:val="7B230B" w:themeColor="accent1" w:themeShade="BF"/>
      <w:sz w:val="36"/>
      <w:szCs w:val="36"/>
    </w:rPr>
  </w:style>
  <w:style w:type="paragraph" w:styleId="berschrift2">
    <w:name w:val="heading 2"/>
    <w:basedOn w:val="Standard"/>
    <w:next w:val="Standard"/>
    <w:link w:val="berschrift2Zchn"/>
    <w:uiPriority w:val="9"/>
    <w:unhideWhenUsed/>
    <w:qFormat/>
    <w:rsid w:val="00F63CCD"/>
    <w:pPr>
      <w:keepNext/>
      <w:keepLines/>
      <w:spacing w:before="160" w:after="0" w:line="240" w:lineRule="auto"/>
      <w:outlineLvl w:val="1"/>
    </w:pPr>
    <w:rPr>
      <w:rFonts w:asciiTheme="majorHAnsi" w:eastAsiaTheme="majorEastAsia" w:hAnsiTheme="majorHAnsi" w:cstheme="majorBidi"/>
      <w:color w:val="7B230B" w:themeColor="accent1" w:themeShade="BF"/>
      <w:sz w:val="28"/>
      <w:szCs w:val="28"/>
    </w:rPr>
  </w:style>
  <w:style w:type="paragraph" w:styleId="berschrift3">
    <w:name w:val="heading 3"/>
    <w:basedOn w:val="Standard"/>
    <w:next w:val="Standard"/>
    <w:link w:val="berschrift3Zchn"/>
    <w:uiPriority w:val="9"/>
    <w:semiHidden/>
    <w:unhideWhenUsed/>
    <w:qFormat/>
    <w:rsid w:val="00F63CCD"/>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berschrift4">
    <w:name w:val="heading 4"/>
    <w:basedOn w:val="Standard"/>
    <w:next w:val="Standard"/>
    <w:link w:val="berschrift4Zchn"/>
    <w:uiPriority w:val="9"/>
    <w:semiHidden/>
    <w:unhideWhenUsed/>
    <w:qFormat/>
    <w:rsid w:val="00F63CCD"/>
    <w:pPr>
      <w:keepNext/>
      <w:keepLines/>
      <w:spacing w:before="80" w:after="0"/>
      <w:outlineLvl w:val="3"/>
    </w:pPr>
    <w:rPr>
      <w:rFonts w:asciiTheme="majorHAnsi" w:eastAsiaTheme="majorEastAsia" w:hAnsiTheme="majorHAnsi" w:cstheme="majorBidi"/>
      <w:sz w:val="24"/>
      <w:szCs w:val="24"/>
    </w:rPr>
  </w:style>
  <w:style w:type="paragraph" w:styleId="berschrift5">
    <w:name w:val="heading 5"/>
    <w:basedOn w:val="Standard"/>
    <w:next w:val="Standard"/>
    <w:link w:val="berschrift5Zchn"/>
    <w:uiPriority w:val="9"/>
    <w:semiHidden/>
    <w:unhideWhenUsed/>
    <w:qFormat/>
    <w:rsid w:val="00F63CCD"/>
    <w:pPr>
      <w:keepNext/>
      <w:keepLines/>
      <w:spacing w:before="80" w:after="0"/>
      <w:outlineLvl w:val="4"/>
    </w:pPr>
    <w:rPr>
      <w:rFonts w:asciiTheme="majorHAnsi" w:eastAsiaTheme="majorEastAsia" w:hAnsiTheme="majorHAnsi" w:cstheme="majorBidi"/>
      <w:i/>
      <w:iCs/>
      <w:sz w:val="22"/>
      <w:szCs w:val="22"/>
    </w:rPr>
  </w:style>
  <w:style w:type="paragraph" w:styleId="berschrift6">
    <w:name w:val="heading 6"/>
    <w:basedOn w:val="Standard"/>
    <w:next w:val="Standard"/>
    <w:link w:val="berschrift6Zchn"/>
    <w:uiPriority w:val="9"/>
    <w:semiHidden/>
    <w:unhideWhenUsed/>
    <w:qFormat/>
    <w:rsid w:val="00F63CCD"/>
    <w:pPr>
      <w:keepNext/>
      <w:keepLines/>
      <w:spacing w:before="80" w:after="0"/>
      <w:outlineLvl w:val="5"/>
    </w:pPr>
    <w:rPr>
      <w:rFonts w:asciiTheme="majorHAnsi" w:eastAsiaTheme="majorEastAsia" w:hAnsiTheme="majorHAnsi" w:cstheme="majorBidi"/>
      <w:color w:val="595959" w:themeColor="text1" w:themeTint="A6"/>
    </w:rPr>
  </w:style>
  <w:style w:type="paragraph" w:styleId="berschrift7">
    <w:name w:val="heading 7"/>
    <w:basedOn w:val="Standard"/>
    <w:next w:val="Standard"/>
    <w:link w:val="berschrift7Zchn"/>
    <w:uiPriority w:val="9"/>
    <w:semiHidden/>
    <w:unhideWhenUsed/>
    <w:qFormat/>
    <w:rsid w:val="00F63CCD"/>
    <w:pPr>
      <w:keepNext/>
      <w:keepLines/>
      <w:spacing w:before="80" w:after="0"/>
      <w:outlineLvl w:val="6"/>
    </w:pPr>
    <w:rPr>
      <w:rFonts w:asciiTheme="majorHAnsi" w:eastAsiaTheme="majorEastAsia" w:hAnsiTheme="majorHAnsi" w:cstheme="majorBidi"/>
      <w:i/>
      <w:iCs/>
      <w:color w:val="595959" w:themeColor="text1" w:themeTint="A6"/>
    </w:rPr>
  </w:style>
  <w:style w:type="paragraph" w:styleId="berschrift8">
    <w:name w:val="heading 8"/>
    <w:basedOn w:val="Standard"/>
    <w:next w:val="Standard"/>
    <w:link w:val="berschrift8Zchn"/>
    <w:uiPriority w:val="9"/>
    <w:semiHidden/>
    <w:unhideWhenUsed/>
    <w:qFormat/>
    <w:rsid w:val="00F63CCD"/>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berschrift9">
    <w:name w:val="heading 9"/>
    <w:basedOn w:val="Standard"/>
    <w:next w:val="Standard"/>
    <w:link w:val="berschrift9Zchn"/>
    <w:uiPriority w:val="9"/>
    <w:semiHidden/>
    <w:unhideWhenUsed/>
    <w:qFormat/>
    <w:rsid w:val="00F63CCD"/>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AF70E4"/>
    <w:pPr>
      <w:tabs>
        <w:tab w:val="center" w:pos="4536"/>
        <w:tab w:val="right" w:pos="9072"/>
      </w:tabs>
      <w:spacing w:after="0"/>
    </w:pPr>
  </w:style>
  <w:style w:type="character" w:customStyle="1" w:styleId="KopfzeileZchn">
    <w:name w:val="Kopfzeile Zchn"/>
    <w:basedOn w:val="Absatz-Standardschriftart"/>
    <w:link w:val="Kopfzeile"/>
    <w:uiPriority w:val="99"/>
    <w:rsid w:val="00AF70E4"/>
  </w:style>
  <w:style w:type="paragraph" w:styleId="Fuzeile">
    <w:name w:val="footer"/>
    <w:basedOn w:val="Standard"/>
    <w:link w:val="FuzeileZchn"/>
    <w:uiPriority w:val="99"/>
    <w:unhideWhenUsed/>
    <w:rsid w:val="00AF70E4"/>
    <w:pPr>
      <w:tabs>
        <w:tab w:val="center" w:pos="4536"/>
        <w:tab w:val="right" w:pos="9072"/>
      </w:tabs>
      <w:spacing w:after="0"/>
    </w:pPr>
  </w:style>
  <w:style w:type="character" w:customStyle="1" w:styleId="FuzeileZchn">
    <w:name w:val="Fußzeile Zchn"/>
    <w:basedOn w:val="Absatz-Standardschriftart"/>
    <w:link w:val="Fuzeile"/>
    <w:uiPriority w:val="99"/>
    <w:rsid w:val="00AF70E4"/>
  </w:style>
  <w:style w:type="character" w:customStyle="1" w:styleId="berschrift1Zchn">
    <w:name w:val="Überschrift 1 Zchn"/>
    <w:basedOn w:val="Absatz-Standardschriftart"/>
    <w:link w:val="berschrift1"/>
    <w:uiPriority w:val="9"/>
    <w:rsid w:val="00F63CCD"/>
    <w:rPr>
      <w:rFonts w:asciiTheme="majorHAnsi" w:eastAsiaTheme="majorEastAsia" w:hAnsiTheme="majorHAnsi" w:cstheme="majorBidi"/>
      <w:color w:val="7B230B" w:themeColor="accent1" w:themeShade="BF"/>
      <w:sz w:val="36"/>
      <w:szCs w:val="36"/>
    </w:rPr>
  </w:style>
  <w:style w:type="character" w:customStyle="1" w:styleId="berschrift2Zchn">
    <w:name w:val="Überschrift 2 Zchn"/>
    <w:basedOn w:val="Absatz-Standardschriftart"/>
    <w:link w:val="berschrift2"/>
    <w:uiPriority w:val="9"/>
    <w:rsid w:val="00F63CCD"/>
    <w:rPr>
      <w:rFonts w:asciiTheme="majorHAnsi" w:eastAsiaTheme="majorEastAsia" w:hAnsiTheme="majorHAnsi" w:cstheme="majorBidi"/>
      <w:color w:val="7B230B" w:themeColor="accent1" w:themeShade="BF"/>
      <w:sz w:val="28"/>
      <w:szCs w:val="28"/>
    </w:rPr>
  </w:style>
  <w:style w:type="character" w:customStyle="1" w:styleId="berschrift3Zchn">
    <w:name w:val="Überschrift 3 Zchn"/>
    <w:basedOn w:val="Absatz-Standardschriftart"/>
    <w:link w:val="berschrift3"/>
    <w:uiPriority w:val="9"/>
    <w:semiHidden/>
    <w:rsid w:val="00F63CCD"/>
    <w:rPr>
      <w:rFonts w:asciiTheme="majorHAnsi" w:eastAsiaTheme="majorEastAsia" w:hAnsiTheme="majorHAnsi" w:cstheme="majorBidi"/>
      <w:color w:val="404040" w:themeColor="text1" w:themeTint="BF"/>
      <w:sz w:val="26"/>
      <w:szCs w:val="26"/>
    </w:rPr>
  </w:style>
  <w:style w:type="character" w:customStyle="1" w:styleId="berschrift4Zchn">
    <w:name w:val="Überschrift 4 Zchn"/>
    <w:basedOn w:val="Absatz-Standardschriftart"/>
    <w:link w:val="berschrift4"/>
    <w:uiPriority w:val="9"/>
    <w:semiHidden/>
    <w:rsid w:val="00F63CCD"/>
    <w:rPr>
      <w:rFonts w:asciiTheme="majorHAnsi" w:eastAsiaTheme="majorEastAsia" w:hAnsiTheme="majorHAnsi" w:cstheme="majorBidi"/>
      <w:sz w:val="24"/>
      <w:szCs w:val="24"/>
    </w:rPr>
  </w:style>
  <w:style w:type="character" w:customStyle="1" w:styleId="berschrift5Zchn">
    <w:name w:val="Überschrift 5 Zchn"/>
    <w:basedOn w:val="Absatz-Standardschriftart"/>
    <w:link w:val="berschrift5"/>
    <w:uiPriority w:val="9"/>
    <w:semiHidden/>
    <w:rsid w:val="00F63CCD"/>
    <w:rPr>
      <w:rFonts w:asciiTheme="majorHAnsi" w:eastAsiaTheme="majorEastAsia" w:hAnsiTheme="majorHAnsi" w:cstheme="majorBidi"/>
      <w:i/>
      <w:iCs/>
      <w:sz w:val="22"/>
      <w:szCs w:val="22"/>
    </w:rPr>
  </w:style>
  <w:style w:type="character" w:customStyle="1" w:styleId="berschrift6Zchn">
    <w:name w:val="Überschrift 6 Zchn"/>
    <w:basedOn w:val="Absatz-Standardschriftart"/>
    <w:link w:val="berschrift6"/>
    <w:uiPriority w:val="9"/>
    <w:semiHidden/>
    <w:rsid w:val="00F63CCD"/>
    <w:rPr>
      <w:rFonts w:asciiTheme="majorHAnsi" w:eastAsiaTheme="majorEastAsia" w:hAnsiTheme="majorHAnsi" w:cstheme="majorBidi"/>
      <w:color w:val="595959" w:themeColor="text1" w:themeTint="A6"/>
    </w:rPr>
  </w:style>
  <w:style w:type="character" w:customStyle="1" w:styleId="berschrift7Zchn">
    <w:name w:val="Überschrift 7 Zchn"/>
    <w:basedOn w:val="Absatz-Standardschriftart"/>
    <w:link w:val="berschrift7"/>
    <w:uiPriority w:val="9"/>
    <w:semiHidden/>
    <w:rsid w:val="00F63CCD"/>
    <w:rPr>
      <w:rFonts w:asciiTheme="majorHAnsi" w:eastAsiaTheme="majorEastAsia" w:hAnsiTheme="majorHAnsi" w:cstheme="majorBidi"/>
      <w:i/>
      <w:iCs/>
      <w:color w:val="595959" w:themeColor="text1" w:themeTint="A6"/>
    </w:rPr>
  </w:style>
  <w:style w:type="character" w:customStyle="1" w:styleId="berschrift8Zchn">
    <w:name w:val="Überschrift 8 Zchn"/>
    <w:basedOn w:val="Absatz-Standardschriftart"/>
    <w:link w:val="berschrift8"/>
    <w:uiPriority w:val="9"/>
    <w:semiHidden/>
    <w:rsid w:val="00F63CCD"/>
    <w:rPr>
      <w:rFonts w:asciiTheme="majorHAnsi" w:eastAsiaTheme="majorEastAsia" w:hAnsiTheme="majorHAnsi" w:cstheme="majorBidi"/>
      <w:smallCaps/>
      <w:color w:val="595959" w:themeColor="text1" w:themeTint="A6"/>
    </w:rPr>
  </w:style>
  <w:style w:type="character" w:customStyle="1" w:styleId="berschrift9Zchn">
    <w:name w:val="Überschrift 9 Zchn"/>
    <w:basedOn w:val="Absatz-Standardschriftart"/>
    <w:link w:val="berschrift9"/>
    <w:uiPriority w:val="9"/>
    <w:semiHidden/>
    <w:rsid w:val="00F63CCD"/>
    <w:rPr>
      <w:rFonts w:asciiTheme="majorHAnsi" w:eastAsiaTheme="majorEastAsia" w:hAnsiTheme="majorHAnsi" w:cstheme="majorBidi"/>
      <w:i/>
      <w:iCs/>
      <w:smallCaps/>
      <w:color w:val="595959" w:themeColor="text1" w:themeTint="A6"/>
    </w:rPr>
  </w:style>
  <w:style w:type="paragraph" w:styleId="Beschriftung">
    <w:name w:val="caption"/>
    <w:basedOn w:val="Standard"/>
    <w:next w:val="Standard"/>
    <w:uiPriority w:val="35"/>
    <w:semiHidden/>
    <w:unhideWhenUsed/>
    <w:qFormat/>
    <w:rsid w:val="00F63CCD"/>
    <w:pPr>
      <w:spacing w:line="240" w:lineRule="auto"/>
    </w:pPr>
    <w:rPr>
      <w:b/>
      <w:bCs/>
      <w:color w:val="404040" w:themeColor="text1" w:themeTint="BF"/>
      <w:sz w:val="20"/>
      <w:szCs w:val="20"/>
    </w:rPr>
  </w:style>
  <w:style w:type="paragraph" w:styleId="Titel">
    <w:name w:val="Title"/>
    <w:basedOn w:val="Standard"/>
    <w:next w:val="Standard"/>
    <w:link w:val="TitelZchn"/>
    <w:uiPriority w:val="10"/>
    <w:qFormat/>
    <w:rsid w:val="00F63CCD"/>
    <w:pPr>
      <w:spacing w:after="0" w:line="240" w:lineRule="auto"/>
      <w:contextualSpacing/>
    </w:pPr>
    <w:rPr>
      <w:rFonts w:asciiTheme="majorHAnsi" w:eastAsiaTheme="majorEastAsia" w:hAnsiTheme="majorHAnsi" w:cstheme="majorBidi"/>
      <w:color w:val="7B230B" w:themeColor="accent1" w:themeShade="BF"/>
      <w:spacing w:val="-7"/>
      <w:sz w:val="80"/>
      <w:szCs w:val="80"/>
    </w:rPr>
  </w:style>
  <w:style w:type="character" w:customStyle="1" w:styleId="TitelZchn">
    <w:name w:val="Titel Zchn"/>
    <w:basedOn w:val="Absatz-Standardschriftart"/>
    <w:link w:val="Titel"/>
    <w:uiPriority w:val="10"/>
    <w:rsid w:val="00F63CCD"/>
    <w:rPr>
      <w:rFonts w:asciiTheme="majorHAnsi" w:eastAsiaTheme="majorEastAsia" w:hAnsiTheme="majorHAnsi" w:cstheme="majorBidi"/>
      <w:color w:val="7B230B" w:themeColor="accent1" w:themeShade="BF"/>
      <w:spacing w:val="-7"/>
      <w:sz w:val="80"/>
      <w:szCs w:val="80"/>
    </w:rPr>
  </w:style>
  <w:style w:type="paragraph" w:styleId="Untertitel">
    <w:name w:val="Subtitle"/>
    <w:basedOn w:val="Standard"/>
    <w:next w:val="Standard"/>
    <w:link w:val="UntertitelZchn"/>
    <w:uiPriority w:val="11"/>
    <w:qFormat/>
    <w:rsid w:val="00F63CCD"/>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UntertitelZchn">
    <w:name w:val="Untertitel Zchn"/>
    <w:basedOn w:val="Absatz-Standardschriftart"/>
    <w:link w:val="Untertitel"/>
    <w:uiPriority w:val="11"/>
    <w:rsid w:val="00F63CCD"/>
    <w:rPr>
      <w:rFonts w:asciiTheme="majorHAnsi" w:eastAsiaTheme="majorEastAsia" w:hAnsiTheme="majorHAnsi" w:cstheme="majorBidi"/>
      <w:color w:val="404040" w:themeColor="text1" w:themeTint="BF"/>
      <w:sz w:val="30"/>
      <w:szCs w:val="30"/>
    </w:rPr>
  </w:style>
  <w:style w:type="character" w:styleId="Fett">
    <w:name w:val="Strong"/>
    <w:basedOn w:val="Absatz-Standardschriftart"/>
    <w:uiPriority w:val="22"/>
    <w:qFormat/>
    <w:rsid w:val="00F63CCD"/>
    <w:rPr>
      <w:b/>
      <w:bCs/>
    </w:rPr>
  </w:style>
  <w:style w:type="character" w:styleId="Hervorhebung">
    <w:name w:val="Emphasis"/>
    <w:basedOn w:val="Absatz-Standardschriftart"/>
    <w:uiPriority w:val="20"/>
    <w:qFormat/>
    <w:rsid w:val="00F63CCD"/>
    <w:rPr>
      <w:i/>
      <w:iCs/>
    </w:rPr>
  </w:style>
  <w:style w:type="paragraph" w:styleId="KeinLeerraum">
    <w:name w:val="No Spacing"/>
    <w:link w:val="KeinLeerraumZchn"/>
    <w:uiPriority w:val="1"/>
    <w:qFormat/>
    <w:rsid w:val="00F63CCD"/>
    <w:pPr>
      <w:spacing w:after="0" w:line="240" w:lineRule="auto"/>
    </w:pPr>
  </w:style>
  <w:style w:type="paragraph" w:styleId="Zitat">
    <w:name w:val="Quote"/>
    <w:basedOn w:val="Standard"/>
    <w:next w:val="Standard"/>
    <w:link w:val="ZitatZchn"/>
    <w:uiPriority w:val="29"/>
    <w:qFormat/>
    <w:rsid w:val="00F63CCD"/>
    <w:pPr>
      <w:spacing w:before="240" w:after="240" w:line="252" w:lineRule="auto"/>
      <w:ind w:left="864" w:right="864"/>
      <w:jc w:val="center"/>
    </w:pPr>
    <w:rPr>
      <w:i/>
      <w:iCs/>
    </w:rPr>
  </w:style>
  <w:style w:type="character" w:customStyle="1" w:styleId="ZitatZchn">
    <w:name w:val="Zitat Zchn"/>
    <w:basedOn w:val="Absatz-Standardschriftart"/>
    <w:link w:val="Zitat"/>
    <w:uiPriority w:val="29"/>
    <w:rsid w:val="00F63CCD"/>
    <w:rPr>
      <w:i/>
      <w:iCs/>
    </w:rPr>
  </w:style>
  <w:style w:type="paragraph" w:styleId="IntensivesZitat">
    <w:name w:val="Intense Quote"/>
    <w:basedOn w:val="Standard"/>
    <w:next w:val="Standard"/>
    <w:link w:val="IntensivesZitatZchn"/>
    <w:uiPriority w:val="30"/>
    <w:qFormat/>
    <w:rsid w:val="00F63CCD"/>
    <w:pPr>
      <w:spacing w:before="100" w:beforeAutospacing="1" w:after="240"/>
      <w:ind w:left="864" w:right="864"/>
      <w:jc w:val="center"/>
    </w:pPr>
    <w:rPr>
      <w:rFonts w:asciiTheme="majorHAnsi" w:eastAsiaTheme="majorEastAsia" w:hAnsiTheme="majorHAnsi" w:cstheme="majorBidi"/>
      <w:color w:val="A5300F" w:themeColor="accent1"/>
      <w:sz w:val="28"/>
      <w:szCs w:val="28"/>
    </w:rPr>
  </w:style>
  <w:style w:type="character" w:customStyle="1" w:styleId="IntensivesZitatZchn">
    <w:name w:val="Intensives Zitat Zchn"/>
    <w:basedOn w:val="Absatz-Standardschriftart"/>
    <w:link w:val="IntensivesZitat"/>
    <w:uiPriority w:val="30"/>
    <w:rsid w:val="00F63CCD"/>
    <w:rPr>
      <w:rFonts w:asciiTheme="majorHAnsi" w:eastAsiaTheme="majorEastAsia" w:hAnsiTheme="majorHAnsi" w:cstheme="majorBidi"/>
      <w:color w:val="A5300F" w:themeColor="accent1"/>
      <w:sz w:val="28"/>
      <w:szCs w:val="28"/>
    </w:rPr>
  </w:style>
  <w:style w:type="character" w:styleId="SchwacheHervorhebung">
    <w:name w:val="Subtle Emphasis"/>
    <w:basedOn w:val="Absatz-Standardschriftart"/>
    <w:uiPriority w:val="19"/>
    <w:qFormat/>
    <w:rsid w:val="00F63CCD"/>
    <w:rPr>
      <w:i/>
      <w:iCs/>
      <w:color w:val="595959" w:themeColor="text1" w:themeTint="A6"/>
    </w:rPr>
  </w:style>
  <w:style w:type="character" w:styleId="IntensiveHervorhebung">
    <w:name w:val="Intense Emphasis"/>
    <w:basedOn w:val="Absatz-Standardschriftart"/>
    <w:uiPriority w:val="21"/>
    <w:qFormat/>
    <w:rsid w:val="00F63CCD"/>
    <w:rPr>
      <w:b/>
      <w:bCs/>
      <w:i/>
      <w:iCs/>
    </w:rPr>
  </w:style>
  <w:style w:type="character" w:styleId="SchwacherVerweis">
    <w:name w:val="Subtle Reference"/>
    <w:basedOn w:val="Absatz-Standardschriftart"/>
    <w:uiPriority w:val="31"/>
    <w:qFormat/>
    <w:rsid w:val="00F63CCD"/>
    <w:rPr>
      <w:smallCaps/>
      <w:color w:val="404040" w:themeColor="text1" w:themeTint="BF"/>
    </w:rPr>
  </w:style>
  <w:style w:type="character" w:styleId="IntensiverVerweis">
    <w:name w:val="Intense Reference"/>
    <w:basedOn w:val="Absatz-Standardschriftart"/>
    <w:uiPriority w:val="32"/>
    <w:qFormat/>
    <w:rsid w:val="00F63CCD"/>
    <w:rPr>
      <w:b/>
      <w:bCs/>
      <w:smallCaps/>
      <w:u w:val="single"/>
    </w:rPr>
  </w:style>
  <w:style w:type="character" w:styleId="Buchtitel">
    <w:name w:val="Book Title"/>
    <w:basedOn w:val="Absatz-Standardschriftart"/>
    <w:uiPriority w:val="33"/>
    <w:qFormat/>
    <w:rsid w:val="00F63CCD"/>
    <w:rPr>
      <w:b/>
      <w:bCs/>
      <w:smallCaps/>
    </w:rPr>
  </w:style>
  <w:style w:type="paragraph" w:styleId="Inhaltsverzeichnisberschrift">
    <w:name w:val="TOC Heading"/>
    <w:basedOn w:val="berschrift1"/>
    <w:next w:val="Standard"/>
    <w:uiPriority w:val="39"/>
    <w:unhideWhenUsed/>
    <w:qFormat/>
    <w:rsid w:val="00F63CCD"/>
    <w:pPr>
      <w:outlineLvl w:val="9"/>
    </w:pPr>
  </w:style>
  <w:style w:type="paragraph" w:styleId="Verzeichnis1">
    <w:name w:val="toc 1"/>
    <w:basedOn w:val="Standard"/>
    <w:next w:val="Standard"/>
    <w:autoRedefine/>
    <w:uiPriority w:val="39"/>
    <w:unhideWhenUsed/>
    <w:rsid w:val="001C6AC4"/>
    <w:pPr>
      <w:tabs>
        <w:tab w:val="right" w:leader="dot" w:pos="5547"/>
      </w:tabs>
      <w:spacing w:after="100"/>
    </w:pPr>
    <w:rPr>
      <w:b/>
      <w:bCs/>
      <w:noProof/>
      <w:color w:val="A5300F" w:themeColor="accent1"/>
      <w:sz w:val="14"/>
      <w:szCs w:val="14"/>
    </w:rPr>
  </w:style>
  <w:style w:type="character" w:styleId="Hyperlink">
    <w:name w:val="Hyperlink"/>
    <w:basedOn w:val="Absatz-Standardschriftart"/>
    <w:uiPriority w:val="99"/>
    <w:unhideWhenUsed/>
    <w:rsid w:val="00BC70B6"/>
    <w:rPr>
      <w:color w:val="6B9F25" w:themeColor="hyperlink"/>
      <w:u w:val="single"/>
    </w:rPr>
  </w:style>
  <w:style w:type="paragraph" w:styleId="Listenabsatz">
    <w:name w:val="List Paragraph"/>
    <w:basedOn w:val="Standard"/>
    <w:uiPriority w:val="34"/>
    <w:qFormat/>
    <w:rsid w:val="0079022A"/>
    <w:pPr>
      <w:ind w:left="720"/>
      <w:contextualSpacing/>
    </w:pPr>
  </w:style>
  <w:style w:type="paragraph" w:styleId="Funotentext">
    <w:name w:val="footnote text"/>
    <w:basedOn w:val="Standard"/>
    <w:link w:val="FunotentextZchn"/>
    <w:uiPriority w:val="99"/>
    <w:semiHidden/>
    <w:unhideWhenUsed/>
    <w:rsid w:val="00A16751"/>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A16751"/>
    <w:rPr>
      <w:sz w:val="20"/>
      <w:szCs w:val="20"/>
    </w:rPr>
  </w:style>
  <w:style w:type="character" w:styleId="Funotenzeichen">
    <w:name w:val="footnote reference"/>
    <w:basedOn w:val="Absatz-Standardschriftart"/>
    <w:uiPriority w:val="99"/>
    <w:semiHidden/>
    <w:unhideWhenUsed/>
    <w:rsid w:val="00A16751"/>
    <w:rPr>
      <w:vertAlign w:val="superscript"/>
    </w:rPr>
  </w:style>
  <w:style w:type="character" w:styleId="Platzhaltertext">
    <w:name w:val="Placeholder Text"/>
    <w:basedOn w:val="Absatz-Standardschriftart"/>
    <w:uiPriority w:val="99"/>
    <w:semiHidden/>
    <w:rsid w:val="00353733"/>
    <w:rPr>
      <w:color w:val="808080"/>
    </w:rPr>
  </w:style>
  <w:style w:type="character" w:customStyle="1" w:styleId="KeinLeerraumZchn">
    <w:name w:val="Kein Leerraum Zchn"/>
    <w:basedOn w:val="Absatz-Standardschriftart"/>
    <w:link w:val="KeinLeerraum"/>
    <w:uiPriority w:val="1"/>
    <w:rsid w:val="001A19EE"/>
  </w:style>
  <w:style w:type="character" w:styleId="NichtaufgelsteErwhnung">
    <w:name w:val="Unresolved Mention"/>
    <w:basedOn w:val="Absatz-Standardschriftart"/>
    <w:uiPriority w:val="99"/>
    <w:semiHidden/>
    <w:unhideWhenUsed/>
    <w:rsid w:val="002279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8380759">
      <w:bodyDiv w:val="1"/>
      <w:marLeft w:val="0"/>
      <w:marRight w:val="0"/>
      <w:marTop w:val="0"/>
      <w:marBottom w:val="0"/>
      <w:divBdr>
        <w:top w:val="none" w:sz="0" w:space="0" w:color="auto"/>
        <w:left w:val="none" w:sz="0" w:space="0" w:color="auto"/>
        <w:bottom w:val="none" w:sz="0" w:space="0" w:color="auto"/>
        <w:right w:val="none" w:sz="0" w:space="0" w:color="auto"/>
      </w:divBdr>
      <w:divsChild>
        <w:div w:id="700209383">
          <w:marLeft w:val="0"/>
          <w:marRight w:val="0"/>
          <w:marTop w:val="0"/>
          <w:marBottom w:val="150"/>
          <w:divBdr>
            <w:top w:val="none" w:sz="0" w:space="0" w:color="auto"/>
            <w:left w:val="none" w:sz="0" w:space="0" w:color="auto"/>
            <w:bottom w:val="none" w:sz="0" w:space="0" w:color="auto"/>
            <w:right w:val="none" w:sz="0" w:space="0" w:color="auto"/>
          </w:divBdr>
          <w:divsChild>
            <w:div w:id="1298802538">
              <w:marLeft w:val="0"/>
              <w:marRight w:val="0"/>
              <w:marTop w:val="0"/>
              <w:marBottom w:val="0"/>
              <w:divBdr>
                <w:top w:val="none" w:sz="0" w:space="0" w:color="auto"/>
                <w:left w:val="none" w:sz="0" w:space="0" w:color="auto"/>
                <w:bottom w:val="none" w:sz="0" w:space="0" w:color="auto"/>
                <w:right w:val="none" w:sz="0" w:space="0" w:color="auto"/>
              </w:divBdr>
            </w:div>
          </w:divsChild>
        </w:div>
        <w:div w:id="478352664">
          <w:marLeft w:val="0"/>
          <w:marRight w:val="0"/>
          <w:marTop w:val="0"/>
          <w:marBottom w:val="0"/>
          <w:divBdr>
            <w:top w:val="none" w:sz="0" w:space="0" w:color="auto"/>
            <w:left w:val="none" w:sz="0" w:space="0" w:color="auto"/>
            <w:bottom w:val="none" w:sz="0" w:space="0" w:color="auto"/>
            <w:right w:val="none" w:sz="0" w:space="0" w:color="auto"/>
          </w:divBdr>
          <w:divsChild>
            <w:div w:id="714544092">
              <w:marLeft w:val="0"/>
              <w:marRight w:val="0"/>
              <w:marTop w:val="0"/>
              <w:marBottom w:val="75"/>
              <w:divBdr>
                <w:top w:val="none" w:sz="0" w:space="0" w:color="auto"/>
                <w:left w:val="none" w:sz="0" w:space="0" w:color="auto"/>
                <w:bottom w:val="none" w:sz="0" w:space="0" w:color="auto"/>
                <w:right w:val="none" w:sz="0" w:space="0" w:color="auto"/>
              </w:divBdr>
            </w:div>
            <w:div w:id="1837528812">
              <w:marLeft w:val="0"/>
              <w:marRight w:val="0"/>
              <w:marTop w:val="0"/>
              <w:marBottom w:val="75"/>
              <w:divBdr>
                <w:top w:val="none" w:sz="0" w:space="0" w:color="auto"/>
                <w:left w:val="none" w:sz="0" w:space="0" w:color="auto"/>
                <w:bottom w:val="none" w:sz="0" w:space="0" w:color="auto"/>
                <w:right w:val="none" w:sz="0" w:space="0" w:color="auto"/>
              </w:divBdr>
            </w:div>
            <w:div w:id="1798142126">
              <w:marLeft w:val="0"/>
              <w:marRight w:val="0"/>
              <w:marTop w:val="0"/>
              <w:marBottom w:val="75"/>
              <w:divBdr>
                <w:top w:val="none" w:sz="0" w:space="0" w:color="auto"/>
                <w:left w:val="none" w:sz="0" w:space="0" w:color="auto"/>
                <w:bottom w:val="none" w:sz="0" w:space="0" w:color="auto"/>
                <w:right w:val="none" w:sz="0" w:space="0" w:color="auto"/>
              </w:divBdr>
            </w:div>
            <w:div w:id="1195193352">
              <w:marLeft w:val="0"/>
              <w:marRight w:val="0"/>
              <w:marTop w:val="0"/>
              <w:marBottom w:val="75"/>
              <w:divBdr>
                <w:top w:val="none" w:sz="0" w:space="0" w:color="auto"/>
                <w:left w:val="none" w:sz="0" w:space="0" w:color="auto"/>
                <w:bottom w:val="none" w:sz="0" w:space="0" w:color="auto"/>
                <w:right w:val="none" w:sz="0" w:space="0" w:color="auto"/>
              </w:divBdr>
            </w:div>
            <w:div w:id="987904356">
              <w:marLeft w:val="0"/>
              <w:marRight w:val="0"/>
              <w:marTop w:val="0"/>
              <w:marBottom w:val="75"/>
              <w:divBdr>
                <w:top w:val="none" w:sz="0" w:space="0" w:color="auto"/>
                <w:left w:val="none" w:sz="0" w:space="0" w:color="auto"/>
                <w:bottom w:val="none" w:sz="0" w:space="0" w:color="auto"/>
                <w:right w:val="none" w:sz="0" w:space="0" w:color="auto"/>
              </w:divBdr>
            </w:div>
            <w:div w:id="112584901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0948178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tel:093138666633"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mailto:stefanie.eisenhuth@caritas-wuerzburg.de" TargetMode="External"/></Relationships>
</file>

<file path=word/theme/theme1.xml><?xml version="1.0" encoding="utf-8"?>
<a:theme xmlns:a="http://schemas.openxmlformats.org/drawingml/2006/main" name="Segment">
  <a:themeElements>
    <a:clrScheme name="Rot">
      <a:dk1>
        <a:sysClr val="windowText" lastClr="000000"/>
      </a:dk1>
      <a:lt1>
        <a:sysClr val="window" lastClr="FFFFFF"/>
      </a:lt1>
      <a:dk2>
        <a:srgbClr val="323232"/>
      </a:dk2>
      <a:lt2>
        <a:srgbClr val="E5C243"/>
      </a:lt2>
      <a:accent1>
        <a:srgbClr val="A5300F"/>
      </a:accent1>
      <a:accent2>
        <a:srgbClr val="D55816"/>
      </a:accent2>
      <a:accent3>
        <a:srgbClr val="E19825"/>
      </a:accent3>
      <a:accent4>
        <a:srgbClr val="B19C7D"/>
      </a:accent4>
      <a:accent5>
        <a:srgbClr val="7F5F52"/>
      </a:accent5>
      <a:accent6>
        <a:srgbClr val="B27D49"/>
      </a:accent6>
      <a:hlink>
        <a:srgbClr val="6B9F25"/>
      </a:hlink>
      <a:folHlink>
        <a:srgbClr val="B26B02"/>
      </a:folHlink>
    </a:clrScheme>
    <a:fontScheme name="Segment">
      <a:maj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Segment">
      <a:fillStyleLst>
        <a:solidFill>
          <a:schemeClr val="phClr"/>
        </a:solidFill>
        <a:gradFill rotWithShape="1">
          <a:gsLst>
            <a:gs pos="0">
              <a:schemeClr val="phClr">
                <a:tint val="62000"/>
                <a:hueMod val="94000"/>
                <a:satMod val="140000"/>
                <a:lumMod val="110000"/>
              </a:schemeClr>
            </a:gs>
            <a:gs pos="100000">
              <a:schemeClr val="phClr">
                <a:tint val="84000"/>
                <a:satMod val="160000"/>
              </a:schemeClr>
            </a:gs>
          </a:gsLst>
          <a:lin ang="5400000" scaled="0"/>
        </a:gradFill>
        <a:gradFill rotWithShape="1">
          <a:gsLst>
            <a:gs pos="0">
              <a:schemeClr val="phClr">
                <a:tint val="98000"/>
                <a:hueMod val="94000"/>
                <a:satMod val="130000"/>
                <a:lumMod val="128000"/>
              </a:schemeClr>
            </a:gs>
            <a:gs pos="100000">
              <a:schemeClr val="phClr">
                <a:shade val="94000"/>
                <a:lumMod val="88000"/>
              </a:schemeClr>
            </a:gs>
          </a:gsLst>
          <a:lin ang="5400000" scaled="0"/>
        </a:gradFill>
      </a:fillStyleLst>
      <a:lnStyleLst>
        <a:ln w="9525" cap="rnd" cmpd="sng" algn="ctr">
          <a:solidFill>
            <a:schemeClr val="phClr">
              <a:tint val="76000"/>
              <a:alpha val="60000"/>
              <a:hueMod val="94000"/>
            </a:schemeClr>
          </a:solidFill>
          <a:prstDash val="solid"/>
        </a:ln>
        <a:ln w="15875" cap="rnd" cmpd="sng" algn="ctr">
          <a:solidFill>
            <a:schemeClr val="phClr">
              <a:hueMod val="94000"/>
            </a:schemeClr>
          </a:solidFill>
          <a:prstDash val="solid"/>
        </a:ln>
        <a:ln w="28575" cap="rnd" cmpd="sng" algn="ctr">
          <a:solidFill>
            <a:schemeClr val="phClr"/>
          </a:solidFill>
          <a:prstDash val="solid"/>
        </a:ln>
      </a:lnStyleLst>
      <a:effectStyleLst>
        <a:effectStyle>
          <a:effectLst/>
        </a:effectStyle>
        <a:effectStyle>
          <a:effectLst>
            <a:innerShdw blurRad="25400" dist="12700" dir="13500000">
              <a:srgbClr val="000000">
                <a:alpha val="45000"/>
              </a:srgbClr>
            </a:innerShdw>
          </a:effectLst>
        </a:effectStyle>
        <a:effectStyle>
          <a:effectLst>
            <a:outerShdw blurRad="50800" dist="38100" dir="5400000" rotWithShape="0">
              <a:srgbClr val="000000">
                <a:alpha val="46000"/>
              </a:srgbClr>
            </a:outerShdw>
          </a:effectLst>
          <a:scene3d>
            <a:camera prst="orthographicFront">
              <a:rot lat="0" lon="0" rev="0"/>
            </a:camera>
            <a:lightRig rig="threePt" dir="t"/>
          </a:scene3d>
          <a:sp3d prstMaterial="plastic">
            <a:bevelT w="25400" h="25400"/>
          </a:sp3d>
        </a:effectStyle>
      </a:effectStyleLst>
      <a:bgFillStyleLst>
        <a:solidFill>
          <a:schemeClr val="phClr"/>
        </a:solidFill>
        <a:gradFill rotWithShape="1">
          <a:gsLst>
            <a:gs pos="10000">
              <a:schemeClr val="phClr">
                <a:tint val="97000"/>
                <a:hueMod val="92000"/>
                <a:satMod val="169000"/>
                <a:lumMod val="164000"/>
              </a:schemeClr>
            </a:gs>
            <a:gs pos="100000">
              <a:schemeClr val="phClr">
                <a:shade val="96000"/>
                <a:satMod val="120000"/>
                <a:lumMod val="90000"/>
              </a:schemeClr>
            </a:gs>
          </a:gsLst>
          <a:lin ang="6120000" scaled="1"/>
        </a:gradFill>
        <a:gradFill rotWithShape="1">
          <a:gsLst>
            <a:gs pos="0">
              <a:schemeClr val="phClr">
                <a:tint val="97000"/>
                <a:hueMod val="92000"/>
                <a:satMod val="169000"/>
                <a:lumMod val="164000"/>
              </a:schemeClr>
            </a:gs>
            <a:gs pos="100000">
              <a:schemeClr val="phClr">
                <a:shade val="96000"/>
                <a:satMod val="120000"/>
                <a:lumMod val="90000"/>
              </a:schemeClr>
            </a:gs>
          </a:gsLst>
          <a:path path="circle">
            <a:fillToRect b="100000"/>
          </a:path>
        </a:gradFill>
      </a:bgFillStyleLst>
    </a:fmtScheme>
  </a:themeElements>
  <a:objectDefaults/>
  <a:extraClrSchemeLst/>
  <a:extLst>
    <a:ext uri="{05A4C25C-085E-4340-85A3-A5531E510DB2}">
      <thm15:themeFamily xmlns:thm15="http://schemas.microsoft.com/office/thememl/2012/main" name="Slice" id="{0507925B-6AC9-4358-8E18-C330545D08F8}" vid="{13FEC7C6-62A9-40C4-99D2-581AACACAA2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8B1267E-BE75-4E13-9C9F-A61840BAAB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8591</Words>
  <Characters>54129</Characters>
  <Application>Microsoft Office Word</Application>
  <DocSecurity>0</DocSecurity>
  <Lines>451</Lines>
  <Paragraphs>125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62595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Vogt, Sandra</dc:creator>
  <cp:keywords/>
  <dc:description/>
  <cp:lastModifiedBy>Heidemann, Daniel</cp:lastModifiedBy>
  <cp:revision>2</cp:revision>
  <cp:lastPrinted>2025-06-24T10:56:00Z</cp:lastPrinted>
  <dcterms:created xsi:type="dcterms:W3CDTF">2026-07-07T08:09:00Z</dcterms:created>
  <dcterms:modified xsi:type="dcterms:W3CDTF">2026-07-07T08:09:00Z</dcterms:modified>
</cp:coreProperties>
</file>